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65" w:rsidRPr="0051162E" w:rsidRDefault="00B82C65" w:rsidP="0051162E">
      <w:pPr>
        <w:shd w:val="clear" w:color="auto" w:fill="FFFFFF"/>
        <w:spacing w:after="0" w:line="240" w:lineRule="auto"/>
        <w:jc w:val="center"/>
        <w:outlineLvl w:val="0"/>
        <w:rPr>
          <w:rFonts w:ascii="ьрпропроп" w:eastAsia="Times New Roman" w:hAnsi="ьрпропроп" w:cs="Arial"/>
          <w:b/>
          <w:bCs/>
          <w:kern w:val="36"/>
          <w:sz w:val="26"/>
          <w:szCs w:val="26"/>
          <w:lang w:eastAsia="ru-RU"/>
        </w:rPr>
      </w:pPr>
      <w:r w:rsidRPr="0051162E">
        <w:rPr>
          <w:rFonts w:ascii="ьрпропроп" w:eastAsia="Times New Roman" w:hAnsi="ьрпропроп" w:cs="Arial"/>
          <w:b/>
          <w:bCs/>
          <w:kern w:val="36"/>
          <w:sz w:val="26"/>
          <w:szCs w:val="26"/>
          <w:lang w:eastAsia="ru-RU"/>
        </w:rPr>
        <w:t>ВСЕМИРНЫЙ ДЕНЬ ПРАВ ПОТРЕБИТЕЛЕЙ В 202</w:t>
      </w:r>
      <w:r w:rsidR="00C36B0A" w:rsidRPr="0051162E">
        <w:rPr>
          <w:rFonts w:ascii="ьрпропроп" w:eastAsia="Times New Roman" w:hAnsi="ьрпропроп" w:cs="Arial"/>
          <w:b/>
          <w:bCs/>
          <w:kern w:val="36"/>
          <w:sz w:val="26"/>
          <w:szCs w:val="26"/>
          <w:lang w:eastAsia="ru-RU"/>
        </w:rPr>
        <w:t>3</w:t>
      </w:r>
      <w:r w:rsidRPr="0051162E">
        <w:rPr>
          <w:rFonts w:ascii="ьрпропроп" w:eastAsia="Times New Roman" w:hAnsi="ьрпропроп" w:cs="Arial"/>
          <w:b/>
          <w:bCs/>
          <w:kern w:val="36"/>
          <w:sz w:val="26"/>
          <w:szCs w:val="26"/>
          <w:lang w:eastAsia="ru-RU"/>
        </w:rPr>
        <w:t xml:space="preserve"> ГОДУ</w:t>
      </w:r>
    </w:p>
    <w:p w:rsidR="00C36B0A" w:rsidRPr="0051162E" w:rsidRDefault="00C36B0A" w:rsidP="0051162E">
      <w:pPr>
        <w:shd w:val="clear" w:color="auto" w:fill="FFFFFF"/>
        <w:spacing w:after="0" w:line="240" w:lineRule="auto"/>
        <w:jc w:val="center"/>
        <w:outlineLvl w:val="0"/>
        <w:rPr>
          <w:rFonts w:ascii="ьрпропроп" w:eastAsia="Times New Roman" w:hAnsi="ьрпропроп" w:cs="Arial"/>
          <w:b/>
          <w:bCs/>
          <w:kern w:val="36"/>
          <w:sz w:val="26"/>
          <w:szCs w:val="26"/>
          <w:lang w:eastAsia="ru-RU"/>
        </w:rPr>
      </w:pPr>
    </w:p>
    <w:p w:rsidR="009815D3" w:rsidRPr="0051162E" w:rsidRDefault="009815D3" w:rsidP="0051162E">
      <w:pPr>
        <w:shd w:val="clear" w:color="auto" w:fill="F4F7FC"/>
        <w:spacing w:after="0" w:line="240" w:lineRule="auto"/>
        <w:ind w:firstLine="851"/>
        <w:jc w:val="both"/>
        <w:rPr>
          <w:rFonts w:ascii="ьрпропроп" w:eastAsia="Times New Roman" w:hAnsi="ьрпропроп" w:cs="Times New Roman"/>
          <w:b/>
          <w:sz w:val="26"/>
          <w:szCs w:val="26"/>
          <w:lang w:eastAsia="ru-RU"/>
        </w:rPr>
      </w:pPr>
      <w:r w:rsidRPr="0051162E">
        <w:rPr>
          <w:rFonts w:ascii="ьрпропроп" w:eastAsia="Times New Roman" w:hAnsi="ьрпропроп" w:cs="Times New Roman"/>
          <w:b/>
          <w:sz w:val="26"/>
          <w:szCs w:val="26"/>
          <w:lang w:eastAsia="ru-RU"/>
        </w:rPr>
        <w:t>Кировская районная администрация  информирует, что ежегодно отмечаемый 15 марта Всемирный день защиты прав потребителей в 202</w:t>
      </w:r>
      <w:r w:rsidR="00C36B0A" w:rsidRPr="0051162E">
        <w:rPr>
          <w:rFonts w:ascii="ьрпропроп" w:eastAsia="Times New Roman" w:hAnsi="ьрпропроп" w:cs="Times New Roman"/>
          <w:b/>
          <w:sz w:val="26"/>
          <w:szCs w:val="26"/>
          <w:lang w:eastAsia="ru-RU"/>
        </w:rPr>
        <w:t>3</w:t>
      </w:r>
      <w:r w:rsidRPr="0051162E">
        <w:rPr>
          <w:rFonts w:ascii="ьрпропроп" w:eastAsia="Times New Roman" w:hAnsi="ьрпропроп" w:cs="Times New Roman"/>
          <w:b/>
          <w:sz w:val="26"/>
          <w:szCs w:val="26"/>
          <w:lang w:eastAsia="ru-RU"/>
        </w:rPr>
        <w:t xml:space="preserve"> году пройдет под девизом: </w:t>
      </w:r>
      <w:r w:rsidR="00C36B0A" w:rsidRPr="0051162E">
        <w:rPr>
          <w:rFonts w:ascii="ьрпропроп" w:eastAsia="Times New Roman" w:hAnsi="ьрпропроп" w:cs="Arial"/>
          <w:b/>
          <w:sz w:val="26"/>
          <w:szCs w:val="26"/>
          <w:lang w:eastAsia="ru-RU"/>
        </w:rPr>
        <w:t>«</w:t>
      </w:r>
      <w:r w:rsidR="00C36B0A" w:rsidRPr="0051162E">
        <w:rPr>
          <w:rFonts w:ascii="ьрпропроп" w:eastAsia="Times New Roman" w:hAnsi="ьрпропроп" w:cs="Arial"/>
          <w:b/>
          <w:bCs/>
          <w:sz w:val="26"/>
          <w:szCs w:val="26"/>
          <w:lang w:eastAsia="ru-RU"/>
        </w:rPr>
        <w:t>Расширение прав и возможностей потребителей посредством перехода к потреблению экологически чистой энергии и продукции</w:t>
      </w:r>
      <w:r w:rsidR="00C36B0A" w:rsidRPr="0051162E">
        <w:rPr>
          <w:rFonts w:ascii="ьрпропроп" w:eastAsia="Times New Roman" w:hAnsi="ьрпропроп" w:cs="Arial"/>
          <w:b/>
          <w:sz w:val="26"/>
          <w:szCs w:val="26"/>
          <w:lang w:eastAsia="ru-RU"/>
        </w:rPr>
        <w:t>».</w:t>
      </w:r>
      <w:r w:rsidR="00C36B0A" w:rsidRPr="0051162E">
        <w:rPr>
          <w:rFonts w:ascii="ьрпропроп" w:eastAsia="Times New Roman" w:hAnsi="ьрпропроп" w:cs="Times New Roman"/>
          <w:b/>
          <w:sz w:val="26"/>
          <w:szCs w:val="26"/>
          <w:lang w:eastAsia="ru-RU"/>
        </w:rPr>
        <w:t xml:space="preserve"> </w:t>
      </w:r>
    </w:p>
    <w:p w:rsidR="00C36B0A" w:rsidRPr="0051162E" w:rsidRDefault="00C36B0A" w:rsidP="008079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ьрпропроп" w:hAnsi="ьрпропроп"/>
          <w:sz w:val="26"/>
          <w:szCs w:val="26"/>
        </w:rPr>
      </w:pPr>
      <w:r w:rsidRPr="0051162E">
        <w:rPr>
          <w:rFonts w:ascii="ьрпропроп" w:hAnsi="ьрпропроп"/>
          <w:sz w:val="26"/>
          <w:szCs w:val="26"/>
        </w:rPr>
        <w:t>Стремительно растущая стоимость продуктов питания и энергии влияет на людей во всем мире</w:t>
      </w:r>
      <w:r w:rsidR="00807961">
        <w:rPr>
          <w:rFonts w:ascii="ьрпропроп" w:hAnsi="ьрпропроп"/>
          <w:sz w:val="26"/>
          <w:szCs w:val="26"/>
        </w:rPr>
        <w:t>,</w:t>
      </w:r>
      <w:r w:rsidRPr="0051162E">
        <w:rPr>
          <w:rFonts w:ascii="ьрпропроп" w:hAnsi="ьрпропроп"/>
          <w:sz w:val="26"/>
          <w:szCs w:val="26"/>
        </w:rPr>
        <w:t xml:space="preserve"> в результате чего миллионы людей могут оказаться за чертой бедности. В условиях самого серьезного кризиса стоимости жизни за последнее поколение и в условиях, когда энергетический мир резко реагирует на проблемы с поставками и изменением климата, Международная организация потребителей ключевую роль видит в обеспечении справедливого перехода для потребителей.</w:t>
      </w:r>
    </w:p>
    <w:p w:rsidR="00C36B0A" w:rsidRPr="0051162E" w:rsidRDefault="00C36B0A" w:rsidP="008079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ьрпропроп" w:hAnsi="ьрпропроп"/>
          <w:sz w:val="26"/>
          <w:szCs w:val="26"/>
        </w:rPr>
      </w:pPr>
      <w:r w:rsidRPr="0051162E">
        <w:rPr>
          <w:rFonts w:ascii="ьрпропроп" w:hAnsi="ьрпропроп"/>
          <w:sz w:val="26"/>
          <w:szCs w:val="26"/>
        </w:rPr>
        <w:t xml:space="preserve">Действия по расширению прав и возможностей потребителей сосредоточены вокруг увеличения доступа к чистой энергии по трем основным направлениям: </w:t>
      </w:r>
    </w:p>
    <w:p w:rsidR="00C36B0A" w:rsidRPr="0051162E" w:rsidRDefault="00C36B0A" w:rsidP="008079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40"/>
        <w:jc w:val="both"/>
        <w:rPr>
          <w:rFonts w:ascii="ьрпропроп" w:hAnsi="ьрпропроп"/>
          <w:sz w:val="26"/>
          <w:szCs w:val="26"/>
        </w:rPr>
      </w:pPr>
      <w:r w:rsidRPr="0051162E">
        <w:rPr>
          <w:rFonts w:ascii="ьрпропроп" w:hAnsi="ьрпропроп"/>
          <w:sz w:val="26"/>
          <w:szCs w:val="26"/>
        </w:rPr>
        <w:t>энергетически чистые дома (отопление, охлаждение, приготовление еды,</w:t>
      </w:r>
      <w:r w:rsidR="00802CE1">
        <w:rPr>
          <w:rFonts w:ascii="ьрпропроп" w:hAnsi="ьрпропроп"/>
          <w:sz w:val="26"/>
          <w:szCs w:val="26"/>
        </w:rPr>
        <w:t xml:space="preserve"> </w:t>
      </w:r>
      <w:r w:rsidRPr="0051162E">
        <w:rPr>
          <w:rFonts w:ascii="ьрпропроп" w:hAnsi="ьрпропроп"/>
          <w:sz w:val="26"/>
          <w:szCs w:val="26"/>
        </w:rPr>
        <w:t xml:space="preserve">холодильники, </w:t>
      </w:r>
      <w:proofErr w:type="spellStart"/>
      <w:r w:rsidRPr="0051162E">
        <w:rPr>
          <w:rFonts w:ascii="ьрпропроп" w:hAnsi="ьрпропроп"/>
          <w:sz w:val="26"/>
          <w:szCs w:val="26"/>
        </w:rPr>
        <w:t>энергоэффективность</w:t>
      </w:r>
      <w:proofErr w:type="spellEnd"/>
      <w:r w:rsidR="00802CE1">
        <w:rPr>
          <w:rFonts w:ascii="ьрпропроп" w:hAnsi="ьрпропроп"/>
          <w:sz w:val="26"/>
          <w:szCs w:val="26"/>
        </w:rPr>
        <w:t xml:space="preserve"> </w:t>
      </w:r>
      <w:r w:rsidRPr="0051162E">
        <w:rPr>
          <w:rFonts w:ascii="ьрпропроп" w:hAnsi="ьрпропроп"/>
          <w:sz w:val="26"/>
          <w:szCs w:val="26"/>
        </w:rPr>
        <w:t xml:space="preserve">строений); </w:t>
      </w:r>
    </w:p>
    <w:p w:rsidR="00C36B0A" w:rsidRPr="0051162E" w:rsidRDefault="00C36B0A" w:rsidP="008079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40"/>
        <w:jc w:val="both"/>
        <w:rPr>
          <w:rFonts w:ascii="ьрпропроп" w:hAnsi="ьрпропроп"/>
          <w:sz w:val="26"/>
          <w:szCs w:val="26"/>
        </w:rPr>
      </w:pPr>
      <w:r w:rsidRPr="0051162E">
        <w:rPr>
          <w:rFonts w:ascii="ьрпропроп" w:hAnsi="ьрпропроп"/>
          <w:sz w:val="26"/>
          <w:szCs w:val="26"/>
        </w:rPr>
        <w:t xml:space="preserve">энергетически чистый транспорт; </w:t>
      </w:r>
    </w:p>
    <w:p w:rsidR="00C36B0A" w:rsidRPr="0051162E" w:rsidRDefault="00C36B0A" w:rsidP="008079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40"/>
        <w:jc w:val="both"/>
        <w:rPr>
          <w:rFonts w:ascii="ьрпропроп" w:hAnsi="ьрпропроп"/>
          <w:sz w:val="26"/>
          <w:szCs w:val="26"/>
        </w:rPr>
      </w:pPr>
      <w:r w:rsidRPr="0051162E">
        <w:rPr>
          <w:rFonts w:ascii="ьрпропроп" w:hAnsi="ьрпропроп"/>
          <w:sz w:val="26"/>
          <w:szCs w:val="26"/>
        </w:rPr>
        <w:t xml:space="preserve">чистое электроснабжение. </w:t>
      </w:r>
    </w:p>
    <w:p w:rsidR="00C36B0A" w:rsidRPr="0051162E" w:rsidRDefault="00C36B0A" w:rsidP="008079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ьрпропроп" w:hAnsi="ьрпропроп"/>
          <w:sz w:val="26"/>
          <w:szCs w:val="26"/>
        </w:rPr>
      </w:pPr>
      <w:r w:rsidRPr="0051162E">
        <w:rPr>
          <w:rFonts w:ascii="ьрпропроп" w:hAnsi="ьрпропроп"/>
          <w:sz w:val="26"/>
          <w:szCs w:val="26"/>
        </w:rPr>
        <w:t>Потребители, как участники рынка, могут внести свой вклад в переход к чистой энергии.</w:t>
      </w:r>
    </w:p>
    <w:p w:rsidR="00C36B0A" w:rsidRPr="0051162E" w:rsidRDefault="00C36B0A" w:rsidP="0080796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ьрпропроп" w:hAnsi="ьрпропроп"/>
          <w:sz w:val="26"/>
          <w:szCs w:val="26"/>
        </w:rPr>
      </w:pPr>
      <w:r w:rsidRPr="0051162E">
        <w:rPr>
          <w:rFonts w:ascii="ьрпропроп" w:hAnsi="ьрпропроп"/>
          <w:sz w:val="26"/>
          <w:szCs w:val="26"/>
        </w:rPr>
        <w:t xml:space="preserve">При этом защита и расширение прав и возможностей потребителей всегда были связаны с обеспечением здоровой, устойчивой окружающей среды, справедливого распределения ресурсов и созданием экономических систем, работающих для людей как потребителей. Однако от нас зависит в кратчайший срок переход на экологически чистые товары, иначе мы будем окружены загрязнением и токсинами, вызванными производством, использованием и утилизацией не </w:t>
      </w:r>
      <w:proofErr w:type="spellStart"/>
      <w:r w:rsidRPr="0051162E">
        <w:rPr>
          <w:rFonts w:ascii="ьрпропроп" w:hAnsi="ьрпропроп"/>
          <w:sz w:val="26"/>
          <w:szCs w:val="26"/>
        </w:rPr>
        <w:t>экологичных</w:t>
      </w:r>
      <w:proofErr w:type="spellEnd"/>
      <w:r w:rsidRPr="0051162E">
        <w:rPr>
          <w:rFonts w:ascii="ьрпропроп" w:hAnsi="ьрпропроп"/>
          <w:sz w:val="26"/>
          <w:szCs w:val="26"/>
        </w:rPr>
        <w:t xml:space="preserve"> предметов.</w:t>
      </w:r>
    </w:p>
    <w:p w:rsidR="00C36B0A" w:rsidRPr="0051162E" w:rsidRDefault="00C36B0A" w:rsidP="0080796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ьрпропроп" w:hAnsi="ьрпропроп"/>
          <w:sz w:val="26"/>
          <w:szCs w:val="26"/>
        </w:rPr>
      </w:pPr>
      <w:r w:rsidRPr="0051162E">
        <w:rPr>
          <w:rFonts w:ascii="ьрпропроп" w:hAnsi="ьрпропроп"/>
          <w:sz w:val="26"/>
          <w:szCs w:val="26"/>
        </w:rPr>
        <w:t>Именно выбор потребителей способен повлиять на повсеместное внедрение бережливых подходов к производству товаров и услуг.</w:t>
      </w:r>
    </w:p>
    <w:p w:rsidR="00C36B0A" w:rsidRPr="0051162E" w:rsidRDefault="00C36B0A" w:rsidP="00807961">
      <w:pPr>
        <w:spacing w:after="0" w:line="240" w:lineRule="auto"/>
        <w:ind w:firstLine="708"/>
        <w:jc w:val="both"/>
        <w:rPr>
          <w:rFonts w:ascii="ьрпропроп" w:hAnsi="ьрпропроп" w:cs="Arial"/>
          <w:sz w:val="26"/>
          <w:szCs w:val="26"/>
          <w:shd w:val="clear" w:color="auto" w:fill="FFFFFF"/>
        </w:rPr>
      </w:pPr>
      <w:r w:rsidRPr="0051162E">
        <w:rPr>
          <w:rFonts w:ascii="ьрпропроп" w:eastAsia="Times New Roman" w:hAnsi="ьрпропроп" w:cs="Arial"/>
          <w:sz w:val="26"/>
          <w:szCs w:val="26"/>
          <w:lang w:eastAsia="ru-RU"/>
        </w:rPr>
        <w:t xml:space="preserve">В рамках </w:t>
      </w:r>
      <w:proofErr w:type="gramStart"/>
      <w:r w:rsidRPr="0051162E">
        <w:rPr>
          <w:rFonts w:ascii="ьрпропроп" w:eastAsia="Times New Roman" w:hAnsi="ьрпропроп" w:cs="Arial"/>
          <w:sz w:val="26"/>
          <w:szCs w:val="26"/>
          <w:lang w:eastAsia="ru-RU"/>
        </w:rPr>
        <w:t>празднования Всемирного дня защиты прав потребителей</w:t>
      </w:r>
      <w:proofErr w:type="gramEnd"/>
      <w:r w:rsidRPr="0051162E">
        <w:rPr>
          <w:rFonts w:ascii="ьрпропроп" w:eastAsia="Times New Roman" w:hAnsi="ьрпропроп" w:cs="Arial"/>
          <w:sz w:val="26"/>
          <w:szCs w:val="26"/>
          <w:lang w:eastAsia="ru-RU"/>
        </w:rPr>
        <w:t xml:space="preserve"> </w:t>
      </w:r>
      <w:r w:rsidR="006772C5">
        <w:rPr>
          <w:rFonts w:ascii="ьрпропроп" w:eastAsia="Times New Roman" w:hAnsi="ьрпропроп" w:cs="Arial"/>
          <w:sz w:val="26"/>
          <w:szCs w:val="26"/>
          <w:lang w:eastAsia="ru-RU"/>
        </w:rPr>
        <w:t xml:space="preserve">                    </w:t>
      </w:r>
      <w:r w:rsidRPr="0051162E">
        <w:rPr>
          <w:rFonts w:ascii="ьрпропроп" w:eastAsia="Times New Roman" w:hAnsi="ьрпропроп" w:cs="Arial"/>
          <w:sz w:val="26"/>
          <w:szCs w:val="26"/>
          <w:lang w:eastAsia="ru-RU"/>
        </w:rPr>
        <w:t>с</w:t>
      </w:r>
      <w:r w:rsidRPr="0051162E">
        <w:rPr>
          <w:rFonts w:ascii="ьрпропроп" w:hAnsi="ьрпропроп" w:cs="Arial"/>
          <w:sz w:val="26"/>
          <w:szCs w:val="26"/>
          <w:shd w:val="clear" w:color="auto" w:fill="FFFFFF"/>
        </w:rPr>
        <w:t xml:space="preserve"> </w:t>
      </w:r>
      <w:r w:rsidRPr="0051162E">
        <w:rPr>
          <w:rFonts w:ascii="ьрпропроп" w:hAnsi="ьрпропроп"/>
          <w:sz w:val="26"/>
          <w:szCs w:val="26"/>
        </w:rPr>
        <w:t xml:space="preserve">15 марта 2023 года по 24 апреля 2023 года на территории муниципального района «Город Киров и Кировский район» проводится конкурс творческих работ, </w:t>
      </w:r>
      <w:r w:rsidRPr="0051162E">
        <w:rPr>
          <w:rFonts w:ascii="ьрпропроп" w:hAnsi="ьрпропроп"/>
          <w:bCs/>
          <w:sz w:val="26"/>
          <w:szCs w:val="26"/>
        </w:rPr>
        <w:t xml:space="preserve">посвященный Всемирному дню защиты прав потребителей в 2023 году «Я – юный потребитель». </w:t>
      </w:r>
      <w:r w:rsidRPr="0051162E">
        <w:rPr>
          <w:rFonts w:ascii="ьрпропроп" w:hAnsi="ьрпропроп" w:cs="Arial"/>
          <w:sz w:val="26"/>
          <w:szCs w:val="26"/>
          <w:shd w:val="clear" w:color="auto" w:fill="FFFFFF"/>
        </w:rPr>
        <w:t>Участниками </w:t>
      </w:r>
      <w:r w:rsidRPr="0051162E">
        <w:rPr>
          <w:rStyle w:val="a6"/>
          <w:rFonts w:ascii="ьрпропроп" w:hAnsi="ьрпропроп" w:cs="Arial"/>
          <w:sz w:val="26"/>
          <w:szCs w:val="26"/>
          <w:shd w:val="clear" w:color="auto" w:fill="FFFFFF"/>
        </w:rPr>
        <w:t>конкурс</w:t>
      </w:r>
      <w:r w:rsidRPr="0051162E">
        <w:rPr>
          <w:rFonts w:ascii="ьрпропроп" w:hAnsi="ьрпропроп" w:cs="Arial"/>
          <w:sz w:val="26"/>
          <w:szCs w:val="26"/>
          <w:shd w:val="clear" w:color="auto" w:fill="FFFFFF"/>
        </w:rPr>
        <w:t>а могут быть юные жители Кировского района в возрасте от 5 до 12 лет.</w:t>
      </w:r>
    </w:p>
    <w:p w:rsidR="00807961" w:rsidRDefault="00807961" w:rsidP="0051162E">
      <w:pPr>
        <w:pStyle w:val="a3"/>
        <w:spacing w:before="0" w:beforeAutospacing="0" w:after="0" w:afterAutospacing="0"/>
        <w:ind w:firstLine="851"/>
        <w:jc w:val="both"/>
        <w:textAlignment w:val="baseline"/>
        <w:rPr>
          <w:rFonts w:ascii="ьрпропроп" w:hAnsi="ьрпропроп"/>
          <w:i/>
          <w:sz w:val="26"/>
          <w:szCs w:val="26"/>
          <w:bdr w:val="none" w:sz="0" w:space="0" w:color="auto" w:frame="1"/>
        </w:rPr>
      </w:pPr>
    </w:p>
    <w:p w:rsidR="00C36B0A" w:rsidRPr="0051162E" w:rsidRDefault="00C36B0A" w:rsidP="0051162E">
      <w:pPr>
        <w:pStyle w:val="a3"/>
        <w:spacing w:before="0" w:beforeAutospacing="0" w:after="0" w:afterAutospacing="0"/>
        <w:ind w:firstLine="851"/>
        <w:jc w:val="both"/>
        <w:textAlignment w:val="baseline"/>
        <w:rPr>
          <w:rFonts w:ascii="ьрпропроп" w:hAnsi="ьрпропроп"/>
          <w:i/>
          <w:sz w:val="26"/>
          <w:szCs w:val="26"/>
        </w:rPr>
      </w:pPr>
      <w:r w:rsidRPr="0051162E">
        <w:rPr>
          <w:rFonts w:ascii="ьрпропроп" w:hAnsi="ьрпропроп"/>
          <w:i/>
          <w:sz w:val="26"/>
          <w:szCs w:val="26"/>
          <w:bdr w:val="none" w:sz="0" w:space="0" w:color="auto" w:frame="1"/>
        </w:rPr>
        <w:t xml:space="preserve">Обращаем Ваше внимание, что Вы можете обратиться с имеющимися вопросами по защите прав потребителей к сотрудникам отдела </w:t>
      </w:r>
      <w:r w:rsidRPr="0051162E">
        <w:rPr>
          <w:rFonts w:ascii="ьрпропроп" w:hAnsi="ьрпропроп"/>
          <w:i/>
          <w:sz w:val="26"/>
          <w:szCs w:val="26"/>
        </w:rPr>
        <w:t>экономического развития и инвестиций Кировской районной администрации (кабинет № 38), по телефону/факсу 8(48456) 5-26-25 или по электронной почте </w:t>
      </w:r>
      <w:hyperlink r:id="rId5" w:history="1">
        <w:r w:rsidRPr="0051162E">
          <w:rPr>
            <w:rStyle w:val="a5"/>
            <w:rFonts w:ascii="ьрпропроп" w:hAnsi="ьрпропроп"/>
            <w:i/>
            <w:color w:val="auto"/>
            <w:sz w:val="26"/>
            <w:szCs w:val="26"/>
            <w:u w:val="none"/>
            <w:lang w:val="en-US"/>
          </w:rPr>
          <w:t>ekonom</w:t>
        </w:r>
        <w:r w:rsidRPr="0051162E">
          <w:rPr>
            <w:rStyle w:val="a5"/>
            <w:rFonts w:ascii="ьрпропроп" w:hAnsi="ьрпропроп"/>
            <w:i/>
            <w:color w:val="auto"/>
            <w:sz w:val="26"/>
            <w:szCs w:val="26"/>
            <w:u w:val="none"/>
          </w:rPr>
          <w:t>_</w:t>
        </w:r>
        <w:r w:rsidRPr="0051162E">
          <w:rPr>
            <w:rStyle w:val="a5"/>
            <w:rFonts w:ascii="ьрпропроп" w:hAnsi="ьрпропроп"/>
            <w:i/>
            <w:color w:val="auto"/>
            <w:sz w:val="26"/>
            <w:szCs w:val="26"/>
            <w:u w:val="none"/>
            <w:lang w:val="en-US"/>
          </w:rPr>
          <w:t>kirov</w:t>
        </w:r>
        <w:r w:rsidRPr="0051162E">
          <w:rPr>
            <w:rStyle w:val="a5"/>
            <w:rFonts w:ascii="ьрпропроп" w:hAnsi="ьрпропроп"/>
            <w:i/>
            <w:color w:val="auto"/>
            <w:sz w:val="26"/>
            <w:szCs w:val="26"/>
            <w:u w:val="none"/>
          </w:rPr>
          <w:t>@</w:t>
        </w:r>
        <w:r w:rsidRPr="0051162E">
          <w:rPr>
            <w:rStyle w:val="a5"/>
            <w:rFonts w:ascii="ьрпропроп" w:hAnsi="ьрпропроп"/>
            <w:i/>
            <w:color w:val="auto"/>
            <w:sz w:val="26"/>
            <w:szCs w:val="26"/>
            <w:u w:val="none"/>
            <w:lang w:val="en-US"/>
          </w:rPr>
          <w:t>mail</w:t>
        </w:r>
        <w:r w:rsidRPr="0051162E">
          <w:rPr>
            <w:rStyle w:val="a5"/>
            <w:rFonts w:ascii="ьрпропроп" w:hAnsi="ьрпропроп"/>
            <w:i/>
            <w:color w:val="auto"/>
            <w:sz w:val="26"/>
            <w:szCs w:val="26"/>
            <w:u w:val="none"/>
          </w:rPr>
          <w:t>.</w:t>
        </w:r>
        <w:r w:rsidRPr="0051162E">
          <w:rPr>
            <w:rStyle w:val="a5"/>
            <w:rFonts w:ascii="ьрпропроп" w:hAnsi="ьрпропроп"/>
            <w:i/>
            <w:color w:val="auto"/>
            <w:sz w:val="26"/>
            <w:szCs w:val="26"/>
            <w:u w:val="none"/>
            <w:lang w:val="en-US"/>
          </w:rPr>
          <w:t>ru</w:t>
        </w:r>
      </w:hyperlink>
      <w:r w:rsidRPr="0051162E">
        <w:rPr>
          <w:rFonts w:ascii="ьрпропроп" w:hAnsi="ьрпропроп"/>
          <w:i/>
          <w:sz w:val="26"/>
          <w:szCs w:val="26"/>
        </w:rPr>
        <w:t>.</w:t>
      </w:r>
    </w:p>
    <w:p w:rsidR="00C36B0A" w:rsidRPr="0051162E" w:rsidRDefault="00C36B0A" w:rsidP="0051162E">
      <w:pPr>
        <w:pStyle w:val="a3"/>
        <w:spacing w:before="0" w:beforeAutospacing="0" w:after="0" w:afterAutospacing="0"/>
        <w:ind w:firstLine="851"/>
        <w:jc w:val="both"/>
        <w:textAlignment w:val="baseline"/>
        <w:rPr>
          <w:rFonts w:ascii="ьрпропроп" w:hAnsi="ьрпропроп"/>
          <w:i/>
          <w:sz w:val="26"/>
          <w:szCs w:val="26"/>
        </w:rPr>
      </w:pPr>
    </w:p>
    <w:p w:rsidR="00C36B0A" w:rsidRPr="0051162E" w:rsidRDefault="00C36B0A" w:rsidP="00807961">
      <w:pPr>
        <w:pStyle w:val="a3"/>
        <w:spacing w:before="0" w:beforeAutospacing="0" w:after="0" w:afterAutospacing="0"/>
        <w:ind w:firstLine="851"/>
        <w:jc w:val="both"/>
        <w:textAlignment w:val="baseline"/>
        <w:rPr>
          <w:rFonts w:ascii="ьрпропроп" w:hAnsi="ьрпропроп"/>
          <w:sz w:val="26"/>
          <w:szCs w:val="26"/>
        </w:rPr>
      </w:pPr>
      <w:r w:rsidRPr="0051162E">
        <w:rPr>
          <w:rFonts w:ascii="ьрпропроп" w:hAnsi="ьрпропроп"/>
          <w:sz w:val="26"/>
          <w:szCs w:val="26"/>
          <w:shd w:val="clear" w:color="auto" w:fill="FFFFFF"/>
        </w:rPr>
        <w:t xml:space="preserve">Дополнительно информируем, что каждый потребитель может ознакомиться с информационными материалами, образцами претензионных заявлений в специальном разделе на сайте: </w:t>
      </w:r>
      <w:hyperlink r:id="rId6" w:history="1">
        <w:r w:rsidR="0051162E" w:rsidRPr="00C350DE">
          <w:rPr>
            <w:rStyle w:val="a5"/>
            <w:rFonts w:ascii="ьрпропроп" w:hAnsi="ьрпропроп"/>
            <w:sz w:val="26"/>
            <w:szCs w:val="26"/>
            <w:shd w:val="clear" w:color="auto" w:fill="FFFFFF"/>
          </w:rPr>
          <w:t>https://kirovskaya-r40.gosweb.gosuslugi.ru/deyatelnost/napravleniya-deyatelnosti/ekonomika/potrebitelskiy-rynok/zaschita-prav-potrebiteley/</w:t>
        </w:r>
      </w:hyperlink>
      <w:r w:rsidRPr="0051162E">
        <w:rPr>
          <w:rFonts w:ascii="ьрпропроп" w:hAnsi="ьрпропроп"/>
          <w:sz w:val="26"/>
          <w:szCs w:val="26"/>
          <w:shd w:val="clear" w:color="auto" w:fill="FFFFFF"/>
        </w:rPr>
        <w:t>.</w:t>
      </w:r>
    </w:p>
    <w:p w:rsidR="00C36B0A" w:rsidRPr="0051162E" w:rsidRDefault="00C36B0A" w:rsidP="0051162E">
      <w:pPr>
        <w:shd w:val="clear" w:color="auto" w:fill="FFFFFF"/>
        <w:spacing w:after="0" w:line="240" w:lineRule="auto"/>
        <w:ind w:firstLine="851"/>
        <w:jc w:val="both"/>
        <w:rPr>
          <w:rFonts w:ascii="ьрпропроп" w:eastAsia="Times New Roman" w:hAnsi="ьрпропроп" w:cs="Arial"/>
          <w:sz w:val="26"/>
          <w:szCs w:val="26"/>
          <w:lang w:eastAsia="ru-RU"/>
        </w:rPr>
      </w:pPr>
    </w:p>
    <w:sectPr w:rsidR="00C36B0A" w:rsidRPr="0051162E" w:rsidSect="00E2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ьрпропроп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312FA"/>
    <w:multiLevelType w:val="hybridMultilevel"/>
    <w:tmpl w:val="6A3845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41249"/>
    <w:rsid w:val="00061B78"/>
    <w:rsid w:val="000D1E83"/>
    <w:rsid w:val="00104ADE"/>
    <w:rsid w:val="00112FB1"/>
    <w:rsid w:val="00154E2F"/>
    <w:rsid w:val="00171FF1"/>
    <w:rsid w:val="001724C9"/>
    <w:rsid w:val="00196F8D"/>
    <w:rsid w:val="001E32D7"/>
    <w:rsid w:val="001E5085"/>
    <w:rsid w:val="001F58FC"/>
    <w:rsid w:val="00232BB3"/>
    <w:rsid w:val="002B2149"/>
    <w:rsid w:val="003218A4"/>
    <w:rsid w:val="003E15BC"/>
    <w:rsid w:val="004E50A0"/>
    <w:rsid w:val="00511269"/>
    <w:rsid w:val="0051162E"/>
    <w:rsid w:val="00545D02"/>
    <w:rsid w:val="00546CD5"/>
    <w:rsid w:val="00585F53"/>
    <w:rsid w:val="005A4C6C"/>
    <w:rsid w:val="0060610D"/>
    <w:rsid w:val="00620A48"/>
    <w:rsid w:val="00623D41"/>
    <w:rsid w:val="00624801"/>
    <w:rsid w:val="00631627"/>
    <w:rsid w:val="00651B97"/>
    <w:rsid w:val="006772C5"/>
    <w:rsid w:val="006A764E"/>
    <w:rsid w:val="00704FCB"/>
    <w:rsid w:val="00794A69"/>
    <w:rsid w:val="007959DB"/>
    <w:rsid w:val="007F4081"/>
    <w:rsid w:val="00802CE1"/>
    <w:rsid w:val="00807961"/>
    <w:rsid w:val="00831D44"/>
    <w:rsid w:val="00853F66"/>
    <w:rsid w:val="00871B60"/>
    <w:rsid w:val="008D0DE3"/>
    <w:rsid w:val="008D6E2A"/>
    <w:rsid w:val="008E09C1"/>
    <w:rsid w:val="009815D3"/>
    <w:rsid w:val="009B03CA"/>
    <w:rsid w:val="00A22F6C"/>
    <w:rsid w:val="00A30162"/>
    <w:rsid w:val="00A70753"/>
    <w:rsid w:val="00A77507"/>
    <w:rsid w:val="00AA371D"/>
    <w:rsid w:val="00AD0613"/>
    <w:rsid w:val="00B32F3A"/>
    <w:rsid w:val="00B82C65"/>
    <w:rsid w:val="00BA4D97"/>
    <w:rsid w:val="00C11603"/>
    <w:rsid w:val="00C36B0A"/>
    <w:rsid w:val="00C5015F"/>
    <w:rsid w:val="00C6693B"/>
    <w:rsid w:val="00C676EA"/>
    <w:rsid w:val="00C917B2"/>
    <w:rsid w:val="00CB1E9E"/>
    <w:rsid w:val="00CB4A21"/>
    <w:rsid w:val="00D023C9"/>
    <w:rsid w:val="00D04E2D"/>
    <w:rsid w:val="00D05050"/>
    <w:rsid w:val="00D420CF"/>
    <w:rsid w:val="00D553D9"/>
    <w:rsid w:val="00D92418"/>
    <w:rsid w:val="00DB77AF"/>
    <w:rsid w:val="00DD77E1"/>
    <w:rsid w:val="00DE3E9D"/>
    <w:rsid w:val="00DF7E82"/>
    <w:rsid w:val="00E1095B"/>
    <w:rsid w:val="00E25827"/>
    <w:rsid w:val="00E41249"/>
    <w:rsid w:val="00E60677"/>
    <w:rsid w:val="00E94312"/>
    <w:rsid w:val="00ED461A"/>
    <w:rsid w:val="00EF3A9C"/>
    <w:rsid w:val="00F3054F"/>
    <w:rsid w:val="00F41581"/>
    <w:rsid w:val="00F42E3D"/>
    <w:rsid w:val="00F46B42"/>
    <w:rsid w:val="00F93386"/>
    <w:rsid w:val="00FE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27"/>
  </w:style>
  <w:style w:type="paragraph" w:styleId="1">
    <w:name w:val="heading 1"/>
    <w:basedOn w:val="a"/>
    <w:link w:val="10"/>
    <w:uiPriority w:val="9"/>
    <w:qFormat/>
    <w:rsid w:val="00B82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2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82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82C65"/>
  </w:style>
  <w:style w:type="character" w:styleId="a5">
    <w:name w:val="Hyperlink"/>
    <w:basedOn w:val="a0"/>
    <w:uiPriority w:val="99"/>
    <w:unhideWhenUsed/>
    <w:rsid w:val="00B82C65"/>
    <w:rPr>
      <w:color w:val="0000FF"/>
      <w:u w:val="single"/>
    </w:rPr>
  </w:style>
  <w:style w:type="character" w:customStyle="1" w:styleId="newsinfo-value">
    <w:name w:val="news__info-value"/>
    <w:basedOn w:val="a0"/>
    <w:rsid w:val="00B82C65"/>
  </w:style>
  <w:style w:type="character" w:customStyle="1" w:styleId="username">
    <w:name w:val="username"/>
    <w:basedOn w:val="a0"/>
    <w:rsid w:val="00B82C65"/>
  </w:style>
  <w:style w:type="character" w:styleId="a6">
    <w:name w:val="Emphasis"/>
    <w:basedOn w:val="a0"/>
    <w:uiPriority w:val="20"/>
    <w:qFormat/>
    <w:rsid w:val="00C36B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2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22362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4291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5789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580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BBBBBB"/>
                <w:right w:val="none" w:sz="0" w:space="0" w:color="auto"/>
              </w:divBdr>
              <w:divsChild>
                <w:div w:id="20635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4973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8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3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10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356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0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ovskaya-r40.gosweb.gosuslugi.ru/deyatelnost/napravleniya-deyatelnosti/ekonomika/potrebitelskiy-rynok/zaschita-prav-potrebiteley/" TargetMode="External"/><Relationship Id="rId5" Type="http://schemas.openxmlformats.org/officeDocument/2006/relationships/hyperlink" Target="mailto:ekonom_kir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kab38-6</cp:lastModifiedBy>
  <cp:revision>3</cp:revision>
  <cp:lastPrinted>2022-03-14T13:43:00Z</cp:lastPrinted>
  <dcterms:created xsi:type="dcterms:W3CDTF">2023-03-20T07:31:00Z</dcterms:created>
  <dcterms:modified xsi:type="dcterms:W3CDTF">2023-03-20T07:32:00Z</dcterms:modified>
</cp:coreProperties>
</file>