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4793"/>
        <w:gridCol w:w="4862"/>
      </w:tblGrid>
      <w:tr w:rsidR="00B32ECC" w:rsidRPr="00B32ECC" w:rsidTr="00BE12D5">
        <w:tc>
          <w:tcPr>
            <w:tcW w:w="560" w:type="dxa"/>
            <w:shd w:val="clear" w:color="auto" w:fill="auto"/>
          </w:tcPr>
          <w:p w:rsidR="00B32ECC" w:rsidRPr="00B32ECC" w:rsidRDefault="00B32ECC" w:rsidP="00B32ECC">
            <w:pPr>
              <w:spacing w:after="0" w:line="240" w:lineRule="auto"/>
              <w:jc w:val="center"/>
              <w:rPr>
                <w:rFonts w:ascii="Times New Roman" w:eastAsia="Times New Roman" w:hAnsi="Times New Roman" w:cs="Times New Roman"/>
              </w:rPr>
            </w:pPr>
            <w:r w:rsidRPr="00B32ECC">
              <w:rPr>
                <w:rFonts w:ascii="Times New Roman" w:eastAsia="Times New Roman" w:hAnsi="Times New Roman" w:cs="Times New Roman"/>
                <w:b/>
                <w:lang w:eastAsia="ar-SA"/>
              </w:rPr>
              <w:t>№ п/п</w:t>
            </w:r>
          </w:p>
        </w:tc>
        <w:tc>
          <w:tcPr>
            <w:tcW w:w="4793" w:type="dxa"/>
            <w:shd w:val="clear" w:color="auto" w:fill="auto"/>
          </w:tcPr>
          <w:p w:rsidR="00B32ECC" w:rsidRPr="00B32ECC" w:rsidRDefault="00B32ECC" w:rsidP="00B32ECC">
            <w:pPr>
              <w:spacing w:after="0" w:line="240" w:lineRule="auto"/>
              <w:jc w:val="center"/>
              <w:rPr>
                <w:rFonts w:ascii="Times New Roman" w:eastAsia="Times New Roman" w:hAnsi="Times New Roman" w:cs="Times New Roman"/>
                <w:b/>
                <w:lang w:eastAsia="ar-SA"/>
              </w:rPr>
            </w:pPr>
            <w:r w:rsidRPr="00B32ECC">
              <w:rPr>
                <w:rFonts w:ascii="Times New Roman" w:eastAsia="Arial Unicode MS" w:hAnsi="Times New Roman" w:cs="Times New Roman"/>
                <w:b/>
                <w:lang w:eastAsia="ar-SA"/>
              </w:rPr>
              <w:t>Наименование пункта</w:t>
            </w:r>
          </w:p>
        </w:tc>
        <w:tc>
          <w:tcPr>
            <w:tcW w:w="4862" w:type="dxa"/>
            <w:shd w:val="clear" w:color="auto" w:fill="auto"/>
          </w:tcPr>
          <w:p w:rsidR="00B32ECC" w:rsidRPr="00B32ECC" w:rsidRDefault="00B32ECC" w:rsidP="00B32ECC">
            <w:pPr>
              <w:suppressAutoHyphens/>
              <w:spacing w:after="0" w:line="100" w:lineRule="atLeast"/>
              <w:jc w:val="center"/>
              <w:rPr>
                <w:rFonts w:ascii="Times New Roman" w:eastAsia="Times New Roman" w:hAnsi="Times New Roman" w:cs="Times New Roman"/>
                <w:lang w:eastAsia="ar-SA"/>
              </w:rPr>
            </w:pPr>
            <w:r w:rsidRPr="00B32ECC">
              <w:rPr>
                <w:rFonts w:ascii="Times New Roman" w:eastAsia="Arial Unicode MS" w:hAnsi="Times New Roman" w:cs="Times New Roman"/>
                <w:b/>
                <w:lang w:eastAsia="ar-SA"/>
              </w:rPr>
              <w:t>Текст пояснений</w:t>
            </w:r>
          </w:p>
        </w:tc>
      </w:tr>
      <w:tr w:rsidR="00B32ECC" w:rsidRPr="00B32ECC" w:rsidTr="00BE12D5">
        <w:tc>
          <w:tcPr>
            <w:tcW w:w="560" w:type="dxa"/>
            <w:shd w:val="clear" w:color="auto" w:fill="auto"/>
          </w:tcPr>
          <w:p w:rsidR="00B32ECC" w:rsidRPr="00B32ECC" w:rsidRDefault="00B32ECC" w:rsidP="00B32ECC">
            <w:pPr>
              <w:suppressAutoHyphens/>
              <w:spacing w:after="0" w:line="240" w:lineRule="auto"/>
              <w:jc w:val="center"/>
              <w:rPr>
                <w:rFonts w:ascii="Times New Roman" w:eastAsia="Times New Roman" w:hAnsi="Times New Roman" w:cs="Times New Roman"/>
                <w:b/>
                <w:spacing w:val="9"/>
                <w:lang w:eastAsia="ar-SA"/>
              </w:rPr>
            </w:pPr>
            <w:r w:rsidRPr="00B32ECC">
              <w:rPr>
                <w:rFonts w:ascii="Times New Roman" w:eastAsia="Times New Roman" w:hAnsi="Times New Roman" w:cs="Times New Roman"/>
                <w:b/>
                <w:spacing w:val="9"/>
                <w:lang w:eastAsia="ar-SA"/>
              </w:rPr>
              <w:t>1</w:t>
            </w:r>
          </w:p>
        </w:tc>
        <w:tc>
          <w:tcPr>
            <w:tcW w:w="4793" w:type="dxa"/>
            <w:shd w:val="clear" w:color="auto" w:fill="auto"/>
          </w:tcPr>
          <w:p w:rsidR="00B32ECC" w:rsidRPr="00B32ECC" w:rsidRDefault="00B32ECC" w:rsidP="00B32ECC">
            <w:pPr>
              <w:autoSpaceDE w:val="0"/>
              <w:autoSpaceDN w:val="0"/>
              <w:adjustRightInd w:val="0"/>
              <w:spacing w:after="0" w:line="240" w:lineRule="auto"/>
              <w:rPr>
                <w:rFonts w:ascii="Times New Roman" w:eastAsia="Times New Roman" w:hAnsi="Times New Roman" w:cs="Times New Roman"/>
                <w:b/>
                <w:bCs/>
                <w:lang w:eastAsia="ru-RU"/>
              </w:rPr>
            </w:pPr>
            <w:r w:rsidRPr="00B32ECC">
              <w:rPr>
                <w:rFonts w:ascii="Times New Roman" w:eastAsia="Times New Roman" w:hAnsi="Times New Roman" w:cs="Times New Roman"/>
                <w:b/>
                <w:bCs/>
                <w:lang w:eastAsia="ru-RU"/>
              </w:rPr>
              <w:t>Организатор аукциона</w:t>
            </w:r>
          </w:p>
          <w:p w:rsidR="00B32ECC" w:rsidRPr="00B32ECC" w:rsidRDefault="00B32ECC" w:rsidP="00B32ECC">
            <w:pPr>
              <w:suppressAutoHyphens/>
              <w:spacing w:after="0" w:line="240" w:lineRule="auto"/>
              <w:rPr>
                <w:rFonts w:ascii="Times New Roman" w:eastAsia="Times New Roman" w:hAnsi="Times New Roman" w:cs="Times New Roman"/>
                <w:b/>
                <w:i/>
                <w:spacing w:val="9"/>
                <w:lang w:eastAsia="ar-SA"/>
              </w:rPr>
            </w:pPr>
          </w:p>
        </w:tc>
        <w:tc>
          <w:tcPr>
            <w:tcW w:w="4862" w:type="dxa"/>
            <w:shd w:val="clear" w:color="auto" w:fill="auto"/>
          </w:tcPr>
          <w:p w:rsidR="00B32ECC" w:rsidRPr="00B32ECC" w:rsidRDefault="00B32ECC" w:rsidP="00B32ECC">
            <w:pPr>
              <w:suppressAutoHyphens/>
              <w:spacing w:after="0" w:line="240" w:lineRule="auto"/>
              <w:jc w:val="both"/>
              <w:rPr>
                <w:rFonts w:ascii="Times New Roman" w:eastAsia="Times New Roman" w:hAnsi="Times New Roman" w:cs="Times New Roman"/>
                <w:spacing w:val="9"/>
                <w:lang w:eastAsia="ar-SA"/>
              </w:rPr>
            </w:pPr>
            <w:r w:rsidRPr="00B32ECC">
              <w:rPr>
                <w:rFonts w:ascii="Times New Roman" w:eastAsia="Times New Roman" w:hAnsi="Times New Roman" w:cs="Times New Roman"/>
                <w:spacing w:val="9"/>
                <w:lang w:eastAsia="ar-SA"/>
              </w:rPr>
              <w:t>Бюджетное специализированное учреждение «Фонд имущества Калужской области»</w:t>
            </w:r>
          </w:p>
        </w:tc>
      </w:tr>
      <w:tr w:rsidR="00B32ECC" w:rsidRPr="00B32ECC" w:rsidTr="00BE12D5">
        <w:tc>
          <w:tcPr>
            <w:tcW w:w="560" w:type="dxa"/>
            <w:shd w:val="clear" w:color="auto" w:fill="auto"/>
          </w:tcPr>
          <w:p w:rsidR="00B32ECC" w:rsidRPr="00B32ECC" w:rsidRDefault="00B32ECC" w:rsidP="00B32ECC">
            <w:pPr>
              <w:suppressAutoHyphens/>
              <w:spacing w:after="0" w:line="240" w:lineRule="auto"/>
              <w:jc w:val="center"/>
              <w:rPr>
                <w:rFonts w:ascii="Times New Roman" w:eastAsia="Times New Roman" w:hAnsi="Times New Roman" w:cs="Times New Roman"/>
                <w:b/>
                <w:spacing w:val="9"/>
                <w:lang w:eastAsia="ar-SA"/>
              </w:rPr>
            </w:pPr>
            <w:r w:rsidRPr="00B32ECC">
              <w:rPr>
                <w:rFonts w:ascii="Times New Roman" w:eastAsia="Times New Roman" w:hAnsi="Times New Roman" w:cs="Times New Roman"/>
                <w:b/>
                <w:spacing w:val="9"/>
                <w:lang w:eastAsia="ar-SA"/>
              </w:rPr>
              <w:t>2</w:t>
            </w:r>
          </w:p>
        </w:tc>
        <w:tc>
          <w:tcPr>
            <w:tcW w:w="4793" w:type="dxa"/>
            <w:shd w:val="clear" w:color="auto" w:fill="auto"/>
          </w:tcPr>
          <w:p w:rsidR="00B32ECC" w:rsidRPr="00B32ECC" w:rsidRDefault="00B32ECC" w:rsidP="00B32ECC">
            <w:pPr>
              <w:suppressAutoHyphens/>
              <w:spacing w:after="0" w:line="240" w:lineRule="auto"/>
              <w:rPr>
                <w:rFonts w:ascii="Times New Roman" w:eastAsia="Times New Roman" w:hAnsi="Times New Roman" w:cs="Times New Roman"/>
                <w:b/>
                <w:i/>
                <w:spacing w:val="9"/>
                <w:lang w:eastAsia="ar-SA"/>
              </w:rPr>
            </w:pPr>
            <w:r w:rsidRPr="00B32ECC">
              <w:rPr>
                <w:rFonts w:ascii="Times New Roman" w:eastAsia="Times New Roman" w:hAnsi="Times New Roman" w:cs="Times New Roman"/>
                <w:b/>
                <w:lang w:eastAsia="ar-SA"/>
              </w:rPr>
              <w:t>Продавец</w:t>
            </w:r>
          </w:p>
        </w:tc>
        <w:tc>
          <w:tcPr>
            <w:tcW w:w="4862" w:type="dxa"/>
            <w:shd w:val="clear" w:color="auto" w:fill="auto"/>
          </w:tcPr>
          <w:p w:rsidR="00B32ECC" w:rsidRPr="00B32ECC" w:rsidRDefault="00B32ECC" w:rsidP="00B32ECC">
            <w:pPr>
              <w:suppressAutoHyphens/>
              <w:spacing w:after="0" w:line="240" w:lineRule="auto"/>
              <w:jc w:val="both"/>
              <w:rPr>
                <w:rFonts w:ascii="Times New Roman" w:eastAsia="Times New Roman" w:hAnsi="Times New Roman" w:cs="Times New Roman"/>
                <w:spacing w:val="9"/>
                <w:lang w:eastAsia="ar-SA"/>
              </w:rPr>
            </w:pPr>
            <w:r w:rsidRPr="00B32ECC">
              <w:rPr>
                <w:rFonts w:ascii="Times New Roman" w:eastAsia="Times New Roman" w:hAnsi="Times New Roman" w:cs="Times New Roman"/>
                <w:spacing w:val="9"/>
                <w:lang w:eastAsia="ar-SA"/>
              </w:rPr>
              <w:t>Кировская районная администрация (исполнительно-распорядительный орган) муниципального района «Город Киров и Кировский район».</w:t>
            </w:r>
          </w:p>
        </w:tc>
      </w:tr>
      <w:tr w:rsidR="00B32ECC" w:rsidRPr="00B32ECC" w:rsidTr="00BE12D5">
        <w:tc>
          <w:tcPr>
            <w:tcW w:w="560" w:type="dxa"/>
            <w:shd w:val="clear" w:color="auto" w:fill="auto"/>
          </w:tcPr>
          <w:p w:rsidR="00B32ECC" w:rsidRPr="00B32ECC" w:rsidRDefault="00B32ECC" w:rsidP="00B32ECC">
            <w:pPr>
              <w:suppressAutoHyphens/>
              <w:spacing w:after="0" w:line="240" w:lineRule="auto"/>
              <w:jc w:val="center"/>
              <w:rPr>
                <w:rFonts w:ascii="Times New Roman" w:eastAsia="Times New Roman" w:hAnsi="Times New Roman" w:cs="Times New Roman"/>
                <w:b/>
                <w:spacing w:val="9"/>
                <w:lang w:eastAsia="ar-SA"/>
              </w:rPr>
            </w:pPr>
            <w:r w:rsidRPr="00B32ECC">
              <w:rPr>
                <w:rFonts w:ascii="Times New Roman" w:eastAsia="Times New Roman" w:hAnsi="Times New Roman" w:cs="Times New Roman"/>
                <w:b/>
                <w:spacing w:val="9"/>
                <w:lang w:eastAsia="ar-SA"/>
              </w:rPr>
              <w:t>3</w:t>
            </w:r>
          </w:p>
        </w:tc>
        <w:tc>
          <w:tcPr>
            <w:tcW w:w="4793" w:type="dxa"/>
            <w:shd w:val="clear" w:color="auto" w:fill="auto"/>
          </w:tcPr>
          <w:p w:rsidR="00B32ECC" w:rsidRPr="00B32ECC" w:rsidRDefault="00B32ECC" w:rsidP="00B32ECC">
            <w:pPr>
              <w:autoSpaceDE w:val="0"/>
              <w:autoSpaceDN w:val="0"/>
              <w:adjustRightInd w:val="0"/>
              <w:spacing w:after="0" w:line="240" w:lineRule="auto"/>
              <w:rPr>
                <w:rFonts w:ascii="Times New Roman" w:eastAsia="Times New Roman" w:hAnsi="Times New Roman" w:cs="Times New Roman"/>
                <w:b/>
                <w:spacing w:val="9"/>
                <w:lang w:eastAsia="ar-SA"/>
              </w:rPr>
            </w:pPr>
            <w:r w:rsidRPr="00B32ECC">
              <w:rPr>
                <w:rFonts w:ascii="Times New Roman" w:eastAsia="Times New Roman" w:hAnsi="Times New Roman" w:cs="Times New Roman"/>
                <w:b/>
                <w:spacing w:val="9"/>
                <w:lang w:eastAsia="ar-SA"/>
              </w:rPr>
              <w:t>Реквизиты решения о проведении аукциона</w:t>
            </w:r>
          </w:p>
        </w:tc>
        <w:tc>
          <w:tcPr>
            <w:tcW w:w="4862" w:type="dxa"/>
            <w:shd w:val="clear" w:color="auto" w:fill="auto"/>
          </w:tcPr>
          <w:p w:rsidR="00B32ECC" w:rsidRPr="00B32ECC" w:rsidRDefault="00B32ECC" w:rsidP="00B32ECC">
            <w:pPr>
              <w:suppressAutoHyphens/>
              <w:spacing w:after="0" w:line="240" w:lineRule="auto"/>
              <w:jc w:val="both"/>
              <w:rPr>
                <w:rFonts w:ascii="Times New Roman" w:eastAsia="Times New Roman" w:hAnsi="Times New Roman" w:cs="Times New Roman"/>
                <w:bCs/>
                <w:color w:val="000000"/>
                <w:lang w:eastAsia="ar-SA"/>
              </w:rPr>
            </w:pPr>
            <w:r w:rsidRPr="00B32ECC">
              <w:rPr>
                <w:rFonts w:ascii="Times New Roman" w:eastAsia="Times New Roman" w:hAnsi="Times New Roman" w:cs="Times New Roman"/>
                <w:bCs/>
                <w:color w:val="000000"/>
                <w:lang w:eastAsia="ar-SA"/>
              </w:rPr>
              <w:t>Распоряжение Кировской районной администрации (исполнительно-распорядительный орган) муниципального района «Город Киров и Кировский район» № 318 от 24.07.2023 г.</w:t>
            </w:r>
          </w:p>
          <w:p w:rsidR="00B32ECC" w:rsidRPr="00B32ECC" w:rsidRDefault="00B32ECC" w:rsidP="00B32ECC">
            <w:pPr>
              <w:suppressAutoHyphens/>
              <w:spacing w:after="0" w:line="240" w:lineRule="auto"/>
              <w:jc w:val="both"/>
              <w:rPr>
                <w:rFonts w:ascii="Times New Roman" w:eastAsia="Times New Roman" w:hAnsi="Times New Roman" w:cs="Times New Roman"/>
                <w:spacing w:val="9"/>
                <w:lang w:eastAsia="ar-SA"/>
              </w:rPr>
            </w:pPr>
          </w:p>
        </w:tc>
      </w:tr>
      <w:tr w:rsidR="00B32ECC" w:rsidRPr="00B32ECC" w:rsidTr="00BE12D5">
        <w:tc>
          <w:tcPr>
            <w:tcW w:w="560" w:type="dxa"/>
            <w:shd w:val="clear" w:color="auto" w:fill="auto"/>
          </w:tcPr>
          <w:p w:rsidR="00B32ECC" w:rsidRPr="00B32ECC" w:rsidRDefault="00B32ECC" w:rsidP="00B32ECC">
            <w:pPr>
              <w:suppressAutoHyphens/>
              <w:spacing w:after="0" w:line="240" w:lineRule="auto"/>
              <w:jc w:val="center"/>
              <w:rPr>
                <w:rFonts w:ascii="Times New Roman" w:eastAsia="Times New Roman" w:hAnsi="Times New Roman" w:cs="Times New Roman"/>
                <w:b/>
                <w:spacing w:val="9"/>
                <w:lang w:eastAsia="ar-SA"/>
              </w:rPr>
            </w:pPr>
            <w:r w:rsidRPr="00B32ECC">
              <w:rPr>
                <w:rFonts w:ascii="Times New Roman" w:eastAsia="Times New Roman" w:hAnsi="Times New Roman" w:cs="Times New Roman"/>
                <w:b/>
                <w:spacing w:val="9"/>
                <w:lang w:eastAsia="ar-SA"/>
              </w:rPr>
              <w:t>4</w:t>
            </w:r>
          </w:p>
        </w:tc>
        <w:tc>
          <w:tcPr>
            <w:tcW w:w="4793" w:type="dxa"/>
            <w:shd w:val="clear" w:color="auto" w:fill="auto"/>
          </w:tcPr>
          <w:p w:rsidR="00B32ECC" w:rsidRPr="00B32ECC" w:rsidRDefault="00B32ECC" w:rsidP="00B32ECC">
            <w:pPr>
              <w:suppressAutoHyphens/>
              <w:spacing w:after="0" w:line="240" w:lineRule="auto"/>
              <w:rPr>
                <w:rFonts w:ascii="Times New Roman" w:eastAsia="Times New Roman" w:hAnsi="Times New Roman" w:cs="Times New Roman"/>
                <w:b/>
                <w:spacing w:val="9"/>
                <w:lang w:eastAsia="ar-SA"/>
              </w:rPr>
            </w:pPr>
            <w:r w:rsidRPr="00B32ECC">
              <w:rPr>
                <w:rFonts w:ascii="Times New Roman" w:eastAsia="Times New Roman" w:hAnsi="Times New Roman" w:cs="Times New Roman"/>
                <w:b/>
                <w:spacing w:val="9"/>
                <w:lang w:eastAsia="ar-SA"/>
              </w:rPr>
              <w:t>Оператор электронной площадки</w:t>
            </w:r>
          </w:p>
        </w:tc>
        <w:tc>
          <w:tcPr>
            <w:tcW w:w="4862" w:type="dxa"/>
            <w:shd w:val="clear" w:color="auto" w:fill="auto"/>
          </w:tcPr>
          <w:p w:rsidR="00B32ECC" w:rsidRPr="00B32ECC" w:rsidRDefault="00B32ECC" w:rsidP="00B32ECC">
            <w:pPr>
              <w:suppressAutoHyphens/>
              <w:spacing w:after="0" w:line="100" w:lineRule="atLeast"/>
              <w:jc w:val="both"/>
              <w:rPr>
                <w:rFonts w:ascii="Times New Roman" w:eastAsia="Calibri" w:hAnsi="Times New Roman" w:cs="Times New Roman"/>
                <w:b/>
                <w:i/>
                <w:lang w:eastAsia="ar-SA"/>
              </w:rPr>
            </w:pPr>
            <w:r w:rsidRPr="00B32ECC">
              <w:rPr>
                <w:rFonts w:ascii="Times New Roman" w:eastAsia="Calibri" w:hAnsi="Times New Roman" w:cs="Times New Roman"/>
                <w:b/>
                <w:i/>
                <w:lang w:eastAsia="ar-SA"/>
              </w:rPr>
              <w:t>Общество с ограниченной ответственностью «РТС-тендер»</w:t>
            </w:r>
          </w:p>
          <w:p w:rsidR="00B32ECC" w:rsidRPr="00B32ECC" w:rsidRDefault="00B32ECC" w:rsidP="00B32ECC">
            <w:pPr>
              <w:suppressAutoHyphens/>
              <w:spacing w:after="0" w:line="100" w:lineRule="atLeast"/>
              <w:jc w:val="both"/>
              <w:rPr>
                <w:rFonts w:ascii="Times New Roman" w:eastAsia="Calibri" w:hAnsi="Times New Roman" w:cs="Times New Roman"/>
                <w:lang w:eastAsia="ar-SA"/>
              </w:rPr>
            </w:pPr>
            <w:r w:rsidRPr="00B32ECC">
              <w:rPr>
                <w:rFonts w:ascii="Times New Roman" w:eastAsia="Calibri" w:hAnsi="Times New Roman" w:cs="Times New Roman"/>
                <w:lang w:eastAsia="ar-SA"/>
              </w:rPr>
              <w:t>Место нахождения: 121151, город Москва, набережная Тараса Шевченко, дом 23А</w:t>
            </w:r>
          </w:p>
          <w:p w:rsidR="00B32ECC" w:rsidRPr="00B32ECC" w:rsidRDefault="00B32ECC" w:rsidP="00B32ECC">
            <w:pPr>
              <w:suppressAutoHyphens/>
              <w:spacing w:after="0" w:line="100" w:lineRule="atLeast"/>
              <w:jc w:val="both"/>
              <w:rPr>
                <w:rFonts w:ascii="Times New Roman" w:eastAsia="Calibri" w:hAnsi="Times New Roman" w:cs="Times New Roman"/>
                <w:lang w:eastAsia="ar-SA"/>
              </w:rPr>
            </w:pPr>
            <w:r w:rsidRPr="00B32ECC">
              <w:rPr>
                <w:rFonts w:ascii="Times New Roman" w:eastAsia="Calibri" w:hAnsi="Times New Roman" w:cs="Times New Roman"/>
                <w:lang w:eastAsia="ar-SA"/>
              </w:rPr>
              <w:t xml:space="preserve">Адрес </w:t>
            </w:r>
            <w:r w:rsidRPr="00B32ECC">
              <w:rPr>
                <w:rFonts w:ascii="Times New Roman" w:eastAsia="Times New Roman" w:hAnsi="Times New Roman" w:cs="Times New Roman"/>
                <w:bCs/>
                <w:lang w:eastAsia="ru-RU"/>
              </w:rPr>
              <w:t>электронной площадки в информационно-телекоммуникационной сети "Интернет"</w:t>
            </w:r>
            <w:r w:rsidRPr="00B32ECC">
              <w:rPr>
                <w:rFonts w:ascii="Times New Roman" w:eastAsia="Calibri" w:hAnsi="Times New Roman" w:cs="Times New Roman"/>
                <w:lang w:eastAsia="ar-SA"/>
              </w:rPr>
              <w:t>: www.rts-tender.ru</w:t>
            </w:r>
          </w:p>
          <w:p w:rsidR="00B32ECC" w:rsidRPr="00B32ECC" w:rsidRDefault="00B32ECC" w:rsidP="00B32ECC">
            <w:pPr>
              <w:suppressAutoHyphens/>
              <w:spacing w:after="0" w:line="100" w:lineRule="atLeast"/>
              <w:jc w:val="both"/>
              <w:rPr>
                <w:rFonts w:ascii="Times New Roman" w:eastAsia="Calibri" w:hAnsi="Times New Roman" w:cs="Times New Roman"/>
                <w:lang w:eastAsia="ar-SA"/>
              </w:rPr>
            </w:pPr>
            <w:r w:rsidRPr="00B32ECC">
              <w:rPr>
                <w:rFonts w:ascii="Times New Roman" w:eastAsia="Calibri" w:hAnsi="Times New Roman" w:cs="Times New Roman"/>
                <w:lang w:eastAsia="ar-SA"/>
              </w:rPr>
              <w:t>Адрес электронной почты: iSupport@rts-tender.ru</w:t>
            </w:r>
          </w:p>
          <w:p w:rsidR="00B32ECC" w:rsidRPr="00B32ECC" w:rsidRDefault="00B32ECC" w:rsidP="00B32ECC">
            <w:pPr>
              <w:suppressAutoHyphens/>
              <w:spacing w:after="0" w:line="100" w:lineRule="atLeast"/>
              <w:jc w:val="both"/>
              <w:rPr>
                <w:rFonts w:ascii="Times New Roman" w:eastAsia="Calibri" w:hAnsi="Times New Roman" w:cs="Times New Roman"/>
                <w:lang w:eastAsia="ar-SA"/>
              </w:rPr>
            </w:pPr>
            <w:r w:rsidRPr="00B32ECC">
              <w:rPr>
                <w:rFonts w:ascii="Times New Roman" w:eastAsia="Calibri" w:hAnsi="Times New Roman" w:cs="Times New Roman"/>
                <w:lang w:eastAsia="ar-SA"/>
              </w:rPr>
              <w:t>Телефон: 7 (499) 653-55-00</w:t>
            </w:r>
          </w:p>
        </w:tc>
      </w:tr>
      <w:tr w:rsidR="00B32ECC" w:rsidRPr="00B32ECC" w:rsidTr="00BE12D5">
        <w:tc>
          <w:tcPr>
            <w:tcW w:w="560" w:type="dxa"/>
            <w:shd w:val="clear" w:color="auto" w:fill="auto"/>
          </w:tcPr>
          <w:p w:rsidR="00B32ECC" w:rsidRPr="00B32ECC" w:rsidRDefault="00B32ECC" w:rsidP="00B32ECC">
            <w:pPr>
              <w:suppressAutoHyphens/>
              <w:spacing w:after="0" w:line="240" w:lineRule="auto"/>
              <w:jc w:val="center"/>
              <w:rPr>
                <w:rFonts w:ascii="Times New Roman" w:eastAsia="Times New Roman" w:hAnsi="Times New Roman" w:cs="Times New Roman"/>
                <w:b/>
                <w:spacing w:val="9"/>
                <w:lang w:eastAsia="ar-SA"/>
              </w:rPr>
            </w:pPr>
            <w:r w:rsidRPr="00B32ECC">
              <w:rPr>
                <w:rFonts w:ascii="Times New Roman" w:eastAsia="Times New Roman" w:hAnsi="Times New Roman" w:cs="Times New Roman"/>
                <w:b/>
                <w:spacing w:val="9"/>
                <w:lang w:eastAsia="ar-SA"/>
              </w:rPr>
              <w:t>5</w:t>
            </w:r>
          </w:p>
        </w:tc>
        <w:tc>
          <w:tcPr>
            <w:tcW w:w="4793" w:type="dxa"/>
            <w:shd w:val="clear" w:color="auto" w:fill="auto"/>
          </w:tcPr>
          <w:p w:rsidR="00B32ECC" w:rsidRPr="00B32ECC" w:rsidRDefault="00B32ECC" w:rsidP="00B32ECC">
            <w:pPr>
              <w:suppressAutoHyphens/>
              <w:spacing w:after="0" w:line="240" w:lineRule="auto"/>
              <w:rPr>
                <w:rFonts w:ascii="Times New Roman" w:eastAsia="Times New Roman" w:hAnsi="Times New Roman" w:cs="Times New Roman"/>
                <w:b/>
                <w:spacing w:val="9"/>
                <w:lang w:eastAsia="ar-SA"/>
              </w:rPr>
            </w:pPr>
            <w:r w:rsidRPr="00B32ECC">
              <w:rPr>
                <w:rFonts w:ascii="Times New Roman" w:eastAsia="Times New Roman" w:hAnsi="Times New Roman" w:cs="Times New Roman"/>
                <w:b/>
                <w:spacing w:val="9"/>
                <w:lang w:eastAsia="ar-SA"/>
              </w:rPr>
              <w:t>Форма торгов</w:t>
            </w:r>
          </w:p>
        </w:tc>
        <w:tc>
          <w:tcPr>
            <w:tcW w:w="4862" w:type="dxa"/>
            <w:shd w:val="clear" w:color="auto" w:fill="auto"/>
          </w:tcPr>
          <w:p w:rsidR="00B32ECC" w:rsidRPr="00B32ECC" w:rsidRDefault="00B32ECC" w:rsidP="00B32ECC">
            <w:pPr>
              <w:suppressAutoHyphens/>
              <w:spacing w:after="0" w:line="240" w:lineRule="auto"/>
              <w:jc w:val="both"/>
              <w:rPr>
                <w:rFonts w:ascii="Times New Roman" w:eastAsia="Times New Roman" w:hAnsi="Times New Roman" w:cs="Times New Roman"/>
                <w:spacing w:val="9"/>
                <w:lang w:eastAsia="ar-SA"/>
              </w:rPr>
            </w:pPr>
            <w:r w:rsidRPr="00B32ECC">
              <w:rPr>
                <w:rFonts w:ascii="Times New Roman" w:eastAsia="Times New Roman" w:hAnsi="Times New Roman" w:cs="Times New Roman"/>
              </w:rPr>
              <w:t>Аукцион в электронной форме</w:t>
            </w:r>
          </w:p>
        </w:tc>
      </w:tr>
      <w:tr w:rsidR="00B32ECC" w:rsidRPr="00B32ECC" w:rsidTr="00BE12D5">
        <w:tc>
          <w:tcPr>
            <w:tcW w:w="560" w:type="dxa"/>
            <w:shd w:val="clear" w:color="auto" w:fill="auto"/>
          </w:tcPr>
          <w:p w:rsidR="00B32ECC" w:rsidRPr="00B32ECC" w:rsidRDefault="00B32ECC" w:rsidP="00B32ECC">
            <w:pPr>
              <w:suppressAutoHyphens/>
              <w:spacing w:after="0" w:line="240" w:lineRule="auto"/>
              <w:jc w:val="center"/>
              <w:rPr>
                <w:rFonts w:ascii="Times New Roman" w:eastAsia="Times New Roman" w:hAnsi="Times New Roman" w:cs="Times New Roman"/>
                <w:b/>
                <w:spacing w:val="9"/>
                <w:lang w:eastAsia="ar-SA"/>
              </w:rPr>
            </w:pPr>
            <w:r w:rsidRPr="00B32ECC">
              <w:rPr>
                <w:rFonts w:ascii="Times New Roman" w:eastAsia="Times New Roman" w:hAnsi="Times New Roman" w:cs="Times New Roman"/>
                <w:b/>
                <w:spacing w:val="9"/>
                <w:lang w:eastAsia="ar-SA"/>
              </w:rPr>
              <w:t>6</w:t>
            </w:r>
          </w:p>
        </w:tc>
        <w:tc>
          <w:tcPr>
            <w:tcW w:w="4793" w:type="dxa"/>
            <w:shd w:val="clear" w:color="auto" w:fill="auto"/>
          </w:tcPr>
          <w:p w:rsidR="00B32ECC" w:rsidRPr="00B32ECC" w:rsidRDefault="00B32ECC" w:rsidP="00B32ECC">
            <w:pPr>
              <w:autoSpaceDE w:val="0"/>
              <w:autoSpaceDN w:val="0"/>
              <w:adjustRightInd w:val="0"/>
              <w:spacing w:after="0" w:line="240" w:lineRule="auto"/>
              <w:rPr>
                <w:rFonts w:ascii="Times New Roman" w:eastAsia="Times New Roman" w:hAnsi="Times New Roman" w:cs="Times New Roman"/>
                <w:b/>
                <w:spacing w:val="9"/>
                <w:lang w:eastAsia="ar-SA"/>
              </w:rPr>
            </w:pPr>
            <w:r w:rsidRPr="00B32ECC">
              <w:rPr>
                <w:rFonts w:ascii="Times New Roman" w:eastAsia="Times New Roman" w:hAnsi="Times New Roman" w:cs="Times New Roman"/>
                <w:b/>
                <w:spacing w:val="9"/>
                <w:lang w:eastAsia="ar-SA"/>
              </w:rPr>
              <w:t>Участники аукциона</w:t>
            </w:r>
          </w:p>
        </w:tc>
        <w:tc>
          <w:tcPr>
            <w:tcW w:w="4862" w:type="dxa"/>
            <w:shd w:val="clear" w:color="auto" w:fill="auto"/>
          </w:tcPr>
          <w:p w:rsidR="00B32ECC" w:rsidRPr="00B32ECC" w:rsidRDefault="00B32ECC" w:rsidP="00B32ECC">
            <w:pPr>
              <w:autoSpaceDE w:val="0"/>
              <w:autoSpaceDN w:val="0"/>
              <w:adjustRightInd w:val="0"/>
              <w:spacing w:after="0" w:line="240" w:lineRule="auto"/>
              <w:jc w:val="both"/>
              <w:rPr>
                <w:rFonts w:ascii="Times New Roman" w:eastAsia="Times New Roman" w:hAnsi="Times New Roman" w:cs="Times New Roman"/>
                <w:bCs/>
                <w:lang w:eastAsia="ru-RU"/>
              </w:rPr>
            </w:pPr>
            <w:r w:rsidRPr="00B32ECC">
              <w:rPr>
                <w:rFonts w:ascii="Times New Roman" w:eastAsia="Times New Roman" w:hAnsi="Times New Roman" w:cs="Times New Roman"/>
                <w:bCs/>
                <w:lang w:eastAsia="ru-RU"/>
              </w:rPr>
              <w:t xml:space="preserve">Юридические лица и индивидуальные предприниматели, относящиеся в соответствии с Федеральным </w:t>
            </w:r>
            <w:hyperlink r:id="rId4" w:history="1">
              <w:r w:rsidRPr="00B32ECC">
                <w:rPr>
                  <w:rFonts w:ascii="Times New Roman" w:eastAsia="Times New Roman" w:hAnsi="Times New Roman" w:cs="Times New Roman"/>
                  <w:bCs/>
                  <w:lang w:eastAsia="ru-RU"/>
                </w:rPr>
                <w:t>законом</w:t>
              </w:r>
            </w:hyperlink>
            <w:r w:rsidRPr="00B32ECC">
              <w:rPr>
                <w:rFonts w:ascii="Times New Roman" w:eastAsia="Times New Roman" w:hAnsi="Times New Roman" w:cs="Times New Roman"/>
                <w:bCs/>
                <w:lang w:eastAsia="ru-RU"/>
              </w:rPr>
              <w:t xml:space="preserve"> от 24 июля 2007 года               № 209-ФЗ «О развитии малого и среднего предпринимательства в Российской Федерации» к субъектам малого и среднего предпринимательства.</w:t>
            </w:r>
          </w:p>
          <w:p w:rsidR="00B32ECC" w:rsidRPr="00B32ECC" w:rsidRDefault="00B32ECC" w:rsidP="00B32ECC">
            <w:pPr>
              <w:autoSpaceDE w:val="0"/>
              <w:autoSpaceDN w:val="0"/>
              <w:adjustRightInd w:val="0"/>
              <w:spacing w:after="0" w:line="240" w:lineRule="auto"/>
              <w:jc w:val="both"/>
              <w:rPr>
                <w:rFonts w:ascii="Times New Roman" w:eastAsia="Times New Roman" w:hAnsi="Times New Roman" w:cs="Times New Roman"/>
                <w:lang w:eastAsia="ru-RU"/>
              </w:rPr>
            </w:pPr>
          </w:p>
        </w:tc>
      </w:tr>
      <w:tr w:rsidR="00B32ECC" w:rsidRPr="00B32ECC" w:rsidTr="00BE12D5">
        <w:tc>
          <w:tcPr>
            <w:tcW w:w="560" w:type="dxa"/>
            <w:shd w:val="clear" w:color="auto" w:fill="auto"/>
          </w:tcPr>
          <w:p w:rsidR="00B32ECC" w:rsidRPr="00B32ECC" w:rsidRDefault="00B32ECC" w:rsidP="00B32ECC">
            <w:pPr>
              <w:suppressAutoHyphens/>
              <w:spacing w:after="0" w:line="240" w:lineRule="auto"/>
              <w:jc w:val="center"/>
              <w:rPr>
                <w:rFonts w:ascii="Times New Roman" w:eastAsia="Times New Roman" w:hAnsi="Times New Roman" w:cs="Times New Roman"/>
                <w:b/>
                <w:spacing w:val="9"/>
                <w:lang w:eastAsia="ar-SA"/>
              </w:rPr>
            </w:pPr>
            <w:r w:rsidRPr="00B32ECC">
              <w:rPr>
                <w:rFonts w:ascii="Times New Roman" w:eastAsia="Times New Roman" w:hAnsi="Times New Roman" w:cs="Times New Roman"/>
                <w:b/>
                <w:spacing w:val="9"/>
                <w:lang w:eastAsia="ar-SA"/>
              </w:rPr>
              <w:t>7</w:t>
            </w:r>
          </w:p>
        </w:tc>
        <w:tc>
          <w:tcPr>
            <w:tcW w:w="4793" w:type="dxa"/>
            <w:shd w:val="clear" w:color="auto" w:fill="auto"/>
          </w:tcPr>
          <w:p w:rsidR="00B32ECC" w:rsidRPr="00B32ECC" w:rsidRDefault="00B32ECC" w:rsidP="00B32ECC">
            <w:pPr>
              <w:autoSpaceDE w:val="0"/>
              <w:autoSpaceDN w:val="0"/>
              <w:adjustRightInd w:val="0"/>
              <w:spacing w:after="0" w:line="240" w:lineRule="auto"/>
              <w:rPr>
                <w:rFonts w:ascii="Times New Roman" w:eastAsia="Times New Roman" w:hAnsi="Times New Roman" w:cs="Times New Roman"/>
                <w:b/>
                <w:spacing w:val="9"/>
                <w:lang w:eastAsia="ar-SA"/>
              </w:rPr>
            </w:pPr>
            <w:r w:rsidRPr="00B32ECC">
              <w:rPr>
                <w:rFonts w:ascii="Times New Roman" w:eastAsia="Times New Roman" w:hAnsi="Times New Roman" w:cs="Times New Roman"/>
                <w:b/>
                <w:spacing w:val="9"/>
                <w:lang w:eastAsia="ar-SA"/>
              </w:rPr>
              <w:t>Место проведения аукциона</w:t>
            </w:r>
          </w:p>
        </w:tc>
        <w:tc>
          <w:tcPr>
            <w:tcW w:w="4862" w:type="dxa"/>
            <w:shd w:val="clear" w:color="auto" w:fill="auto"/>
          </w:tcPr>
          <w:p w:rsidR="00B32ECC" w:rsidRPr="00B32ECC" w:rsidRDefault="00E35609" w:rsidP="00B32ECC">
            <w:pPr>
              <w:suppressAutoHyphens/>
              <w:spacing w:after="0" w:line="240" w:lineRule="auto"/>
              <w:jc w:val="both"/>
              <w:rPr>
                <w:rFonts w:ascii="Times New Roman" w:eastAsia="Times New Roman" w:hAnsi="Times New Roman" w:cs="Times New Roman"/>
                <w:spacing w:val="9"/>
                <w:lang w:eastAsia="ar-SA"/>
              </w:rPr>
            </w:pPr>
            <w:hyperlink r:id="rId5" w:history="1">
              <w:r w:rsidR="00B32ECC" w:rsidRPr="00B32ECC">
                <w:rPr>
                  <w:rFonts w:ascii="Times New Roman" w:eastAsia="MS Mincho" w:hAnsi="Times New Roman" w:cs="Times New Roman"/>
                  <w:color w:val="0000FF"/>
                  <w:u w:val="single"/>
                  <w:lang w:eastAsia="ar-SA"/>
                </w:rPr>
                <w:t>www.rts-tender.ru</w:t>
              </w:r>
            </w:hyperlink>
            <w:r w:rsidR="00B32ECC" w:rsidRPr="00B32ECC">
              <w:rPr>
                <w:rFonts w:ascii="Times New Roman" w:eastAsia="MS Mincho" w:hAnsi="Times New Roman" w:cs="Times New Roman"/>
                <w:lang w:eastAsia="ar-SA"/>
              </w:rPr>
              <w:t>.</w:t>
            </w:r>
          </w:p>
        </w:tc>
      </w:tr>
      <w:tr w:rsidR="00B32ECC" w:rsidRPr="00B32ECC" w:rsidTr="00BE12D5">
        <w:tc>
          <w:tcPr>
            <w:tcW w:w="560" w:type="dxa"/>
            <w:shd w:val="clear" w:color="auto" w:fill="auto"/>
          </w:tcPr>
          <w:p w:rsidR="00B32ECC" w:rsidRPr="00B32ECC" w:rsidRDefault="00B32ECC" w:rsidP="00B32ECC">
            <w:pPr>
              <w:suppressAutoHyphens/>
              <w:spacing w:after="0" w:line="240" w:lineRule="auto"/>
              <w:jc w:val="center"/>
              <w:rPr>
                <w:rFonts w:ascii="Times New Roman" w:eastAsia="Times New Roman" w:hAnsi="Times New Roman" w:cs="Times New Roman"/>
                <w:b/>
                <w:spacing w:val="9"/>
                <w:lang w:eastAsia="ar-SA"/>
              </w:rPr>
            </w:pPr>
            <w:r w:rsidRPr="00B32ECC">
              <w:rPr>
                <w:rFonts w:ascii="Times New Roman" w:eastAsia="Times New Roman" w:hAnsi="Times New Roman" w:cs="Times New Roman"/>
                <w:b/>
                <w:spacing w:val="9"/>
                <w:lang w:eastAsia="ar-SA"/>
              </w:rPr>
              <w:t>8</w:t>
            </w:r>
          </w:p>
        </w:tc>
        <w:tc>
          <w:tcPr>
            <w:tcW w:w="4793" w:type="dxa"/>
            <w:shd w:val="clear" w:color="auto" w:fill="auto"/>
          </w:tcPr>
          <w:p w:rsidR="00B32ECC" w:rsidRPr="00B32ECC" w:rsidRDefault="00B32ECC" w:rsidP="00B32ECC">
            <w:pPr>
              <w:suppressAutoHyphens/>
              <w:spacing w:after="0" w:line="240" w:lineRule="auto"/>
              <w:rPr>
                <w:rFonts w:ascii="Times New Roman" w:eastAsia="Times New Roman" w:hAnsi="Times New Roman" w:cs="Times New Roman"/>
                <w:b/>
                <w:spacing w:val="9"/>
                <w:lang w:eastAsia="ar-SA"/>
              </w:rPr>
            </w:pPr>
            <w:r w:rsidRPr="00B32ECC">
              <w:rPr>
                <w:rFonts w:ascii="Times New Roman" w:eastAsia="Times New Roman" w:hAnsi="Times New Roman" w:cs="Times New Roman"/>
                <w:b/>
                <w:spacing w:val="9"/>
                <w:lang w:eastAsia="ar-SA"/>
              </w:rPr>
              <w:t>Дата, время и место проведения аукциона</w:t>
            </w:r>
          </w:p>
        </w:tc>
        <w:tc>
          <w:tcPr>
            <w:tcW w:w="4862" w:type="dxa"/>
            <w:shd w:val="clear" w:color="auto" w:fill="auto"/>
          </w:tcPr>
          <w:p w:rsidR="00B32ECC" w:rsidRPr="00B32ECC" w:rsidRDefault="00B32ECC" w:rsidP="00B32ECC">
            <w:pPr>
              <w:suppressAutoHyphens/>
              <w:spacing w:after="0" w:line="240" w:lineRule="auto"/>
              <w:jc w:val="both"/>
              <w:rPr>
                <w:rFonts w:ascii="Times New Roman" w:eastAsia="Times New Roman" w:hAnsi="Times New Roman" w:cs="Times New Roman"/>
                <w:spacing w:val="9"/>
                <w:lang w:eastAsia="ar-SA"/>
              </w:rPr>
            </w:pPr>
            <w:r w:rsidRPr="00B32ECC">
              <w:rPr>
                <w:rFonts w:ascii="Times New Roman" w:eastAsia="Times New Roman" w:hAnsi="Times New Roman" w:cs="Times New Roman"/>
                <w:b/>
                <w:lang w:eastAsia="ar-SA"/>
              </w:rPr>
              <w:t>11 сентября 2023 г</w:t>
            </w:r>
            <w:r w:rsidRPr="00B32ECC">
              <w:rPr>
                <w:rFonts w:ascii="Times New Roman" w:eastAsia="MS Mincho" w:hAnsi="Times New Roman" w:cs="Times New Roman"/>
                <w:b/>
                <w:lang w:eastAsia="ar-SA"/>
              </w:rPr>
              <w:t xml:space="preserve">. в 09:00 </w:t>
            </w:r>
            <w:r w:rsidRPr="00B32ECC">
              <w:rPr>
                <w:rFonts w:ascii="Times New Roman" w:eastAsia="MS Mincho" w:hAnsi="Times New Roman" w:cs="Times New Roman"/>
                <w:lang w:eastAsia="ar-SA"/>
              </w:rPr>
              <w:t xml:space="preserve">по московскому времени, </w:t>
            </w:r>
            <w:hyperlink r:id="rId6" w:history="1">
              <w:r w:rsidRPr="00B32ECC">
                <w:rPr>
                  <w:rFonts w:ascii="Times New Roman" w:eastAsia="MS Mincho" w:hAnsi="Times New Roman" w:cs="Times New Roman"/>
                  <w:color w:val="0000FF"/>
                  <w:u w:val="single"/>
                  <w:lang w:eastAsia="ar-SA"/>
                </w:rPr>
                <w:t>www.rts-tender.ru</w:t>
              </w:r>
            </w:hyperlink>
            <w:r w:rsidRPr="00B32ECC">
              <w:rPr>
                <w:rFonts w:ascii="Times New Roman" w:eastAsia="MS Mincho" w:hAnsi="Times New Roman" w:cs="Times New Roman"/>
                <w:lang w:eastAsia="ar-SA"/>
              </w:rPr>
              <w:t>.</w:t>
            </w:r>
          </w:p>
        </w:tc>
      </w:tr>
      <w:tr w:rsidR="00B32ECC" w:rsidRPr="00B32ECC" w:rsidTr="00BE12D5">
        <w:tc>
          <w:tcPr>
            <w:tcW w:w="560" w:type="dxa"/>
            <w:shd w:val="clear" w:color="auto" w:fill="auto"/>
          </w:tcPr>
          <w:p w:rsidR="00B32ECC" w:rsidRPr="00B32ECC" w:rsidRDefault="00B32ECC" w:rsidP="00B32ECC">
            <w:pPr>
              <w:suppressAutoHyphens/>
              <w:spacing w:after="0" w:line="240" w:lineRule="auto"/>
              <w:jc w:val="center"/>
              <w:rPr>
                <w:rFonts w:ascii="Times New Roman" w:eastAsia="Times New Roman" w:hAnsi="Times New Roman" w:cs="Times New Roman"/>
                <w:b/>
                <w:spacing w:val="9"/>
                <w:lang w:eastAsia="ar-SA"/>
              </w:rPr>
            </w:pPr>
            <w:r w:rsidRPr="00B32ECC">
              <w:rPr>
                <w:rFonts w:ascii="Times New Roman" w:eastAsia="Times New Roman" w:hAnsi="Times New Roman" w:cs="Times New Roman"/>
                <w:b/>
                <w:spacing w:val="9"/>
                <w:lang w:eastAsia="ar-SA"/>
              </w:rPr>
              <w:t>9</w:t>
            </w:r>
          </w:p>
        </w:tc>
        <w:tc>
          <w:tcPr>
            <w:tcW w:w="4793" w:type="dxa"/>
            <w:shd w:val="clear" w:color="auto" w:fill="auto"/>
          </w:tcPr>
          <w:p w:rsidR="00B32ECC" w:rsidRPr="00B32ECC" w:rsidRDefault="00B32ECC" w:rsidP="00B32ECC">
            <w:pPr>
              <w:spacing w:after="0" w:line="240" w:lineRule="auto"/>
              <w:rPr>
                <w:rFonts w:ascii="Times New Roman" w:eastAsia="Times New Roman" w:hAnsi="Times New Roman" w:cs="Times New Roman"/>
                <w:b/>
                <w:bCs/>
                <w:shd w:val="clear" w:color="auto" w:fill="FFFFFF"/>
                <w:lang w:eastAsia="ar-SA"/>
              </w:rPr>
            </w:pPr>
            <w:r w:rsidRPr="00B32ECC">
              <w:rPr>
                <w:rFonts w:ascii="Times New Roman" w:eastAsia="Times New Roman" w:hAnsi="Times New Roman" w:cs="Times New Roman"/>
                <w:b/>
                <w:lang w:eastAsia="ar-SA"/>
              </w:rPr>
              <w:t>Дата, время и место начала приема заявок на участие в аукционе</w:t>
            </w:r>
          </w:p>
        </w:tc>
        <w:tc>
          <w:tcPr>
            <w:tcW w:w="4862" w:type="dxa"/>
            <w:shd w:val="clear" w:color="auto" w:fill="auto"/>
          </w:tcPr>
          <w:p w:rsidR="00B32ECC" w:rsidRPr="00B32ECC" w:rsidRDefault="00B32ECC" w:rsidP="00B32ECC">
            <w:pPr>
              <w:spacing w:after="0" w:line="240" w:lineRule="auto"/>
              <w:rPr>
                <w:rFonts w:ascii="Times New Roman" w:eastAsia="Times New Roman" w:hAnsi="Times New Roman" w:cs="Times New Roman"/>
                <w:b/>
                <w:lang w:eastAsia="ar-SA"/>
              </w:rPr>
            </w:pPr>
            <w:r w:rsidRPr="00B32ECC">
              <w:rPr>
                <w:rFonts w:ascii="Times New Roman" w:eastAsia="Times New Roman" w:hAnsi="Times New Roman" w:cs="Times New Roman"/>
                <w:b/>
                <w:lang w:eastAsia="ar-SA"/>
              </w:rPr>
              <w:t xml:space="preserve">9 августа 2023 </w:t>
            </w:r>
            <w:r w:rsidRPr="00B32ECC">
              <w:rPr>
                <w:rFonts w:ascii="Times New Roman" w:eastAsia="MS Mincho" w:hAnsi="Times New Roman" w:cs="Times New Roman"/>
                <w:b/>
                <w:lang w:eastAsia="ar-SA"/>
              </w:rPr>
              <w:t xml:space="preserve">г. в 10:00,                      </w:t>
            </w:r>
            <w:hyperlink r:id="rId7" w:history="1">
              <w:r w:rsidRPr="00B32ECC">
                <w:rPr>
                  <w:rFonts w:ascii="Times New Roman" w:eastAsia="MS Mincho" w:hAnsi="Times New Roman" w:cs="Times New Roman"/>
                  <w:color w:val="0000FF"/>
                  <w:u w:val="single"/>
                  <w:lang w:eastAsia="ar-SA"/>
                </w:rPr>
                <w:t>www.rts-tender.ru</w:t>
              </w:r>
            </w:hyperlink>
            <w:r w:rsidRPr="00B32ECC">
              <w:rPr>
                <w:rFonts w:ascii="Times New Roman" w:eastAsia="MS Mincho" w:hAnsi="Times New Roman" w:cs="Times New Roman"/>
                <w:lang w:eastAsia="ar-SA"/>
              </w:rPr>
              <w:t>.</w:t>
            </w:r>
          </w:p>
        </w:tc>
      </w:tr>
      <w:tr w:rsidR="00B32ECC" w:rsidRPr="00B32ECC" w:rsidTr="00BE12D5">
        <w:tc>
          <w:tcPr>
            <w:tcW w:w="560" w:type="dxa"/>
            <w:shd w:val="clear" w:color="auto" w:fill="auto"/>
          </w:tcPr>
          <w:p w:rsidR="00B32ECC" w:rsidRPr="00B32ECC" w:rsidRDefault="00B32ECC" w:rsidP="00B32ECC">
            <w:pPr>
              <w:suppressAutoHyphens/>
              <w:spacing w:after="0" w:line="240" w:lineRule="auto"/>
              <w:jc w:val="center"/>
              <w:rPr>
                <w:rFonts w:ascii="Times New Roman" w:eastAsia="Times New Roman" w:hAnsi="Times New Roman" w:cs="Times New Roman"/>
                <w:b/>
                <w:spacing w:val="9"/>
                <w:lang w:eastAsia="ar-SA"/>
              </w:rPr>
            </w:pPr>
            <w:r w:rsidRPr="00B32ECC">
              <w:rPr>
                <w:rFonts w:ascii="Times New Roman" w:eastAsia="Times New Roman" w:hAnsi="Times New Roman" w:cs="Times New Roman"/>
                <w:b/>
                <w:spacing w:val="9"/>
                <w:lang w:eastAsia="ar-SA"/>
              </w:rPr>
              <w:t>10</w:t>
            </w:r>
          </w:p>
        </w:tc>
        <w:tc>
          <w:tcPr>
            <w:tcW w:w="4793" w:type="dxa"/>
            <w:shd w:val="clear" w:color="auto" w:fill="auto"/>
          </w:tcPr>
          <w:p w:rsidR="00B32ECC" w:rsidRPr="00B32ECC" w:rsidRDefault="00B32ECC" w:rsidP="00B32ECC">
            <w:pPr>
              <w:spacing w:after="0" w:line="240" w:lineRule="auto"/>
              <w:rPr>
                <w:rFonts w:ascii="Times New Roman" w:eastAsia="Times New Roman" w:hAnsi="Times New Roman" w:cs="Times New Roman"/>
                <w:b/>
                <w:bCs/>
                <w:shd w:val="clear" w:color="auto" w:fill="FFFFFF"/>
                <w:lang w:eastAsia="ar-SA"/>
              </w:rPr>
            </w:pPr>
            <w:r w:rsidRPr="00B32ECC">
              <w:rPr>
                <w:rFonts w:ascii="Times New Roman" w:eastAsia="Times New Roman" w:hAnsi="Times New Roman" w:cs="Times New Roman"/>
                <w:b/>
                <w:lang w:eastAsia="ar-SA"/>
              </w:rPr>
              <w:t>Дата, время и место окончания приема заявок на участие в аукционе</w:t>
            </w:r>
          </w:p>
        </w:tc>
        <w:tc>
          <w:tcPr>
            <w:tcW w:w="4862" w:type="dxa"/>
            <w:shd w:val="clear" w:color="auto" w:fill="auto"/>
          </w:tcPr>
          <w:p w:rsidR="00B32ECC" w:rsidRPr="00B32ECC" w:rsidRDefault="00B32ECC" w:rsidP="00B32ECC">
            <w:pPr>
              <w:suppressAutoHyphens/>
              <w:spacing w:after="0" w:line="240" w:lineRule="auto"/>
              <w:jc w:val="both"/>
              <w:rPr>
                <w:rFonts w:ascii="Times New Roman" w:eastAsia="MS Mincho" w:hAnsi="Times New Roman" w:cs="Times New Roman"/>
                <w:b/>
                <w:lang w:eastAsia="ar-SA"/>
              </w:rPr>
            </w:pPr>
            <w:r w:rsidRPr="00B32ECC">
              <w:rPr>
                <w:rFonts w:ascii="Times New Roman" w:eastAsia="Times New Roman" w:hAnsi="Times New Roman" w:cs="Times New Roman"/>
                <w:b/>
                <w:lang w:eastAsia="ar-SA"/>
              </w:rPr>
              <w:t xml:space="preserve">7 сентября 2023 </w:t>
            </w:r>
            <w:r w:rsidRPr="00B32ECC">
              <w:rPr>
                <w:rFonts w:ascii="Times New Roman" w:eastAsia="MS Mincho" w:hAnsi="Times New Roman" w:cs="Times New Roman"/>
                <w:b/>
                <w:lang w:eastAsia="ar-SA"/>
              </w:rPr>
              <w:t xml:space="preserve">г. в 15:00, </w:t>
            </w:r>
          </w:p>
          <w:p w:rsidR="00B32ECC" w:rsidRPr="00B32ECC" w:rsidRDefault="00E35609" w:rsidP="00B32ECC">
            <w:pPr>
              <w:suppressAutoHyphens/>
              <w:spacing w:after="0" w:line="240" w:lineRule="auto"/>
              <w:jc w:val="both"/>
              <w:rPr>
                <w:rFonts w:ascii="Times New Roman" w:eastAsia="Times New Roman" w:hAnsi="Times New Roman" w:cs="Times New Roman"/>
                <w:spacing w:val="9"/>
                <w:lang w:eastAsia="ar-SA"/>
              </w:rPr>
            </w:pPr>
            <w:hyperlink r:id="rId8" w:history="1">
              <w:r w:rsidR="00B32ECC" w:rsidRPr="00B32ECC">
                <w:rPr>
                  <w:rFonts w:ascii="Times New Roman" w:eastAsia="MS Mincho" w:hAnsi="Times New Roman" w:cs="Times New Roman"/>
                  <w:color w:val="0000FF"/>
                  <w:u w:val="single"/>
                  <w:lang w:eastAsia="ar-SA"/>
                </w:rPr>
                <w:t>www.rts-tender.ru</w:t>
              </w:r>
            </w:hyperlink>
            <w:r w:rsidR="00B32ECC" w:rsidRPr="00B32ECC">
              <w:rPr>
                <w:rFonts w:ascii="Times New Roman" w:eastAsia="MS Mincho" w:hAnsi="Times New Roman" w:cs="Times New Roman"/>
                <w:lang w:eastAsia="ar-SA"/>
              </w:rPr>
              <w:t>.</w:t>
            </w:r>
          </w:p>
        </w:tc>
      </w:tr>
      <w:tr w:rsidR="00B32ECC" w:rsidRPr="00B32ECC" w:rsidTr="00BE12D5">
        <w:tc>
          <w:tcPr>
            <w:tcW w:w="560" w:type="dxa"/>
            <w:shd w:val="clear" w:color="auto" w:fill="auto"/>
          </w:tcPr>
          <w:p w:rsidR="00B32ECC" w:rsidRPr="00B32ECC" w:rsidRDefault="00B32ECC" w:rsidP="00B32ECC">
            <w:pPr>
              <w:suppressAutoHyphens/>
              <w:spacing w:after="0" w:line="240" w:lineRule="auto"/>
              <w:jc w:val="center"/>
              <w:rPr>
                <w:rFonts w:ascii="Times New Roman" w:eastAsia="Times New Roman" w:hAnsi="Times New Roman" w:cs="Times New Roman"/>
                <w:b/>
                <w:spacing w:val="9"/>
                <w:lang w:eastAsia="ar-SA"/>
              </w:rPr>
            </w:pPr>
            <w:r w:rsidRPr="00B32ECC">
              <w:rPr>
                <w:rFonts w:ascii="Times New Roman" w:eastAsia="Times New Roman" w:hAnsi="Times New Roman" w:cs="Times New Roman"/>
                <w:b/>
                <w:spacing w:val="9"/>
                <w:lang w:eastAsia="ar-SA"/>
              </w:rPr>
              <w:t>11</w:t>
            </w:r>
          </w:p>
        </w:tc>
        <w:tc>
          <w:tcPr>
            <w:tcW w:w="4793" w:type="dxa"/>
            <w:shd w:val="clear" w:color="auto" w:fill="auto"/>
          </w:tcPr>
          <w:p w:rsidR="00B32ECC" w:rsidRPr="00B32ECC" w:rsidRDefault="00B32ECC" w:rsidP="00B32ECC">
            <w:pPr>
              <w:spacing w:after="0" w:line="240" w:lineRule="auto"/>
              <w:rPr>
                <w:rFonts w:ascii="Times New Roman" w:eastAsia="Times New Roman" w:hAnsi="Times New Roman" w:cs="Times New Roman"/>
                <w:b/>
                <w:lang w:eastAsia="ar-SA"/>
              </w:rPr>
            </w:pPr>
            <w:r w:rsidRPr="00B32ECC">
              <w:rPr>
                <w:rFonts w:ascii="Times New Roman" w:eastAsia="Times New Roman" w:hAnsi="Times New Roman" w:cs="Times New Roman"/>
                <w:b/>
                <w:lang w:eastAsia="ar-SA"/>
              </w:rPr>
              <w:t>Срок отказа организатора от проведения процедуры торгов</w:t>
            </w:r>
          </w:p>
        </w:tc>
        <w:tc>
          <w:tcPr>
            <w:tcW w:w="4862" w:type="dxa"/>
            <w:shd w:val="clear" w:color="auto" w:fill="auto"/>
          </w:tcPr>
          <w:p w:rsidR="00B32ECC" w:rsidRPr="00B32ECC" w:rsidRDefault="00B32ECC" w:rsidP="00B32ECC">
            <w:pPr>
              <w:suppressAutoHyphens/>
              <w:spacing w:after="0" w:line="240" w:lineRule="auto"/>
              <w:jc w:val="both"/>
              <w:rPr>
                <w:rFonts w:ascii="Times New Roman" w:eastAsia="Times New Roman" w:hAnsi="Times New Roman" w:cs="Times New Roman"/>
                <w:lang w:eastAsia="ar-SA"/>
              </w:rPr>
            </w:pPr>
            <w:r w:rsidRPr="00B32ECC">
              <w:rPr>
                <w:rFonts w:ascii="Times New Roman" w:eastAsia="Times New Roman" w:hAnsi="Times New Roman" w:cs="Times New Roman"/>
                <w:lang w:eastAsia="ar-SA"/>
              </w:rPr>
              <w:t>Не менее чем за десять рабочих дней до даты окончания срока подачи заявок на участие в аукционе на право заключения договора купли-продажи лесных насаждений.</w:t>
            </w:r>
          </w:p>
        </w:tc>
      </w:tr>
      <w:tr w:rsidR="00B32ECC" w:rsidRPr="00B32ECC" w:rsidTr="00BE12D5">
        <w:tc>
          <w:tcPr>
            <w:tcW w:w="560" w:type="dxa"/>
            <w:shd w:val="clear" w:color="auto" w:fill="auto"/>
          </w:tcPr>
          <w:p w:rsidR="00B32ECC" w:rsidRPr="00B32ECC" w:rsidRDefault="00B32ECC" w:rsidP="00B32ECC">
            <w:pPr>
              <w:suppressAutoHyphens/>
              <w:spacing w:after="0" w:line="240" w:lineRule="auto"/>
              <w:jc w:val="center"/>
              <w:rPr>
                <w:rFonts w:ascii="Times New Roman" w:eastAsia="Times New Roman" w:hAnsi="Times New Roman" w:cs="Times New Roman"/>
                <w:b/>
                <w:spacing w:val="9"/>
                <w:lang w:eastAsia="ar-SA"/>
              </w:rPr>
            </w:pPr>
            <w:r w:rsidRPr="00B32ECC">
              <w:rPr>
                <w:rFonts w:ascii="Times New Roman" w:eastAsia="Times New Roman" w:hAnsi="Times New Roman" w:cs="Times New Roman"/>
                <w:b/>
                <w:spacing w:val="9"/>
                <w:lang w:eastAsia="ar-SA"/>
              </w:rPr>
              <w:t>12</w:t>
            </w:r>
          </w:p>
        </w:tc>
        <w:tc>
          <w:tcPr>
            <w:tcW w:w="4793" w:type="dxa"/>
            <w:shd w:val="clear" w:color="auto" w:fill="auto"/>
          </w:tcPr>
          <w:p w:rsidR="00B32ECC" w:rsidRPr="00B32ECC" w:rsidRDefault="00B32ECC" w:rsidP="00B32ECC">
            <w:pPr>
              <w:suppressAutoHyphens/>
              <w:spacing w:after="0" w:line="240" w:lineRule="auto"/>
              <w:rPr>
                <w:rFonts w:ascii="Times New Roman" w:eastAsia="Times New Roman" w:hAnsi="Times New Roman" w:cs="Times New Roman"/>
                <w:b/>
                <w:spacing w:val="9"/>
                <w:lang w:eastAsia="ar-SA"/>
              </w:rPr>
            </w:pPr>
            <w:r w:rsidRPr="00B32ECC">
              <w:rPr>
                <w:rFonts w:ascii="Times New Roman" w:eastAsia="Times New Roman" w:hAnsi="Times New Roman" w:cs="Times New Roman"/>
                <w:b/>
                <w:bCs/>
                <w:shd w:val="clear" w:color="auto" w:fill="FFFFFF"/>
                <w:lang w:eastAsia="ar-SA"/>
              </w:rPr>
              <w:t>Дата, время и место рассмотрения заявок на участие в аукционе</w:t>
            </w:r>
          </w:p>
        </w:tc>
        <w:tc>
          <w:tcPr>
            <w:tcW w:w="4862" w:type="dxa"/>
            <w:shd w:val="clear" w:color="auto" w:fill="auto"/>
          </w:tcPr>
          <w:p w:rsidR="00B32ECC" w:rsidRPr="00B32ECC" w:rsidRDefault="00B32ECC" w:rsidP="00B32ECC">
            <w:pPr>
              <w:suppressAutoHyphens/>
              <w:spacing w:after="0" w:line="240" w:lineRule="auto"/>
              <w:jc w:val="both"/>
              <w:rPr>
                <w:rFonts w:ascii="Times New Roman" w:eastAsia="Times New Roman" w:hAnsi="Times New Roman" w:cs="Times New Roman"/>
                <w:b/>
                <w:lang w:eastAsia="ar-SA"/>
              </w:rPr>
            </w:pPr>
            <w:r w:rsidRPr="00B32ECC">
              <w:rPr>
                <w:rFonts w:ascii="Times New Roman" w:eastAsia="Times New Roman" w:hAnsi="Times New Roman" w:cs="Times New Roman"/>
                <w:b/>
                <w:lang w:eastAsia="ar-SA"/>
              </w:rPr>
              <w:t xml:space="preserve">8 сентября 2023 г. в 14:00, </w:t>
            </w:r>
          </w:p>
          <w:p w:rsidR="00B32ECC" w:rsidRPr="00B32ECC" w:rsidRDefault="00E35609" w:rsidP="00B32ECC">
            <w:pPr>
              <w:suppressAutoHyphens/>
              <w:spacing w:after="0" w:line="240" w:lineRule="auto"/>
              <w:jc w:val="both"/>
              <w:rPr>
                <w:rFonts w:ascii="Times New Roman" w:eastAsia="Times New Roman" w:hAnsi="Times New Roman" w:cs="Times New Roman"/>
                <w:spacing w:val="9"/>
                <w:lang w:eastAsia="ar-SA"/>
              </w:rPr>
            </w:pPr>
            <w:hyperlink r:id="rId9" w:history="1">
              <w:r w:rsidR="00B32ECC" w:rsidRPr="00B32ECC">
                <w:rPr>
                  <w:rFonts w:ascii="Times New Roman" w:eastAsia="MS Mincho" w:hAnsi="Times New Roman" w:cs="Times New Roman"/>
                  <w:color w:val="0000FF"/>
                  <w:u w:val="single"/>
                  <w:lang w:eastAsia="ar-SA"/>
                </w:rPr>
                <w:t>www.rts-tender.ru</w:t>
              </w:r>
            </w:hyperlink>
            <w:r w:rsidR="00B32ECC" w:rsidRPr="00B32ECC">
              <w:rPr>
                <w:rFonts w:ascii="Times New Roman" w:eastAsia="MS Mincho" w:hAnsi="Times New Roman" w:cs="Times New Roman"/>
                <w:lang w:eastAsia="ar-SA"/>
              </w:rPr>
              <w:t>.</w:t>
            </w:r>
          </w:p>
        </w:tc>
      </w:tr>
      <w:tr w:rsidR="00B32ECC" w:rsidRPr="00B32ECC" w:rsidTr="00BE12D5">
        <w:tc>
          <w:tcPr>
            <w:tcW w:w="560" w:type="dxa"/>
            <w:shd w:val="clear" w:color="auto" w:fill="auto"/>
          </w:tcPr>
          <w:p w:rsidR="00B32ECC" w:rsidRPr="00B32ECC" w:rsidRDefault="00B32ECC" w:rsidP="00B32ECC">
            <w:pPr>
              <w:suppressAutoHyphens/>
              <w:spacing w:after="0" w:line="240" w:lineRule="auto"/>
              <w:jc w:val="center"/>
              <w:rPr>
                <w:rFonts w:ascii="Times New Roman" w:eastAsia="Times New Roman" w:hAnsi="Times New Roman" w:cs="Times New Roman"/>
                <w:b/>
                <w:spacing w:val="9"/>
                <w:lang w:eastAsia="ar-SA"/>
              </w:rPr>
            </w:pPr>
            <w:r w:rsidRPr="00B32ECC">
              <w:rPr>
                <w:rFonts w:ascii="Times New Roman" w:eastAsia="Times New Roman" w:hAnsi="Times New Roman" w:cs="Times New Roman"/>
                <w:b/>
                <w:spacing w:val="9"/>
                <w:lang w:eastAsia="ar-SA"/>
              </w:rPr>
              <w:t>13</w:t>
            </w:r>
          </w:p>
        </w:tc>
        <w:tc>
          <w:tcPr>
            <w:tcW w:w="4793" w:type="dxa"/>
            <w:shd w:val="clear" w:color="auto" w:fill="auto"/>
          </w:tcPr>
          <w:p w:rsidR="00B32ECC" w:rsidRPr="00B32ECC" w:rsidRDefault="00B32ECC" w:rsidP="00B32ECC">
            <w:pPr>
              <w:suppressAutoHyphens/>
              <w:spacing w:after="0" w:line="240" w:lineRule="auto"/>
              <w:rPr>
                <w:rFonts w:ascii="Times New Roman" w:eastAsia="Times New Roman" w:hAnsi="Times New Roman" w:cs="Times New Roman"/>
                <w:b/>
                <w:spacing w:val="9"/>
                <w:lang w:eastAsia="ar-SA"/>
              </w:rPr>
            </w:pPr>
            <w:r w:rsidRPr="00B32ECC">
              <w:rPr>
                <w:rFonts w:ascii="Times New Roman" w:eastAsia="Times New Roman" w:hAnsi="Times New Roman" w:cs="Times New Roman"/>
                <w:b/>
                <w:spacing w:val="9"/>
                <w:lang w:eastAsia="ar-SA"/>
              </w:rPr>
              <w:t>Предмет аукциона</w:t>
            </w:r>
          </w:p>
        </w:tc>
        <w:tc>
          <w:tcPr>
            <w:tcW w:w="4862" w:type="dxa"/>
            <w:shd w:val="clear" w:color="auto" w:fill="auto"/>
          </w:tcPr>
          <w:p w:rsidR="00B32ECC" w:rsidRPr="00B32ECC" w:rsidRDefault="00B32ECC" w:rsidP="00B32ECC">
            <w:pPr>
              <w:spacing w:after="0" w:line="240" w:lineRule="auto"/>
              <w:jc w:val="both"/>
              <w:rPr>
                <w:rFonts w:ascii="Times New Roman" w:eastAsia="Times New Roman" w:hAnsi="Times New Roman" w:cs="Times New Roman"/>
                <w:lang w:eastAsia="ru-RU"/>
              </w:rPr>
            </w:pPr>
            <w:r w:rsidRPr="00B32ECC">
              <w:rPr>
                <w:rFonts w:ascii="Times New Roman" w:eastAsia="Times New Roman" w:hAnsi="Times New Roman" w:cs="Times New Roman"/>
                <w:lang w:eastAsia="ru-RU"/>
              </w:rPr>
              <w:t>на право заключения договора купли-продажи лесных насаждений в электронной форме на ООО «РТС-тендер», категория земель: земли населенных пунктов, вид разрешенного использования – охрана природных территорий, вид использования лесов: городские леса, кадастровый номер: 40:29:000000:472, площадь 15,6 га, об объеме подлежащих заготовке лесных насаждений: 1080,1, местоположение: местоположение установлено относительно ориентира, расположенного в границах участка. Почтовый адрес ориентира: Калужская область, Кировский район, г. Киров</w:t>
            </w:r>
          </w:p>
        </w:tc>
      </w:tr>
      <w:tr w:rsidR="00B32ECC" w:rsidRPr="00B32ECC" w:rsidTr="00BE12D5">
        <w:tc>
          <w:tcPr>
            <w:tcW w:w="560" w:type="dxa"/>
            <w:shd w:val="clear" w:color="auto" w:fill="auto"/>
          </w:tcPr>
          <w:p w:rsidR="00B32ECC" w:rsidRPr="00B32ECC" w:rsidRDefault="00B32ECC" w:rsidP="00B32ECC">
            <w:pPr>
              <w:suppressAutoHyphens/>
              <w:spacing w:after="0" w:line="240" w:lineRule="auto"/>
              <w:jc w:val="center"/>
              <w:rPr>
                <w:rFonts w:ascii="Times New Roman" w:eastAsia="Times New Roman" w:hAnsi="Times New Roman" w:cs="Times New Roman"/>
                <w:b/>
                <w:spacing w:val="9"/>
                <w:lang w:eastAsia="ar-SA"/>
              </w:rPr>
            </w:pPr>
            <w:r w:rsidRPr="00B32ECC">
              <w:rPr>
                <w:rFonts w:ascii="Times New Roman" w:eastAsia="Times New Roman" w:hAnsi="Times New Roman" w:cs="Times New Roman"/>
                <w:b/>
                <w:spacing w:val="9"/>
                <w:lang w:eastAsia="ar-SA"/>
              </w:rPr>
              <w:t>14</w:t>
            </w:r>
          </w:p>
        </w:tc>
        <w:tc>
          <w:tcPr>
            <w:tcW w:w="4793" w:type="dxa"/>
            <w:shd w:val="clear" w:color="auto" w:fill="auto"/>
          </w:tcPr>
          <w:p w:rsidR="00B32ECC" w:rsidRPr="00B32ECC" w:rsidRDefault="00B32ECC" w:rsidP="00B32ECC">
            <w:pPr>
              <w:suppressAutoHyphens/>
              <w:spacing w:after="0" w:line="240" w:lineRule="auto"/>
              <w:rPr>
                <w:rFonts w:ascii="Times New Roman" w:eastAsia="Times New Roman" w:hAnsi="Times New Roman" w:cs="Times New Roman"/>
                <w:b/>
                <w:spacing w:val="9"/>
                <w:lang w:eastAsia="ar-SA"/>
              </w:rPr>
            </w:pPr>
            <w:r w:rsidRPr="00B32ECC">
              <w:rPr>
                <w:rFonts w:ascii="Times New Roman" w:eastAsia="Times New Roman" w:hAnsi="Times New Roman" w:cs="Times New Roman"/>
                <w:b/>
                <w:spacing w:val="9"/>
                <w:lang w:eastAsia="ar-SA"/>
              </w:rPr>
              <w:t>Ограничения по использованию лесов</w:t>
            </w:r>
          </w:p>
        </w:tc>
        <w:tc>
          <w:tcPr>
            <w:tcW w:w="4862" w:type="dxa"/>
            <w:shd w:val="clear" w:color="auto" w:fill="auto"/>
          </w:tcPr>
          <w:p w:rsidR="00B32ECC" w:rsidRPr="00B32ECC" w:rsidRDefault="00B32ECC" w:rsidP="00B32ECC">
            <w:pPr>
              <w:widowControl w:val="0"/>
              <w:suppressAutoHyphens/>
              <w:autoSpaceDE w:val="0"/>
              <w:spacing w:after="0" w:line="240" w:lineRule="auto"/>
              <w:jc w:val="both"/>
              <w:rPr>
                <w:rFonts w:ascii="Times New Roman" w:eastAsia="MS Mincho" w:hAnsi="Times New Roman" w:cs="Times New Roman"/>
                <w:lang w:eastAsia="ar-SA"/>
              </w:rPr>
            </w:pPr>
            <w:r w:rsidRPr="00B32ECC">
              <w:rPr>
                <w:rFonts w:ascii="Times New Roman" w:eastAsia="MS Mincho" w:hAnsi="Times New Roman" w:cs="Times New Roman"/>
                <w:lang w:eastAsia="ar-SA"/>
              </w:rPr>
              <w:t>Не имеются</w:t>
            </w:r>
          </w:p>
        </w:tc>
      </w:tr>
      <w:tr w:rsidR="00B32ECC" w:rsidRPr="00B32ECC" w:rsidTr="00BE12D5">
        <w:tc>
          <w:tcPr>
            <w:tcW w:w="560" w:type="dxa"/>
            <w:shd w:val="clear" w:color="auto" w:fill="auto"/>
          </w:tcPr>
          <w:p w:rsidR="00B32ECC" w:rsidRPr="00B32ECC" w:rsidRDefault="00B32ECC" w:rsidP="00B32ECC">
            <w:pPr>
              <w:suppressAutoHyphens/>
              <w:spacing w:after="0" w:line="240" w:lineRule="auto"/>
              <w:jc w:val="center"/>
              <w:rPr>
                <w:rFonts w:ascii="Times New Roman" w:eastAsia="Times New Roman" w:hAnsi="Times New Roman" w:cs="Times New Roman"/>
                <w:b/>
                <w:spacing w:val="9"/>
                <w:lang w:eastAsia="ar-SA"/>
              </w:rPr>
            </w:pPr>
            <w:r w:rsidRPr="00B32ECC">
              <w:rPr>
                <w:rFonts w:ascii="Times New Roman" w:eastAsia="Times New Roman" w:hAnsi="Times New Roman" w:cs="Times New Roman"/>
                <w:b/>
                <w:spacing w:val="9"/>
                <w:lang w:eastAsia="ar-SA"/>
              </w:rPr>
              <w:t>15</w:t>
            </w:r>
          </w:p>
        </w:tc>
        <w:tc>
          <w:tcPr>
            <w:tcW w:w="4793" w:type="dxa"/>
            <w:shd w:val="clear" w:color="auto" w:fill="auto"/>
          </w:tcPr>
          <w:p w:rsidR="00B32ECC" w:rsidRPr="00B32ECC" w:rsidRDefault="00B32ECC" w:rsidP="00B32ECC">
            <w:pPr>
              <w:suppressAutoHyphens/>
              <w:spacing w:after="0" w:line="240" w:lineRule="auto"/>
              <w:rPr>
                <w:rFonts w:ascii="Times New Roman" w:eastAsia="Times New Roman" w:hAnsi="Times New Roman" w:cs="Times New Roman"/>
                <w:b/>
                <w:spacing w:val="9"/>
                <w:lang w:eastAsia="ar-SA"/>
              </w:rPr>
            </w:pPr>
            <w:r w:rsidRPr="00B32ECC">
              <w:rPr>
                <w:rFonts w:ascii="Times New Roman" w:eastAsia="Times New Roman" w:hAnsi="Times New Roman" w:cs="Times New Roman"/>
                <w:b/>
                <w:spacing w:val="9"/>
                <w:lang w:eastAsia="ar-SA"/>
              </w:rPr>
              <w:t>Местоположение лесного участка</w:t>
            </w:r>
          </w:p>
        </w:tc>
        <w:tc>
          <w:tcPr>
            <w:tcW w:w="4862" w:type="dxa"/>
            <w:shd w:val="clear" w:color="auto" w:fill="auto"/>
          </w:tcPr>
          <w:p w:rsidR="00B32ECC" w:rsidRPr="00B32ECC" w:rsidRDefault="00B32ECC" w:rsidP="00B32ECC">
            <w:pPr>
              <w:suppressAutoHyphens/>
              <w:spacing w:after="0" w:line="240" w:lineRule="auto"/>
              <w:jc w:val="both"/>
              <w:rPr>
                <w:rFonts w:ascii="Times New Roman" w:eastAsia="Times New Roman" w:hAnsi="Times New Roman" w:cs="Times New Roman"/>
                <w:spacing w:val="9"/>
                <w:lang w:eastAsia="ar-SA"/>
              </w:rPr>
            </w:pPr>
            <w:r w:rsidRPr="00B32ECC">
              <w:rPr>
                <w:rFonts w:ascii="Times New Roman" w:eastAsia="Times New Roman" w:hAnsi="Times New Roman" w:cs="Times New Roman"/>
                <w:lang w:eastAsia="ru-RU"/>
              </w:rPr>
              <w:t xml:space="preserve">Калужская область, Кировский район, городские </w:t>
            </w:r>
            <w:r w:rsidRPr="00B32ECC">
              <w:rPr>
                <w:rFonts w:ascii="Times New Roman" w:eastAsia="Times New Roman" w:hAnsi="Times New Roman" w:cs="Times New Roman"/>
                <w:lang w:eastAsia="ru-RU"/>
              </w:rPr>
              <w:lastRenderedPageBreak/>
              <w:t>леса: квартал 5,  выдел 1, делянка 1 и 2 (лот № 1) лесные насаждения, занимающие площадь 15,6 га</w:t>
            </w:r>
          </w:p>
        </w:tc>
      </w:tr>
      <w:tr w:rsidR="00B32ECC" w:rsidRPr="00B32ECC" w:rsidTr="00BE12D5">
        <w:tc>
          <w:tcPr>
            <w:tcW w:w="560" w:type="dxa"/>
            <w:shd w:val="clear" w:color="auto" w:fill="auto"/>
          </w:tcPr>
          <w:p w:rsidR="00B32ECC" w:rsidRPr="00B32ECC" w:rsidRDefault="00B32ECC" w:rsidP="00B32ECC">
            <w:pPr>
              <w:suppressAutoHyphens/>
              <w:spacing w:after="0" w:line="240" w:lineRule="auto"/>
              <w:jc w:val="center"/>
              <w:rPr>
                <w:rFonts w:ascii="Times New Roman" w:eastAsia="Times New Roman" w:hAnsi="Times New Roman" w:cs="Times New Roman"/>
                <w:b/>
                <w:spacing w:val="9"/>
                <w:lang w:eastAsia="ar-SA"/>
              </w:rPr>
            </w:pPr>
            <w:r w:rsidRPr="00B32ECC">
              <w:rPr>
                <w:rFonts w:ascii="Times New Roman" w:eastAsia="Times New Roman" w:hAnsi="Times New Roman" w:cs="Times New Roman"/>
                <w:b/>
                <w:spacing w:val="9"/>
                <w:lang w:eastAsia="ar-SA"/>
              </w:rPr>
              <w:lastRenderedPageBreak/>
              <w:t>16</w:t>
            </w:r>
          </w:p>
        </w:tc>
        <w:tc>
          <w:tcPr>
            <w:tcW w:w="4793" w:type="dxa"/>
            <w:shd w:val="clear" w:color="auto" w:fill="auto"/>
          </w:tcPr>
          <w:p w:rsidR="00B32ECC" w:rsidRPr="00B32ECC" w:rsidRDefault="00B32ECC" w:rsidP="00B32ECC">
            <w:pPr>
              <w:autoSpaceDE w:val="0"/>
              <w:autoSpaceDN w:val="0"/>
              <w:adjustRightInd w:val="0"/>
              <w:spacing w:after="0" w:line="240" w:lineRule="auto"/>
              <w:rPr>
                <w:rFonts w:ascii="Times New Roman" w:eastAsia="Times New Roman" w:hAnsi="Times New Roman" w:cs="Times New Roman"/>
                <w:b/>
                <w:spacing w:val="9"/>
                <w:lang w:eastAsia="ar-SA"/>
              </w:rPr>
            </w:pPr>
            <w:r w:rsidRPr="00B32ECC">
              <w:rPr>
                <w:rFonts w:ascii="Times New Roman" w:eastAsia="Times New Roman" w:hAnsi="Times New Roman" w:cs="Times New Roman"/>
                <w:b/>
                <w:spacing w:val="9"/>
                <w:lang w:eastAsia="ar-SA"/>
              </w:rPr>
              <w:t>Площадь лесного участка</w:t>
            </w:r>
          </w:p>
        </w:tc>
        <w:tc>
          <w:tcPr>
            <w:tcW w:w="4862" w:type="dxa"/>
            <w:shd w:val="clear" w:color="auto" w:fill="auto"/>
          </w:tcPr>
          <w:p w:rsidR="00B32ECC" w:rsidRPr="00B32ECC" w:rsidRDefault="00B32ECC" w:rsidP="00B32ECC">
            <w:pPr>
              <w:suppressAutoHyphens/>
              <w:spacing w:after="0" w:line="240" w:lineRule="auto"/>
              <w:jc w:val="both"/>
              <w:rPr>
                <w:rFonts w:ascii="Times New Roman" w:eastAsia="Times New Roman" w:hAnsi="Times New Roman" w:cs="Times New Roman"/>
                <w:spacing w:val="9"/>
                <w:lang w:eastAsia="ar-SA"/>
              </w:rPr>
            </w:pPr>
            <w:r w:rsidRPr="00B32ECC">
              <w:rPr>
                <w:rFonts w:ascii="Times New Roman" w:eastAsia="Times New Roman" w:hAnsi="Times New Roman" w:cs="Times New Roman"/>
                <w:spacing w:val="9"/>
                <w:lang w:eastAsia="ar-SA"/>
              </w:rPr>
              <w:t>15,6 га</w:t>
            </w:r>
          </w:p>
        </w:tc>
      </w:tr>
      <w:tr w:rsidR="00B32ECC" w:rsidRPr="00B32ECC" w:rsidTr="00BE12D5">
        <w:tc>
          <w:tcPr>
            <w:tcW w:w="560" w:type="dxa"/>
            <w:shd w:val="clear" w:color="auto" w:fill="auto"/>
          </w:tcPr>
          <w:p w:rsidR="00B32ECC" w:rsidRPr="00B32ECC" w:rsidRDefault="00B32ECC" w:rsidP="00B32ECC">
            <w:pPr>
              <w:suppressAutoHyphens/>
              <w:spacing w:after="0" w:line="240" w:lineRule="auto"/>
              <w:jc w:val="center"/>
              <w:rPr>
                <w:rFonts w:ascii="Times New Roman" w:eastAsia="Times New Roman" w:hAnsi="Times New Roman" w:cs="Times New Roman"/>
                <w:b/>
                <w:spacing w:val="9"/>
                <w:lang w:eastAsia="ar-SA"/>
              </w:rPr>
            </w:pPr>
            <w:r w:rsidRPr="00B32ECC">
              <w:rPr>
                <w:rFonts w:ascii="Times New Roman" w:eastAsia="Times New Roman" w:hAnsi="Times New Roman" w:cs="Times New Roman"/>
                <w:b/>
                <w:spacing w:val="9"/>
                <w:lang w:eastAsia="ar-SA"/>
              </w:rPr>
              <w:t>17</w:t>
            </w:r>
          </w:p>
        </w:tc>
        <w:tc>
          <w:tcPr>
            <w:tcW w:w="4793" w:type="dxa"/>
            <w:shd w:val="clear" w:color="auto" w:fill="auto"/>
          </w:tcPr>
          <w:p w:rsidR="00B32ECC" w:rsidRPr="00B32ECC" w:rsidRDefault="00B32ECC" w:rsidP="00B32ECC">
            <w:pPr>
              <w:autoSpaceDE w:val="0"/>
              <w:autoSpaceDN w:val="0"/>
              <w:adjustRightInd w:val="0"/>
              <w:spacing w:after="0" w:line="240" w:lineRule="auto"/>
              <w:rPr>
                <w:rFonts w:ascii="Times New Roman" w:eastAsia="Times New Roman" w:hAnsi="Times New Roman" w:cs="Times New Roman"/>
                <w:b/>
                <w:spacing w:val="9"/>
                <w:lang w:eastAsia="ar-SA"/>
              </w:rPr>
            </w:pPr>
            <w:r w:rsidRPr="00B32ECC">
              <w:rPr>
                <w:rFonts w:ascii="Times New Roman" w:eastAsia="Times New Roman" w:hAnsi="Times New Roman" w:cs="Times New Roman"/>
                <w:b/>
                <w:spacing w:val="9"/>
                <w:lang w:eastAsia="ar-SA"/>
              </w:rPr>
              <w:t>Вид использования лесов</w:t>
            </w:r>
          </w:p>
        </w:tc>
        <w:tc>
          <w:tcPr>
            <w:tcW w:w="4862" w:type="dxa"/>
            <w:shd w:val="clear" w:color="auto" w:fill="auto"/>
          </w:tcPr>
          <w:p w:rsidR="00B32ECC" w:rsidRPr="00B32ECC" w:rsidRDefault="00B32ECC" w:rsidP="00B32ECC">
            <w:pPr>
              <w:suppressAutoHyphens/>
              <w:spacing w:after="0" w:line="240" w:lineRule="auto"/>
              <w:jc w:val="both"/>
              <w:rPr>
                <w:rFonts w:ascii="Times New Roman" w:eastAsia="Times New Roman" w:hAnsi="Times New Roman" w:cs="Times New Roman"/>
                <w:lang w:eastAsia="ru-RU"/>
              </w:rPr>
            </w:pPr>
            <w:r w:rsidRPr="00B32ECC">
              <w:rPr>
                <w:rFonts w:ascii="Times New Roman" w:eastAsia="Times New Roman" w:hAnsi="Times New Roman" w:cs="Times New Roman"/>
                <w:lang w:eastAsia="ru-RU"/>
              </w:rPr>
              <w:t>Заготовка древесины. Заготовка древесины представляет собой предпринимательскую деятельность, связанную с рубкой лесных насаждений, а также с вывозом из леса древесины (часть 1 статьи 29 Лесного кодекса Российской Федерации).</w:t>
            </w:r>
          </w:p>
        </w:tc>
      </w:tr>
      <w:tr w:rsidR="00B32ECC" w:rsidRPr="00B32ECC" w:rsidTr="00BE12D5">
        <w:tc>
          <w:tcPr>
            <w:tcW w:w="560" w:type="dxa"/>
            <w:shd w:val="clear" w:color="auto" w:fill="auto"/>
          </w:tcPr>
          <w:p w:rsidR="00B32ECC" w:rsidRPr="00B32ECC" w:rsidRDefault="00B32ECC" w:rsidP="00B32ECC">
            <w:pPr>
              <w:suppressAutoHyphens/>
              <w:spacing w:after="0" w:line="240" w:lineRule="auto"/>
              <w:jc w:val="center"/>
              <w:rPr>
                <w:rFonts w:ascii="Times New Roman" w:eastAsia="Times New Roman" w:hAnsi="Times New Roman" w:cs="Times New Roman"/>
                <w:b/>
                <w:spacing w:val="9"/>
                <w:lang w:eastAsia="ar-SA"/>
              </w:rPr>
            </w:pPr>
            <w:r w:rsidRPr="00B32ECC">
              <w:rPr>
                <w:rFonts w:ascii="Times New Roman" w:eastAsia="Times New Roman" w:hAnsi="Times New Roman" w:cs="Times New Roman"/>
                <w:b/>
                <w:spacing w:val="9"/>
                <w:lang w:eastAsia="ar-SA"/>
              </w:rPr>
              <w:t>18</w:t>
            </w:r>
          </w:p>
        </w:tc>
        <w:tc>
          <w:tcPr>
            <w:tcW w:w="4793" w:type="dxa"/>
            <w:shd w:val="clear" w:color="auto" w:fill="auto"/>
          </w:tcPr>
          <w:p w:rsidR="00B32ECC" w:rsidRPr="00B32ECC" w:rsidRDefault="00B32ECC" w:rsidP="00B32ECC">
            <w:pPr>
              <w:suppressAutoHyphens/>
              <w:spacing w:after="0" w:line="240" w:lineRule="auto"/>
              <w:rPr>
                <w:rFonts w:ascii="Times New Roman" w:eastAsia="Times New Roman" w:hAnsi="Times New Roman" w:cs="Times New Roman"/>
                <w:b/>
                <w:spacing w:val="9"/>
                <w:lang w:eastAsia="ar-SA"/>
              </w:rPr>
            </w:pPr>
            <w:r w:rsidRPr="00B32ECC">
              <w:rPr>
                <w:rFonts w:ascii="Times New Roman" w:eastAsia="Times New Roman" w:hAnsi="Times New Roman" w:cs="Times New Roman"/>
                <w:b/>
                <w:spacing w:val="9"/>
                <w:lang w:eastAsia="ar-SA"/>
              </w:rPr>
              <w:t>Параметры использования лесов</w:t>
            </w:r>
          </w:p>
        </w:tc>
        <w:tc>
          <w:tcPr>
            <w:tcW w:w="4862" w:type="dxa"/>
            <w:shd w:val="clear" w:color="auto" w:fill="auto"/>
          </w:tcPr>
          <w:p w:rsidR="00B32ECC" w:rsidRPr="00B32ECC" w:rsidRDefault="00B32ECC" w:rsidP="00B32ECC">
            <w:pPr>
              <w:suppressAutoHyphens/>
              <w:spacing w:after="0" w:line="240" w:lineRule="auto"/>
              <w:jc w:val="both"/>
              <w:rPr>
                <w:rFonts w:ascii="Times New Roman" w:eastAsia="Times New Roman" w:hAnsi="Times New Roman" w:cs="Times New Roman"/>
                <w:spacing w:val="9"/>
                <w:lang w:eastAsia="ar-SA"/>
              </w:rPr>
            </w:pPr>
            <w:r w:rsidRPr="00B32ECC">
              <w:rPr>
                <w:rFonts w:ascii="Times New Roman" w:eastAsia="Times New Roman" w:hAnsi="Times New Roman" w:cs="Times New Roman"/>
                <w:lang w:eastAsia="ar-SA"/>
              </w:rPr>
              <w:t>Городские леса</w:t>
            </w:r>
          </w:p>
        </w:tc>
      </w:tr>
      <w:tr w:rsidR="00B32ECC" w:rsidRPr="00B32ECC" w:rsidTr="00BE12D5">
        <w:tc>
          <w:tcPr>
            <w:tcW w:w="560" w:type="dxa"/>
            <w:shd w:val="clear" w:color="auto" w:fill="auto"/>
          </w:tcPr>
          <w:p w:rsidR="00B32ECC" w:rsidRPr="00B32ECC" w:rsidRDefault="00B32ECC" w:rsidP="00B32ECC">
            <w:pPr>
              <w:suppressAutoHyphens/>
              <w:spacing w:after="0" w:line="240" w:lineRule="auto"/>
              <w:jc w:val="center"/>
              <w:rPr>
                <w:rFonts w:ascii="Times New Roman" w:eastAsia="Times New Roman" w:hAnsi="Times New Roman" w:cs="Times New Roman"/>
                <w:b/>
                <w:spacing w:val="9"/>
                <w:lang w:eastAsia="ar-SA"/>
              </w:rPr>
            </w:pPr>
            <w:r w:rsidRPr="00B32ECC">
              <w:rPr>
                <w:rFonts w:ascii="Times New Roman" w:eastAsia="Times New Roman" w:hAnsi="Times New Roman" w:cs="Times New Roman"/>
                <w:b/>
                <w:spacing w:val="9"/>
                <w:lang w:eastAsia="ar-SA"/>
              </w:rPr>
              <w:t>19</w:t>
            </w:r>
          </w:p>
        </w:tc>
        <w:tc>
          <w:tcPr>
            <w:tcW w:w="4793" w:type="dxa"/>
            <w:shd w:val="clear" w:color="auto" w:fill="auto"/>
          </w:tcPr>
          <w:p w:rsidR="00B32ECC" w:rsidRPr="00B32ECC" w:rsidRDefault="00B32ECC" w:rsidP="00B32ECC">
            <w:pPr>
              <w:autoSpaceDE w:val="0"/>
              <w:autoSpaceDN w:val="0"/>
              <w:adjustRightInd w:val="0"/>
              <w:spacing w:after="0" w:line="240" w:lineRule="auto"/>
              <w:jc w:val="both"/>
              <w:rPr>
                <w:rFonts w:ascii="Times New Roman" w:eastAsia="Times New Roman" w:hAnsi="Times New Roman" w:cs="Times New Roman"/>
                <w:b/>
                <w:bCs/>
                <w:lang w:eastAsia="ru-RU"/>
              </w:rPr>
            </w:pPr>
            <w:r w:rsidRPr="00B32ECC">
              <w:rPr>
                <w:rFonts w:ascii="Times New Roman" w:eastAsia="Times New Roman" w:hAnsi="Times New Roman" w:cs="Times New Roman"/>
                <w:b/>
                <w:bCs/>
                <w:lang w:eastAsia="ru-RU"/>
              </w:rPr>
              <w:t>Срок действия договора купли-продажи лесных насаждений</w:t>
            </w:r>
          </w:p>
        </w:tc>
        <w:tc>
          <w:tcPr>
            <w:tcW w:w="4862" w:type="dxa"/>
            <w:shd w:val="clear" w:color="auto" w:fill="auto"/>
          </w:tcPr>
          <w:p w:rsidR="00B32ECC" w:rsidRPr="00B32ECC" w:rsidRDefault="00B32ECC" w:rsidP="00B32ECC">
            <w:pPr>
              <w:suppressAutoHyphens/>
              <w:spacing w:after="0" w:line="240" w:lineRule="auto"/>
              <w:jc w:val="both"/>
              <w:rPr>
                <w:rFonts w:ascii="Times New Roman" w:eastAsia="Times New Roman" w:hAnsi="Times New Roman" w:cs="Times New Roman"/>
                <w:lang w:eastAsia="ar-SA"/>
              </w:rPr>
            </w:pPr>
            <w:r w:rsidRPr="00B32ECC">
              <w:rPr>
                <w:rFonts w:ascii="Times New Roman" w:eastAsia="Times New Roman" w:hAnsi="Times New Roman" w:cs="Times New Roman"/>
                <w:lang w:eastAsia="ar-SA"/>
              </w:rPr>
              <w:t>Не может превышать один год (пункт 5 статьи 75 Лесного кодекса Российской Федерации).</w:t>
            </w:r>
          </w:p>
        </w:tc>
      </w:tr>
      <w:tr w:rsidR="00B32ECC" w:rsidRPr="00B32ECC" w:rsidTr="00BE12D5">
        <w:tc>
          <w:tcPr>
            <w:tcW w:w="560" w:type="dxa"/>
            <w:shd w:val="clear" w:color="auto" w:fill="auto"/>
          </w:tcPr>
          <w:p w:rsidR="00B32ECC" w:rsidRPr="00B32ECC" w:rsidRDefault="00B32ECC" w:rsidP="00B32ECC">
            <w:pPr>
              <w:suppressAutoHyphens/>
              <w:spacing w:after="0" w:line="240" w:lineRule="auto"/>
              <w:jc w:val="center"/>
              <w:rPr>
                <w:rFonts w:ascii="Times New Roman" w:eastAsia="Times New Roman" w:hAnsi="Times New Roman" w:cs="Times New Roman"/>
                <w:b/>
                <w:spacing w:val="9"/>
                <w:lang w:eastAsia="ar-SA"/>
              </w:rPr>
            </w:pPr>
            <w:r w:rsidRPr="00B32ECC">
              <w:rPr>
                <w:rFonts w:ascii="Times New Roman" w:eastAsia="Times New Roman" w:hAnsi="Times New Roman" w:cs="Times New Roman"/>
                <w:b/>
                <w:spacing w:val="9"/>
                <w:lang w:eastAsia="ar-SA"/>
              </w:rPr>
              <w:t>20</w:t>
            </w:r>
          </w:p>
        </w:tc>
        <w:tc>
          <w:tcPr>
            <w:tcW w:w="4793" w:type="dxa"/>
            <w:shd w:val="clear" w:color="auto" w:fill="auto"/>
          </w:tcPr>
          <w:p w:rsidR="00B32ECC" w:rsidRPr="00B32ECC" w:rsidRDefault="00B32ECC" w:rsidP="00B32ECC">
            <w:pPr>
              <w:suppressAutoHyphens/>
              <w:spacing w:after="0" w:line="240" w:lineRule="auto"/>
              <w:rPr>
                <w:rFonts w:ascii="Times New Roman" w:eastAsia="Times New Roman" w:hAnsi="Times New Roman" w:cs="Times New Roman"/>
                <w:b/>
                <w:spacing w:val="9"/>
                <w:lang w:eastAsia="ar-SA"/>
              </w:rPr>
            </w:pPr>
            <w:r w:rsidRPr="00B32ECC">
              <w:rPr>
                <w:rFonts w:ascii="Times New Roman" w:eastAsia="Times New Roman" w:hAnsi="Times New Roman" w:cs="Times New Roman"/>
                <w:b/>
                <w:spacing w:val="9"/>
                <w:lang w:eastAsia="ar-SA"/>
              </w:rPr>
              <w:t>Начальная цена (заготавливаемой древесины)</w:t>
            </w:r>
          </w:p>
        </w:tc>
        <w:tc>
          <w:tcPr>
            <w:tcW w:w="4862" w:type="dxa"/>
            <w:shd w:val="clear" w:color="auto" w:fill="auto"/>
          </w:tcPr>
          <w:p w:rsidR="00B32ECC" w:rsidRPr="00B32ECC" w:rsidRDefault="00B32ECC" w:rsidP="00B32ECC">
            <w:pPr>
              <w:suppressAutoHyphens/>
              <w:spacing w:after="0" w:line="240" w:lineRule="auto"/>
              <w:jc w:val="both"/>
              <w:rPr>
                <w:rFonts w:ascii="Times New Roman" w:eastAsia="Times New Roman" w:hAnsi="Times New Roman" w:cs="Times New Roman"/>
                <w:spacing w:val="9"/>
                <w:lang w:eastAsia="ar-SA"/>
              </w:rPr>
            </w:pPr>
            <w:r w:rsidRPr="00B32ECC">
              <w:rPr>
                <w:rFonts w:ascii="Times New Roman" w:eastAsia="Times New Roman" w:hAnsi="Times New Roman" w:cs="Times New Roman"/>
                <w:spacing w:val="9"/>
                <w:lang w:eastAsia="ar-SA"/>
              </w:rPr>
              <w:t>36 044 руб. 60 коп.</w:t>
            </w:r>
          </w:p>
        </w:tc>
      </w:tr>
      <w:tr w:rsidR="00B32ECC" w:rsidRPr="00B32ECC" w:rsidTr="00BE12D5">
        <w:tc>
          <w:tcPr>
            <w:tcW w:w="560" w:type="dxa"/>
            <w:shd w:val="clear" w:color="auto" w:fill="auto"/>
          </w:tcPr>
          <w:p w:rsidR="00B32ECC" w:rsidRPr="00B32ECC" w:rsidRDefault="00B32ECC" w:rsidP="00B32ECC">
            <w:pPr>
              <w:suppressAutoHyphens/>
              <w:spacing w:after="0" w:line="240" w:lineRule="auto"/>
              <w:jc w:val="center"/>
              <w:rPr>
                <w:rFonts w:ascii="Times New Roman" w:eastAsia="Times New Roman" w:hAnsi="Times New Roman" w:cs="Times New Roman"/>
                <w:b/>
                <w:spacing w:val="9"/>
                <w:lang w:eastAsia="ar-SA"/>
              </w:rPr>
            </w:pPr>
            <w:r w:rsidRPr="00B32ECC">
              <w:rPr>
                <w:rFonts w:ascii="Times New Roman" w:eastAsia="Times New Roman" w:hAnsi="Times New Roman" w:cs="Times New Roman"/>
                <w:b/>
                <w:spacing w:val="9"/>
                <w:lang w:eastAsia="ar-SA"/>
              </w:rPr>
              <w:t>21</w:t>
            </w:r>
          </w:p>
        </w:tc>
        <w:tc>
          <w:tcPr>
            <w:tcW w:w="4793" w:type="dxa"/>
            <w:shd w:val="clear" w:color="auto" w:fill="auto"/>
          </w:tcPr>
          <w:p w:rsidR="00B32ECC" w:rsidRPr="00B32ECC" w:rsidRDefault="00B32ECC" w:rsidP="00B32ECC">
            <w:pPr>
              <w:suppressAutoHyphens/>
              <w:spacing w:after="0" w:line="240" w:lineRule="auto"/>
              <w:rPr>
                <w:rFonts w:ascii="Times New Roman" w:eastAsia="Times New Roman" w:hAnsi="Times New Roman" w:cs="Times New Roman"/>
                <w:b/>
                <w:spacing w:val="9"/>
                <w:lang w:eastAsia="ar-SA"/>
              </w:rPr>
            </w:pPr>
            <w:r w:rsidRPr="00B32ECC">
              <w:rPr>
                <w:rFonts w:ascii="Times New Roman" w:eastAsia="Times New Roman" w:hAnsi="Times New Roman" w:cs="Times New Roman"/>
                <w:b/>
                <w:spacing w:val="9"/>
                <w:lang w:eastAsia="ar-SA"/>
              </w:rPr>
              <w:t>Шаг аукциона (5% от начальной цены предмета аукциона)</w:t>
            </w:r>
          </w:p>
        </w:tc>
        <w:tc>
          <w:tcPr>
            <w:tcW w:w="4862" w:type="dxa"/>
            <w:shd w:val="clear" w:color="auto" w:fill="auto"/>
          </w:tcPr>
          <w:p w:rsidR="00B32ECC" w:rsidRPr="00B32ECC" w:rsidRDefault="00B32ECC" w:rsidP="00B32ECC">
            <w:pPr>
              <w:suppressAutoHyphens/>
              <w:spacing w:after="0" w:line="240" w:lineRule="auto"/>
              <w:jc w:val="both"/>
              <w:rPr>
                <w:rFonts w:ascii="Times New Roman" w:eastAsia="Times New Roman" w:hAnsi="Times New Roman" w:cs="Times New Roman"/>
                <w:spacing w:val="9"/>
                <w:lang w:eastAsia="ar-SA"/>
              </w:rPr>
            </w:pPr>
            <w:r w:rsidRPr="00B32ECC">
              <w:rPr>
                <w:rFonts w:ascii="Times New Roman" w:eastAsia="Times New Roman" w:hAnsi="Times New Roman" w:cs="Times New Roman"/>
                <w:spacing w:val="9"/>
                <w:lang w:eastAsia="ar-SA"/>
              </w:rPr>
              <w:t>1 802 руб. 23 коп.</w:t>
            </w:r>
          </w:p>
        </w:tc>
      </w:tr>
      <w:tr w:rsidR="00B32ECC" w:rsidRPr="00B32ECC" w:rsidTr="00BE12D5">
        <w:tc>
          <w:tcPr>
            <w:tcW w:w="560" w:type="dxa"/>
            <w:shd w:val="clear" w:color="auto" w:fill="auto"/>
          </w:tcPr>
          <w:p w:rsidR="00B32ECC" w:rsidRPr="00B32ECC" w:rsidRDefault="00B32ECC" w:rsidP="00B32ECC">
            <w:pPr>
              <w:suppressAutoHyphens/>
              <w:spacing w:after="0" w:line="240" w:lineRule="auto"/>
              <w:jc w:val="center"/>
              <w:rPr>
                <w:rFonts w:ascii="Times New Roman" w:eastAsia="Times New Roman" w:hAnsi="Times New Roman" w:cs="Times New Roman"/>
                <w:b/>
                <w:spacing w:val="9"/>
                <w:lang w:eastAsia="ar-SA"/>
              </w:rPr>
            </w:pPr>
            <w:r w:rsidRPr="00B32ECC">
              <w:rPr>
                <w:rFonts w:ascii="Times New Roman" w:eastAsia="Times New Roman" w:hAnsi="Times New Roman" w:cs="Times New Roman"/>
                <w:b/>
                <w:spacing w:val="9"/>
                <w:lang w:eastAsia="ar-SA"/>
              </w:rPr>
              <w:t>22</w:t>
            </w:r>
          </w:p>
        </w:tc>
        <w:tc>
          <w:tcPr>
            <w:tcW w:w="4793" w:type="dxa"/>
            <w:shd w:val="clear" w:color="auto" w:fill="auto"/>
          </w:tcPr>
          <w:p w:rsidR="00B32ECC" w:rsidRPr="00B32ECC" w:rsidRDefault="00B32ECC" w:rsidP="00B32ECC">
            <w:pPr>
              <w:suppressAutoHyphens/>
              <w:spacing w:after="0" w:line="240" w:lineRule="auto"/>
              <w:rPr>
                <w:rFonts w:ascii="Times New Roman" w:eastAsia="Times New Roman" w:hAnsi="Times New Roman" w:cs="Times New Roman"/>
                <w:b/>
                <w:spacing w:val="9"/>
                <w:lang w:eastAsia="ar-SA"/>
              </w:rPr>
            </w:pPr>
            <w:r w:rsidRPr="00B32ECC">
              <w:rPr>
                <w:rFonts w:ascii="Times New Roman" w:eastAsia="Times New Roman" w:hAnsi="Times New Roman" w:cs="Times New Roman"/>
                <w:b/>
                <w:spacing w:val="9"/>
                <w:lang w:eastAsia="ar-SA"/>
              </w:rPr>
              <w:t>Размер задатка (50% от начальной цены предмета аукциона)</w:t>
            </w:r>
          </w:p>
        </w:tc>
        <w:tc>
          <w:tcPr>
            <w:tcW w:w="4862" w:type="dxa"/>
            <w:shd w:val="clear" w:color="auto" w:fill="auto"/>
          </w:tcPr>
          <w:p w:rsidR="00B32ECC" w:rsidRPr="00B32ECC" w:rsidRDefault="00B32ECC" w:rsidP="00B32ECC">
            <w:pPr>
              <w:suppressAutoHyphens/>
              <w:spacing w:after="0" w:line="240" w:lineRule="auto"/>
              <w:jc w:val="both"/>
              <w:rPr>
                <w:rFonts w:ascii="Times New Roman" w:eastAsia="Times New Roman" w:hAnsi="Times New Roman" w:cs="Times New Roman"/>
                <w:spacing w:val="9"/>
                <w:lang w:eastAsia="ar-SA"/>
              </w:rPr>
            </w:pPr>
            <w:r w:rsidRPr="00B32ECC">
              <w:rPr>
                <w:rFonts w:ascii="Times New Roman" w:eastAsia="Times New Roman" w:hAnsi="Times New Roman" w:cs="Times New Roman"/>
                <w:spacing w:val="9"/>
                <w:lang w:eastAsia="ar-SA"/>
              </w:rPr>
              <w:t>18 022 руб. 30 коп.</w:t>
            </w:r>
          </w:p>
        </w:tc>
      </w:tr>
      <w:tr w:rsidR="00B32ECC" w:rsidRPr="00B32ECC" w:rsidTr="00BE12D5">
        <w:tc>
          <w:tcPr>
            <w:tcW w:w="560" w:type="dxa"/>
            <w:shd w:val="clear" w:color="auto" w:fill="auto"/>
          </w:tcPr>
          <w:p w:rsidR="00B32ECC" w:rsidRPr="00B32ECC" w:rsidRDefault="00B32ECC" w:rsidP="00B32ECC">
            <w:pPr>
              <w:suppressAutoHyphens/>
              <w:spacing w:after="0" w:line="240" w:lineRule="auto"/>
              <w:jc w:val="center"/>
              <w:rPr>
                <w:rFonts w:ascii="Times New Roman" w:eastAsia="Times New Roman" w:hAnsi="Times New Roman" w:cs="Times New Roman"/>
                <w:b/>
                <w:spacing w:val="9"/>
                <w:lang w:eastAsia="ar-SA"/>
              </w:rPr>
            </w:pPr>
          </w:p>
          <w:p w:rsidR="00B32ECC" w:rsidRPr="00B32ECC" w:rsidRDefault="00B32ECC" w:rsidP="00B32ECC">
            <w:pPr>
              <w:suppressAutoHyphens/>
              <w:spacing w:after="0" w:line="240" w:lineRule="auto"/>
              <w:jc w:val="center"/>
              <w:rPr>
                <w:rFonts w:ascii="Times New Roman" w:eastAsia="Times New Roman" w:hAnsi="Times New Roman" w:cs="Times New Roman"/>
                <w:b/>
                <w:spacing w:val="9"/>
                <w:lang w:eastAsia="ar-SA"/>
              </w:rPr>
            </w:pPr>
            <w:r w:rsidRPr="00B32ECC">
              <w:rPr>
                <w:rFonts w:ascii="Times New Roman" w:eastAsia="Times New Roman" w:hAnsi="Times New Roman" w:cs="Times New Roman"/>
                <w:b/>
                <w:spacing w:val="9"/>
                <w:lang w:eastAsia="ar-SA"/>
              </w:rPr>
              <w:t>23</w:t>
            </w:r>
          </w:p>
        </w:tc>
        <w:tc>
          <w:tcPr>
            <w:tcW w:w="4793" w:type="dxa"/>
            <w:shd w:val="clear" w:color="auto" w:fill="auto"/>
          </w:tcPr>
          <w:p w:rsidR="00B32ECC" w:rsidRPr="00B32ECC" w:rsidRDefault="00B32ECC" w:rsidP="00B32ECC">
            <w:pPr>
              <w:autoSpaceDE w:val="0"/>
              <w:autoSpaceDN w:val="0"/>
              <w:adjustRightInd w:val="0"/>
              <w:spacing w:after="0" w:line="240" w:lineRule="auto"/>
              <w:rPr>
                <w:rFonts w:ascii="Times New Roman" w:eastAsia="MS Mincho" w:hAnsi="Times New Roman" w:cs="Times New Roman"/>
                <w:b/>
                <w:color w:val="000000"/>
                <w:shd w:val="clear" w:color="auto" w:fill="FFFFFF"/>
                <w:lang w:eastAsia="ar-SA"/>
              </w:rPr>
            </w:pPr>
          </w:p>
          <w:p w:rsidR="00B32ECC" w:rsidRPr="00B32ECC" w:rsidRDefault="00B32ECC" w:rsidP="00B32ECC">
            <w:pPr>
              <w:autoSpaceDE w:val="0"/>
              <w:autoSpaceDN w:val="0"/>
              <w:adjustRightInd w:val="0"/>
              <w:spacing w:after="0" w:line="240" w:lineRule="auto"/>
              <w:rPr>
                <w:rFonts w:ascii="Times New Roman" w:eastAsia="Times New Roman" w:hAnsi="Times New Roman" w:cs="Times New Roman"/>
                <w:b/>
                <w:spacing w:val="9"/>
                <w:lang w:eastAsia="ar-SA"/>
              </w:rPr>
            </w:pPr>
            <w:r w:rsidRPr="00B32ECC">
              <w:rPr>
                <w:rFonts w:ascii="Times New Roman" w:eastAsia="MS Mincho" w:hAnsi="Times New Roman" w:cs="Times New Roman"/>
                <w:b/>
                <w:color w:val="000000"/>
                <w:shd w:val="clear" w:color="auto" w:fill="FFFFFF"/>
                <w:lang w:eastAsia="ar-SA"/>
              </w:rPr>
              <w:t>Порядок внесения задатка</w:t>
            </w:r>
          </w:p>
        </w:tc>
        <w:tc>
          <w:tcPr>
            <w:tcW w:w="4862" w:type="dxa"/>
            <w:shd w:val="clear" w:color="auto" w:fill="auto"/>
          </w:tcPr>
          <w:p w:rsidR="00B32ECC" w:rsidRPr="00B32ECC" w:rsidRDefault="00B32ECC" w:rsidP="00B32ECC">
            <w:pPr>
              <w:suppressAutoHyphens/>
              <w:spacing w:after="0" w:line="240" w:lineRule="auto"/>
              <w:jc w:val="both"/>
              <w:rPr>
                <w:rFonts w:ascii="Times New Roman" w:eastAsia="Times New Roman" w:hAnsi="Times New Roman" w:cs="Times New Roman"/>
                <w:lang w:eastAsia="ru-RU"/>
              </w:rPr>
            </w:pPr>
            <w:r w:rsidRPr="00B32ECC">
              <w:rPr>
                <w:rFonts w:ascii="Times New Roman" w:eastAsia="Times New Roman" w:hAnsi="Times New Roman" w:cs="Times New Roman"/>
                <w:lang w:eastAsia="ru-RU"/>
              </w:rPr>
              <w:t>В целях исполнения требований о внесении задатка для участия в аукционе Заявитель обеспечивает наличие денежных средств на счёте Оператора электронной площадки в размере, не менее суммы задатка, указанного в пункте 22 извещения о проведении электронного аукциона.</w:t>
            </w:r>
          </w:p>
          <w:p w:rsidR="00B32ECC" w:rsidRPr="00B32ECC" w:rsidRDefault="00B32ECC" w:rsidP="00B32ECC">
            <w:pPr>
              <w:suppressAutoHyphens/>
              <w:spacing w:after="0" w:line="240" w:lineRule="auto"/>
              <w:jc w:val="both"/>
              <w:rPr>
                <w:rFonts w:ascii="Times New Roman" w:eastAsia="Times New Roman" w:hAnsi="Times New Roman" w:cs="Times New Roman"/>
                <w:lang w:eastAsia="ru-RU"/>
              </w:rPr>
            </w:pPr>
            <w:r w:rsidRPr="00B32ECC">
              <w:rPr>
                <w:rFonts w:ascii="Times New Roman" w:eastAsia="Times New Roman" w:hAnsi="Times New Roman" w:cs="Times New Roman"/>
                <w:lang w:eastAsia="ru-RU"/>
              </w:rPr>
              <w:t xml:space="preserve">Перечисление денежных средств на счёт Оператора электронной площадки производится в соответствии с Регламентом электронной площадки и </w:t>
            </w:r>
            <w:r w:rsidRPr="00B32ECC">
              <w:rPr>
                <w:rFonts w:ascii="Times New Roman" w:eastAsia="Times New Roman" w:hAnsi="Times New Roman" w:cs="Times New Roman"/>
              </w:rPr>
              <w:t>соглашением о гарантийном обеспечении на электронной площадке «РТС-тендер» Имущественные торги</w:t>
            </w:r>
            <w:r w:rsidRPr="00B32ECC">
              <w:rPr>
                <w:rFonts w:ascii="Times New Roman" w:eastAsia="Times New Roman" w:hAnsi="Times New Roman" w:cs="Times New Roman"/>
                <w:lang w:eastAsia="ru-RU"/>
              </w:rPr>
              <w:t>, по следующим реквизитам:</w:t>
            </w:r>
          </w:p>
          <w:p w:rsidR="00B32ECC" w:rsidRPr="00B32ECC" w:rsidRDefault="00B32ECC" w:rsidP="00B32ECC">
            <w:pPr>
              <w:suppressAutoHyphens/>
              <w:spacing w:after="0" w:line="240" w:lineRule="auto"/>
              <w:jc w:val="both"/>
              <w:rPr>
                <w:rFonts w:ascii="Times New Roman" w:eastAsia="Times New Roman" w:hAnsi="Times New Roman" w:cs="Times New Roman"/>
                <w:b/>
                <w:lang w:eastAsia="ru-RU"/>
              </w:rPr>
            </w:pPr>
            <w:r w:rsidRPr="00B32ECC">
              <w:rPr>
                <w:rFonts w:ascii="Times New Roman" w:eastAsia="Times New Roman" w:hAnsi="Times New Roman" w:cs="Times New Roman"/>
                <w:b/>
                <w:lang w:eastAsia="ru-RU"/>
              </w:rPr>
              <w:t>Получатель платежа: Общество с ограниченной ответственностью «РТС-тендер»</w:t>
            </w:r>
          </w:p>
          <w:p w:rsidR="00B32ECC" w:rsidRPr="00B32ECC" w:rsidRDefault="00B32ECC" w:rsidP="00B32ECC">
            <w:pPr>
              <w:suppressAutoHyphens/>
              <w:spacing w:after="0" w:line="240" w:lineRule="auto"/>
              <w:jc w:val="both"/>
              <w:rPr>
                <w:rFonts w:ascii="Times New Roman" w:eastAsia="Times New Roman" w:hAnsi="Times New Roman" w:cs="Times New Roman"/>
                <w:b/>
                <w:lang w:eastAsia="ru-RU"/>
              </w:rPr>
            </w:pPr>
            <w:r w:rsidRPr="00B32ECC">
              <w:rPr>
                <w:rFonts w:ascii="Times New Roman" w:eastAsia="Times New Roman" w:hAnsi="Times New Roman" w:cs="Times New Roman"/>
                <w:b/>
                <w:lang w:eastAsia="ru-RU"/>
              </w:rPr>
              <w:t>Банковские реквизиты: Филиал «Корпоративный» ПАО «</w:t>
            </w:r>
            <w:proofErr w:type="spellStart"/>
            <w:r w:rsidRPr="00B32ECC">
              <w:rPr>
                <w:rFonts w:ascii="Times New Roman" w:eastAsia="Times New Roman" w:hAnsi="Times New Roman" w:cs="Times New Roman"/>
                <w:b/>
                <w:lang w:eastAsia="ru-RU"/>
              </w:rPr>
              <w:t>Совкомбанк</w:t>
            </w:r>
            <w:proofErr w:type="spellEnd"/>
            <w:r w:rsidRPr="00B32ECC">
              <w:rPr>
                <w:rFonts w:ascii="Times New Roman" w:eastAsia="Times New Roman" w:hAnsi="Times New Roman" w:cs="Times New Roman"/>
                <w:b/>
                <w:lang w:eastAsia="ru-RU"/>
              </w:rPr>
              <w:t>»</w:t>
            </w:r>
          </w:p>
          <w:p w:rsidR="00B32ECC" w:rsidRPr="00B32ECC" w:rsidRDefault="00B32ECC" w:rsidP="00B32ECC">
            <w:pPr>
              <w:tabs>
                <w:tab w:val="left" w:pos="3630"/>
              </w:tabs>
              <w:suppressAutoHyphens/>
              <w:spacing w:after="0" w:line="240" w:lineRule="auto"/>
              <w:jc w:val="both"/>
              <w:rPr>
                <w:rFonts w:ascii="Times New Roman" w:eastAsia="Times New Roman" w:hAnsi="Times New Roman" w:cs="Times New Roman"/>
                <w:b/>
                <w:lang w:eastAsia="ru-RU"/>
              </w:rPr>
            </w:pPr>
            <w:r w:rsidRPr="00B32ECC">
              <w:rPr>
                <w:rFonts w:ascii="Times New Roman" w:eastAsia="Times New Roman" w:hAnsi="Times New Roman" w:cs="Times New Roman"/>
                <w:b/>
                <w:lang w:eastAsia="ru-RU"/>
              </w:rPr>
              <w:t>БИК 044525360</w:t>
            </w:r>
            <w:r w:rsidRPr="00B32ECC">
              <w:rPr>
                <w:rFonts w:ascii="Times New Roman" w:eastAsia="Times New Roman" w:hAnsi="Times New Roman" w:cs="Times New Roman"/>
                <w:b/>
                <w:lang w:eastAsia="ru-RU"/>
              </w:rPr>
              <w:tab/>
            </w:r>
          </w:p>
          <w:p w:rsidR="00B32ECC" w:rsidRPr="00B32ECC" w:rsidRDefault="00B32ECC" w:rsidP="00B32ECC">
            <w:pPr>
              <w:suppressAutoHyphens/>
              <w:spacing w:after="0" w:line="240" w:lineRule="auto"/>
              <w:jc w:val="both"/>
              <w:rPr>
                <w:rFonts w:ascii="Times New Roman" w:eastAsia="Times New Roman" w:hAnsi="Times New Roman" w:cs="Times New Roman"/>
                <w:b/>
                <w:lang w:eastAsia="ru-RU"/>
              </w:rPr>
            </w:pPr>
            <w:r w:rsidRPr="00B32ECC">
              <w:rPr>
                <w:rFonts w:ascii="Times New Roman" w:eastAsia="Times New Roman" w:hAnsi="Times New Roman" w:cs="Times New Roman"/>
                <w:b/>
                <w:lang w:eastAsia="ru-RU"/>
              </w:rPr>
              <w:t>Расчётный счёт: 40702810512030016362</w:t>
            </w:r>
          </w:p>
          <w:p w:rsidR="00B32ECC" w:rsidRPr="00B32ECC" w:rsidRDefault="00B32ECC" w:rsidP="00B32ECC">
            <w:pPr>
              <w:suppressAutoHyphens/>
              <w:spacing w:after="0" w:line="240" w:lineRule="auto"/>
              <w:jc w:val="both"/>
              <w:rPr>
                <w:rFonts w:ascii="Times New Roman" w:eastAsia="Times New Roman" w:hAnsi="Times New Roman" w:cs="Times New Roman"/>
                <w:b/>
                <w:lang w:eastAsia="ru-RU"/>
              </w:rPr>
            </w:pPr>
            <w:r w:rsidRPr="00B32ECC">
              <w:rPr>
                <w:rFonts w:ascii="Times New Roman" w:eastAsia="Times New Roman" w:hAnsi="Times New Roman" w:cs="Times New Roman"/>
                <w:b/>
                <w:lang w:eastAsia="ru-RU"/>
              </w:rPr>
              <w:t>Корр. счёт 30101810445250000360</w:t>
            </w:r>
          </w:p>
          <w:p w:rsidR="00B32ECC" w:rsidRPr="00B32ECC" w:rsidRDefault="00B32ECC" w:rsidP="00B32ECC">
            <w:pPr>
              <w:suppressAutoHyphens/>
              <w:spacing w:after="0" w:line="240" w:lineRule="auto"/>
              <w:jc w:val="both"/>
              <w:rPr>
                <w:rFonts w:ascii="Times New Roman" w:eastAsia="Times New Roman" w:hAnsi="Times New Roman" w:cs="Times New Roman"/>
                <w:b/>
                <w:lang w:eastAsia="ru-RU"/>
              </w:rPr>
            </w:pPr>
            <w:r w:rsidRPr="00B32ECC">
              <w:rPr>
                <w:rFonts w:ascii="Times New Roman" w:eastAsia="Times New Roman" w:hAnsi="Times New Roman" w:cs="Times New Roman"/>
                <w:b/>
                <w:lang w:eastAsia="ru-RU"/>
              </w:rPr>
              <w:t>ИНН 7710357167 КПП 773001001</w:t>
            </w:r>
          </w:p>
          <w:p w:rsidR="00B32ECC" w:rsidRPr="00B32ECC" w:rsidRDefault="00B32ECC" w:rsidP="00B32ECC">
            <w:pPr>
              <w:suppressAutoHyphens/>
              <w:spacing w:after="0" w:line="240" w:lineRule="auto"/>
              <w:jc w:val="both"/>
              <w:rPr>
                <w:rFonts w:ascii="Times New Roman" w:eastAsia="Times New Roman" w:hAnsi="Times New Roman" w:cs="Times New Roman"/>
                <w:b/>
                <w:lang w:eastAsia="ru-RU"/>
              </w:rPr>
            </w:pPr>
            <w:r w:rsidRPr="00B32ECC">
              <w:rPr>
                <w:rFonts w:ascii="Times New Roman" w:eastAsia="Times New Roman" w:hAnsi="Times New Roman" w:cs="Times New Roman"/>
                <w:b/>
                <w:lang w:eastAsia="ru-RU"/>
              </w:rPr>
              <w:t>Назначение платежа:</w:t>
            </w:r>
          </w:p>
          <w:p w:rsidR="00B32ECC" w:rsidRPr="00B32ECC" w:rsidRDefault="00B32ECC" w:rsidP="00B32ECC">
            <w:pPr>
              <w:suppressAutoHyphens/>
              <w:spacing w:after="0" w:line="240" w:lineRule="auto"/>
              <w:jc w:val="both"/>
              <w:rPr>
                <w:rFonts w:ascii="Times New Roman" w:eastAsia="Times New Roman" w:hAnsi="Times New Roman" w:cs="Times New Roman"/>
                <w:b/>
                <w:lang w:eastAsia="ru-RU"/>
              </w:rPr>
            </w:pPr>
            <w:r w:rsidRPr="00B32ECC">
              <w:rPr>
                <w:rFonts w:ascii="Times New Roman" w:eastAsia="Times New Roman" w:hAnsi="Times New Roman" w:cs="Times New Roman"/>
                <w:b/>
                <w:lang w:eastAsia="ru-RU"/>
              </w:rPr>
              <w:t>«Внесение гарантийного обеспечения по Соглашению о внесении гарантийного обеспечения, № аналитического счета _________, без НДС».</w:t>
            </w:r>
          </w:p>
        </w:tc>
      </w:tr>
      <w:tr w:rsidR="00B32ECC" w:rsidRPr="00B32ECC" w:rsidTr="00BE12D5">
        <w:tc>
          <w:tcPr>
            <w:tcW w:w="560" w:type="dxa"/>
            <w:shd w:val="clear" w:color="auto" w:fill="auto"/>
          </w:tcPr>
          <w:p w:rsidR="00B32ECC" w:rsidRPr="00B32ECC" w:rsidRDefault="00B32ECC" w:rsidP="00B32ECC">
            <w:pPr>
              <w:suppressAutoHyphens/>
              <w:spacing w:after="0" w:line="240" w:lineRule="auto"/>
              <w:jc w:val="center"/>
              <w:rPr>
                <w:rFonts w:ascii="Times New Roman" w:eastAsia="Times New Roman" w:hAnsi="Times New Roman" w:cs="Times New Roman"/>
                <w:b/>
                <w:spacing w:val="9"/>
                <w:lang w:eastAsia="ar-SA"/>
              </w:rPr>
            </w:pPr>
            <w:r w:rsidRPr="00B32ECC">
              <w:rPr>
                <w:rFonts w:ascii="Times New Roman" w:eastAsia="Times New Roman" w:hAnsi="Times New Roman" w:cs="Times New Roman"/>
                <w:b/>
                <w:spacing w:val="9"/>
                <w:lang w:eastAsia="ar-SA"/>
              </w:rPr>
              <w:t>24</w:t>
            </w:r>
          </w:p>
        </w:tc>
        <w:tc>
          <w:tcPr>
            <w:tcW w:w="4793" w:type="dxa"/>
            <w:shd w:val="clear" w:color="auto" w:fill="auto"/>
          </w:tcPr>
          <w:p w:rsidR="00B32ECC" w:rsidRPr="00B32ECC" w:rsidRDefault="00B32ECC" w:rsidP="00B32ECC">
            <w:pPr>
              <w:autoSpaceDE w:val="0"/>
              <w:autoSpaceDN w:val="0"/>
              <w:adjustRightInd w:val="0"/>
              <w:spacing w:after="0" w:line="240" w:lineRule="auto"/>
              <w:rPr>
                <w:rFonts w:ascii="Times New Roman" w:eastAsia="MS Mincho" w:hAnsi="Times New Roman" w:cs="Times New Roman"/>
                <w:b/>
                <w:color w:val="000000"/>
                <w:shd w:val="clear" w:color="auto" w:fill="FFFFFF"/>
                <w:lang w:eastAsia="ar-SA"/>
              </w:rPr>
            </w:pPr>
            <w:r w:rsidRPr="00B32ECC">
              <w:rPr>
                <w:rFonts w:ascii="Times New Roman" w:eastAsia="MS Mincho" w:hAnsi="Times New Roman" w:cs="Times New Roman"/>
                <w:b/>
                <w:color w:val="000000"/>
                <w:shd w:val="clear" w:color="auto" w:fill="FFFFFF"/>
                <w:lang w:eastAsia="ar-SA"/>
              </w:rPr>
              <w:t>Порядок возврата задатка</w:t>
            </w:r>
          </w:p>
        </w:tc>
        <w:tc>
          <w:tcPr>
            <w:tcW w:w="4862" w:type="dxa"/>
            <w:shd w:val="clear" w:color="auto" w:fill="auto"/>
          </w:tcPr>
          <w:p w:rsidR="00B32ECC" w:rsidRPr="00B32ECC" w:rsidRDefault="00B32ECC" w:rsidP="00B32ECC">
            <w:pPr>
              <w:suppressAutoHyphens/>
              <w:spacing w:after="0" w:line="240" w:lineRule="auto"/>
              <w:jc w:val="both"/>
              <w:rPr>
                <w:rFonts w:ascii="Times New Roman" w:eastAsia="Times New Roman" w:hAnsi="Times New Roman" w:cs="Times New Roman"/>
                <w:spacing w:val="9"/>
                <w:lang w:eastAsia="ar-SA"/>
              </w:rPr>
            </w:pPr>
            <w:r w:rsidRPr="00B32ECC">
              <w:rPr>
                <w:rFonts w:ascii="Times New Roman" w:eastAsia="MS Mincho" w:hAnsi="Times New Roman" w:cs="Times New Roman"/>
                <w:color w:val="000000"/>
                <w:shd w:val="clear" w:color="auto" w:fill="FFFFFF"/>
                <w:lang w:eastAsia="ar-SA"/>
              </w:rPr>
              <w:t>Возврат задатка осуществляется в соответствии с регламентом электронной площадки</w:t>
            </w:r>
            <w:r w:rsidRPr="00B32ECC">
              <w:rPr>
                <w:rFonts w:ascii="Times New Roman" w:eastAsia="Times New Roman" w:hAnsi="Times New Roman" w:cs="Times New Roman"/>
                <w:lang w:eastAsia="ru-RU"/>
              </w:rPr>
              <w:t xml:space="preserve"> и </w:t>
            </w:r>
            <w:r w:rsidRPr="00B32ECC">
              <w:rPr>
                <w:rFonts w:ascii="Times New Roman" w:eastAsia="Times New Roman" w:hAnsi="Times New Roman" w:cs="Times New Roman"/>
              </w:rPr>
              <w:t>соглашением о гарантийном обеспечении на электронной площадке «РТС-тендер» Имущественные торги</w:t>
            </w:r>
          </w:p>
        </w:tc>
      </w:tr>
      <w:tr w:rsidR="00B32ECC" w:rsidRPr="00B32ECC" w:rsidTr="00BE12D5">
        <w:tc>
          <w:tcPr>
            <w:tcW w:w="560" w:type="dxa"/>
            <w:shd w:val="clear" w:color="auto" w:fill="auto"/>
          </w:tcPr>
          <w:p w:rsidR="00B32ECC" w:rsidRPr="00B32ECC" w:rsidRDefault="00B32ECC" w:rsidP="00B32ECC">
            <w:pPr>
              <w:suppressAutoHyphens/>
              <w:spacing w:after="0" w:line="240" w:lineRule="auto"/>
              <w:jc w:val="center"/>
              <w:rPr>
                <w:rFonts w:ascii="Times New Roman" w:eastAsia="Times New Roman" w:hAnsi="Times New Roman" w:cs="Times New Roman"/>
                <w:b/>
                <w:spacing w:val="9"/>
                <w:lang w:eastAsia="ar-SA"/>
              </w:rPr>
            </w:pPr>
            <w:r w:rsidRPr="00B32ECC">
              <w:rPr>
                <w:rFonts w:ascii="Times New Roman" w:eastAsia="Times New Roman" w:hAnsi="Times New Roman" w:cs="Times New Roman"/>
                <w:b/>
                <w:spacing w:val="9"/>
                <w:lang w:eastAsia="ar-SA"/>
              </w:rPr>
              <w:t>25</w:t>
            </w:r>
          </w:p>
        </w:tc>
        <w:tc>
          <w:tcPr>
            <w:tcW w:w="4793" w:type="dxa"/>
            <w:shd w:val="clear" w:color="auto" w:fill="auto"/>
          </w:tcPr>
          <w:p w:rsidR="00B32ECC" w:rsidRPr="00B32ECC" w:rsidRDefault="00B32ECC" w:rsidP="00B32ECC">
            <w:pPr>
              <w:autoSpaceDE w:val="0"/>
              <w:autoSpaceDN w:val="0"/>
              <w:adjustRightInd w:val="0"/>
              <w:spacing w:after="0" w:line="240" w:lineRule="auto"/>
              <w:rPr>
                <w:rFonts w:ascii="Times New Roman" w:eastAsia="MS Mincho" w:hAnsi="Times New Roman" w:cs="Times New Roman"/>
                <w:b/>
                <w:color w:val="000000"/>
                <w:shd w:val="clear" w:color="auto" w:fill="FFFFFF"/>
                <w:lang w:eastAsia="ar-SA"/>
              </w:rPr>
            </w:pPr>
            <w:r w:rsidRPr="00B32ECC">
              <w:rPr>
                <w:rFonts w:ascii="Times New Roman" w:eastAsia="MS Mincho" w:hAnsi="Times New Roman" w:cs="Times New Roman"/>
                <w:b/>
                <w:color w:val="000000"/>
                <w:shd w:val="clear" w:color="auto" w:fill="FFFFFF"/>
                <w:lang w:eastAsia="ar-SA"/>
              </w:rPr>
              <w:t>Форма заявки</w:t>
            </w:r>
          </w:p>
        </w:tc>
        <w:tc>
          <w:tcPr>
            <w:tcW w:w="4862" w:type="dxa"/>
            <w:shd w:val="clear" w:color="auto" w:fill="auto"/>
          </w:tcPr>
          <w:p w:rsidR="00B32ECC" w:rsidRPr="00B32ECC" w:rsidRDefault="00B32ECC" w:rsidP="00B32ECC">
            <w:pPr>
              <w:suppressAutoHyphens/>
              <w:spacing w:after="0" w:line="240" w:lineRule="auto"/>
              <w:jc w:val="both"/>
              <w:rPr>
                <w:rFonts w:ascii="Times New Roman" w:eastAsia="Times New Roman" w:hAnsi="Times New Roman" w:cs="Times New Roman"/>
                <w:spacing w:val="9"/>
                <w:lang w:eastAsia="ar-SA"/>
              </w:rPr>
            </w:pPr>
            <w:r w:rsidRPr="00B32ECC">
              <w:rPr>
                <w:rFonts w:ascii="Times New Roman" w:eastAsia="Times New Roman" w:hAnsi="Times New Roman" w:cs="Times New Roman"/>
                <w:lang w:eastAsia="ar-SA"/>
              </w:rPr>
              <w:t>Заявка подается в виде электронного документа (в соответствии с регламентом ЭП (</w:t>
            </w:r>
            <w:r w:rsidRPr="00B32ECC">
              <w:rPr>
                <w:rFonts w:ascii="Times New Roman" w:eastAsia="Times New Roman" w:hAnsi="Times New Roman" w:cs="Times New Roman"/>
                <w:spacing w:val="9"/>
                <w:lang w:eastAsia="ar-SA"/>
              </w:rPr>
              <w:t>Приложение №2)</w:t>
            </w:r>
            <w:r w:rsidRPr="00B32ECC">
              <w:rPr>
                <w:rFonts w:ascii="Times New Roman" w:eastAsia="Times New Roman" w:hAnsi="Times New Roman" w:cs="Times New Roman"/>
                <w:lang w:eastAsia="ar-SA"/>
              </w:rPr>
              <w:t xml:space="preserve"> и иными документами ЭП) подписанного электронной подписью заявителя по установленной форме посредством штатного интерфейса ЭП, а также по форме установленной организатором аукциона согласно приложению.</w:t>
            </w:r>
          </w:p>
        </w:tc>
      </w:tr>
    </w:tbl>
    <w:p w:rsidR="00B32ECC" w:rsidRPr="00B32ECC" w:rsidRDefault="00B32ECC" w:rsidP="00B32ECC">
      <w:pPr>
        <w:suppressAutoHyphens/>
        <w:spacing w:after="0" w:line="240" w:lineRule="auto"/>
        <w:jc w:val="both"/>
        <w:rPr>
          <w:rFonts w:ascii="Times New Roman" w:eastAsia="Times New Roman" w:hAnsi="Times New Roman" w:cs="Times New Roman"/>
          <w:lang w:eastAsia="ar-SA"/>
        </w:rPr>
      </w:pPr>
      <w:r w:rsidRPr="00B32ECC">
        <w:rPr>
          <w:rFonts w:ascii="Times New Roman" w:eastAsia="Times New Roman" w:hAnsi="Times New Roman" w:cs="Times New Roman"/>
          <w:lang w:eastAsia="ar-SA"/>
        </w:rPr>
        <w:lastRenderedPageBreak/>
        <w:t>С документацией об аукционе, проектом договора купли-продажи, правилами проведения аукциона, а также иными, находящимися в распоряжении организатора аукциона документами и сведениями, заявители могут ознакомиться по месту приема заявок и на сайте:</w:t>
      </w:r>
      <w:hyperlink r:id="rId10" w:history="1">
        <w:r w:rsidRPr="00B32ECC">
          <w:rPr>
            <w:rFonts w:ascii="Times New Roman" w:eastAsia="Times New Roman" w:hAnsi="Times New Roman" w:cs="Times New Roman"/>
            <w:color w:val="0000FF"/>
            <w:u w:val="single"/>
            <w:lang w:eastAsia="ar-SA"/>
          </w:rPr>
          <w:t>www.torgi.gov.ru</w:t>
        </w:r>
      </w:hyperlink>
      <w:r w:rsidRPr="00B32ECC">
        <w:rPr>
          <w:rFonts w:ascii="Times New Roman" w:eastAsia="Times New Roman" w:hAnsi="Times New Roman" w:cs="Times New Roman"/>
          <w:color w:val="0000FF"/>
          <w:u w:val="single"/>
          <w:lang w:eastAsia="ar-SA"/>
        </w:rPr>
        <w:t>.</w:t>
      </w:r>
      <w:r w:rsidRPr="00B32ECC">
        <w:rPr>
          <w:rFonts w:ascii="Times New Roman" w:eastAsia="Times New Roman" w:hAnsi="Times New Roman" w:cs="Times New Roman"/>
          <w:lang w:eastAsia="ar-SA"/>
        </w:rPr>
        <w:t>Дополнительная информация по телефону: 8(4842) 56-59-75.</w:t>
      </w:r>
    </w:p>
    <w:p w:rsidR="00B32ECC" w:rsidRPr="00B32ECC" w:rsidRDefault="00B32ECC" w:rsidP="00B32ECC">
      <w:pPr>
        <w:suppressAutoHyphens/>
        <w:spacing w:after="0" w:line="240" w:lineRule="auto"/>
        <w:jc w:val="both"/>
        <w:rPr>
          <w:rFonts w:ascii="Times New Roman" w:eastAsia="Times New Roman" w:hAnsi="Times New Roman" w:cs="Times New Roman"/>
          <w:i/>
          <w:spacing w:val="9"/>
          <w:lang w:eastAsia="ar-SA"/>
        </w:rPr>
      </w:pPr>
    </w:p>
    <w:p w:rsidR="00B32ECC" w:rsidRPr="00B32ECC" w:rsidRDefault="00B32ECC" w:rsidP="00B32ECC">
      <w:pPr>
        <w:spacing w:after="0" w:line="240" w:lineRule="auto"/>
        <w:jc w:val="center"/>
        <w:rPr>
          <w:rFonts w:ascii="Times New Roman" w:eastAsia="Times New Roman" w:hAnsi="Times New Roman" w:cs="Times New Roman"/>
          <w:b/>
          <w:bCs/>
          <w:color w:val="000000"/>
          <w:lang w:eastAsia="ru-RU"/>
        </w:rPr>
      </w:pPr>
      <w:r w:rsidRPr="00B32ECC">
        <w:rPr>
          <w:rFonts w:ascii="Times New Roman" w:eastAsia="Times New Roman" w:hAnsi="Times New Roman" w:cs="Times New Roman"/>
          <w:b/>
          <w:bCs/>
          <w:color w:val="000000"/>
          <w:lang w:eastAsia="ru-RU"/>
        </w:rPr>
        <w:t>Основные термины, определения и принятые сокращения</w:t>
      </w:r>
    </w:p>
    <w:p w:rsidR="00B32ECC" w:rsidRPr="00B32ECC" w:rsidRDefault="00B32ECC" w:rsidP="00B32ECC">
      <w:pPr>
        <w:spacing w:after="0" w:line="240" w:lineRule="auto"/>
        <w:jc w:val="both"/>
        <w:rPr>
          <w:rFonts w:ascii="Times New Roman" w:eastAsia="Times New Roman" w:hAnsi="Times New Roman" w:cs="Times New Roman"/>
          <w:lang w:eastAsia="ru-RU"/>
        </w:rPr>
      </w:pPr>
    </w:p>
    <w:p w:rsidR="00B32ECC" w:rsidRPr="00B32ECC" w:rsidRDefault="00B32ECC" w:rsidP="00B32ECC">
      <w:pPr>
        <w:spacing w:after="0" w:line="240" w:lineRule="auto"/>
        <w:ind w:firstLine="567"/>
        <w:jc w:val="both"/>
        <w:rPr>
          <w:rFonts w:ascii="Times New Roman" w:eastAsia="Times New Roman" w:hAnsi="Times New Roman" w:cs="Times New Roman"/>
          <w:color w:val="000000"/>
          <w:lang w:eastAsia="ru-RU"/>
        </w:rPr>
      </w:pPr>
      <w:r w:rsidRPr="00B32ECC">
        <w:rPr>
          <w:rFonts w:ascii="Times New Roman" w:eastAsia="Times New Roman" w:hAnsi="Times New Roman" w:cs="Times New Roman"/>
          <w:b/>
          <w:bCs/>
          <w:color w:val="000000"/>
          <w:lang w:eastAsia="ru-RU"/>
        </w:rPr>
        <w:t xml:space="preserve">Аналитический счет </w:t>
      </w:r>
      <w:r w:rsidRPr="00B32ECC">
        <w:rPr>
          <w:rFonts w:ascii="Times New Roman" w:eastAsia="Times New Roman" w:hAnsi="Times New Roman" w:cs="Times New Roman"/>
          <w:color w:val="000000"/>
          <w:lang w:eastAsia="ru-RU"/>
        </w:rPr>
        <w:t>- аналитический счет, организованный в электронном виде у Оператора</w:t>
      </w:r>
      <w:r w:rsidRPr="00B32ECC">
        <w:rPr>
          <w:rFonts w:ascii="Times New Roman" w:eastAsia="Times New Roman" w:hAnsi="Times New Roman" w:cs="Times New Roman"/>
          <w:color w:val="000000"/>
          <w:lang w:eastAsia="ru-RU"/>
        </w:rPr>
        <w:br/>
        <w:t>ЭП при регистрации Клиента ЭП для целей участия в торговых процедурах, отображаемый в Личном кабинете, на котором учитываются такие операции как поступление денежных средств, их блокирование/прекращение блокирования, а также различного рода списания.</w:t>
      </w:r>
    </w:p>
    <w:p w:rsidR="00B32ECC" w:rsidRPr="00B32ECC" w:rsidRDefault="00B32ECC" w:rsidP="00B32ECC">
      <w:pPr>
        <w:spacing w:after="0" w:line="240" w:lineRule="auto"/>
        <w:jc w:val="both"/>
        <w:rPr>
          <w:rFonts w:ascii="Times New Roman" w:eastAsia="Times New Roman" w:hAnsi="Times New Roman" w:cs="Times New Roman"/>
          <w:color w:val="000000"/>
          <w:lang w:eastAsia="ru-RU"/>
        </w:rPr>
      </w:pPr>
      <w:r w:rsidRPr="00B32ECC">
        <w:rPr>
          <w:rFonts w:ascii="Times New Roman" w:eastAsia="Times New Roman" w:hAnsi="Times New Roman" w:cs="Times New Roman"/>
          <w:b/>
          <w:bCs/>
          <w:color w:val="000000"/>
          <w:lang w:eastAsia="ru-RU"/>
        </w:rPr>
        <w:t xml:space="preserve">ГИС Торги </w:t>
      </w:r>
      <w:r w:rsidRPr="00B32ECC">
        <w:rPr>
          <w:rFonts w:ascii="Times New Roman" w:eastAsia="Times New Roman" w:hAnsi="Times New Roman" w:cs="Times New Roman"/>
          <w:color w:val="000000"/>
          <w:lang w:eastAsia="ru-RU"/>
        </w:rPr>
        <w:t>- официальный сайт Российской Федерации для размещения информации о</w:t>
      </w:r>
      <w:r w:rsidRPr="00B32ECC">
        <w:rPr>
          <w:rFonts w:ascii="Times New Roman" w:eastAsia="Times New Roman" w:hAnsi="Times New Roman" w:cs="Times New Roman"/>
          <w:color w:val="000000"/>
          <w:lang w:eastAsia="ru-RU"/>
        </w:rPr>
        <w:br/>
        <w:t>проведении торгов</w:t>
      </w:r>
      <w:proofErr w:type="gramStart"/>
      <w:r w:rsidRPr="00B32ECC">
        <w:rPr>
          <w:rFonts w:ascii="Times New Roman" w:eastAsia="Times New Roman" w:hAnsi="Times New Roman" w:cs="Times New Roman"/>
          <w:color w:val="000000"/>
          <w:lang w:eastAsia="ru-RU"/>
        </w:rPr>
        <w:t>1</w:t>
      </w:r>
      <w:proofErr w:type="gramEnd"/>
      <w:r w:rsidRPr="00B32ECC">
        <w:rPr>
          <w:rFonts w:ascii="Times New Roman" w:eastAsia="Times New Roman" w:hAnsi="Times New Roman" w:cs="Times New Roman"/>
          <w:color w:val="000000"/>
          <w:lang w:eastAsia="ru-RU"/>
        </w:rPr>
        <w:t xml:space="preserve"> по адресу в информационно-телекоммуникационной сети «Интернет»:</w:t>
      </w:r>
      <w:r w:rsidRPr="00B32ECC">
        <w:rPr>
          <w:rFonts w:ascii="Times New Roman" w:eastAsia="Times New Roman" w:hAnsi="Times New Roman" w:cs="Times New Roman"/>
          <w:color w:val="000000"/>
          <w:lang w:eastAsia="ru-RU"/>
        </w:rPr>
        <w:br/>
      </w:r>
      <w:hyperlink r:id="rId11" w:history="1">
        <w:r w:rsidRPr="00B32ECC">
          <w:rPr>
            <w:rFonts w:ascii="Times New Roman" w:eastAsia="Times New Roman" w:hAnsi="Times New Roman" w:cs="Times New Roman"/>
            <w:color w:val="0000FF"/>
            <w:u w:val="single"/>
            <w:lang w:eastAsia="ru-RU"/>
          </w:rPr>
          <w:t>https://new.torgi.gov.ru/</w:t>
        </w:r>
      </w:hyperlink>
      <w:r w:rsidRPr="00B32ECC">
        <w:rPr>
          <w:rFonts w:ascii="Times New Roman" w:eastAsia="Times New Roman" w:hAnsi="Times New Roman" w:cs="Times New Roman"/>
          <w:color w:val="000000"/>
          <w:lang w:eastAsia="ru-RU"/>
        </w:rPr>
        <w:t>.</w:t>
      </w:r>
    </w:p>
    <w:p w:rsidR="00B32ECC" w:rsidRPr="00B32ECC" w:rsidRDefault="00B32ECC" w:rsidP="00B32ECC">
      <w:pPr>
        <w:spacing w:after="0" w:line="240" w:lineRule="auto"/>
        <w:jc w:val="both"/>
        <w:rPr>
          <w:rFonts w:ascii="Times New Roman" w:eastAsia="Times New Roman" w:hAnsi="Times New Roman" w:cs="Times New Roman"/>
          <w:color w:val="000000"/>
          <w:lang w:eastAsia="ru-RU"/>
        </w:rPr>
      </w:pPr>
      <w:r w:rsidRPr="00B32ECC">
        <w:rPr>
          <w:rFonts w:ascii="Times New Roman" w:eastAsia="Times New Roman" w:hAnsi="Times New Roman" w:cs="Times New Roman"/>
          <w:b/>
          <w:bCs/>
          <w:color w:val="000000"/>
          <w:lang w:eastAsia="ru-RU"/>
        </w:rPr>
        <w:t xml:space="preserve">Задаток </w:t>
      </w:r>
      <w:r w:rsidRPr="00B32ECC">
        <w:rPr>
          <w:rFonts w:ascii="Times New Roman" w:eastAsia="Times New Roman" w:hAnsi="Times New Roman" w:cs="Times New Roman"/>
          <w:color w:val="000000"/>
          <w:lang w:eastAsia="ru-RU"/>
        </w:rPr>
        <w:t>– способ обеспечения обязательства по заключению договора и его исполнению,</w:t>
      </w:r>
      <w:r w:rsidRPr="00B32ECC">
        <w:rPr>
          <w:rFonts w:ascii="Times New Roman" w:eastAsia="Times New Roman" w:hAnsi="Times New Roman" w:cs="Times New Roman"/>
          <w:color w:val="000000"/>
          <w:lang w:eastAsia="ru-RU"/>
        </w:rPr>
        <w:br/>
        <w:t>способ обеспечения исполнения договора, заключаемого по итогам проведения Торговой процедуры. В</w:t>
      </w:r>
      <w:r w:rsidRPr="00B32ECC">
        <w:rPr>
          <w:rFonts w:ascii="Times New Roman" w:eastAsia="Times New Roman" w:hAnsi="Times New Roman" w:cs="Times New Roman"/>
          <w:color w:val="000000"/>
          <w:lang w:eastAsia="ru-RU"/>
        </w:rPr>
        <w:br/>
        <w:t>качестве реквизитов для перечисления задатка Организатор торговой процедуры может определить</w:t>
      </w:r>
      <w:r w:rsidRPr="00B32ECC">
        <w:rPr>
          <w:rFonts w:ascii="Times New Roman" w:eastAsia="Times New Roman" w:hAnsi="Times New Roman" w:cs="Times New Roman"/>
          <w:color w:val="000000"/>
          <w:lang w:eastAsia="ru-RU"/>
        </w:rPr>
        <w:br/>
        <w:t>реквизиты Оператора ЭП, за исключением проведения процедур по продаже федерального имущества.</w:t>
      </w:r>
    </w:p>
    <w:p w:rsidR="00B32ECC" w:rsidRPr="00B32ECC" w:rsidRDefault="00B32ECC" w:rsidP="00B32ECC">
      <w:pPr>
        <w:spacing w:after="0" w:line="240" w:lineRule="auto"/>
        <w:jc w:val="both"/>
        <w:rPr>
          <w:rFonts w:ascii="Times New Roman" w:eastAsia="Times New Roman" w:hAnsi="Times New Roman" w:cs="Times New Roman"/>
          <w:color w:val="000000"/>
          <w:lang w:eastAsia="ru-RU"/>
        </w:rPr>
      </w:pPr>
      <w:r w:rsidRPr="00B32ECC">
        <w:rPr>
          <w:rFonts w:ascii="Times New Roman" w:eastAsia="Times New Roman" w:hAnsi="Times New Roman" w:cs="Times New Roman"/>
          <w:b/>
          <w:bCs/>
          <w:color w:val="000000"/>
          <w:lang w:eastAsia="ru-RU"/>
        </w:rPr>
        <w:t xml:space="preserve">Карточка торговой процедуры – </w:t>
      </w:r>
      <w:r w:rsidRPr="00B32ECC">
        <w:rPr>
          <w:rFonts w:ascii="Times New Roman" w:eastAsia="Times New Roman" w:hAnsi="Times New Roman" w:cs="Times New Roman"/>
          <w:color w:val="000000"/>
          <w:lang w:eastAsia="ru-RU"/>
        </w:rPr>
        <w:t>электронный документ, сформированный на основании</w:t>
      </w:r>
      <w:r w:rsidRPr="00B32ECC">
        <w:rPr>
          <w:rFonts w:ascii="Times New Roman" w:eastAsia="Times New Roman" w:hAnsi="Times New Roman" w:cs="Times New Roman"/>
          <w:color w:val="000000"/>
          <w:lang w:eastAsia="ru-RU"/>
        </w:rPr>
        <w:br/>
        <w:t>информации заполненных Организатором торговой процедуры полей экранной формы, включающий в</w:t>
      </w:r>
      <w:r w:rsidRPr="00B32ECC">
        <w:rPr>
          <w:rFonts w:ascii="Times New Roman" w:eastAsia="Times New Roman" w:hAnsi="Times New Roman" w:cs="Times New Roman"/>
          <w:color w:val="000000"/>
          <w:lang w:eastAsia="ru-RU"/>
        </w:rPr>
        <w:br/>
        <w:t>себя том числе информационное сообщение о проведении торгов, и опубликование с использованием</w:t>
      </w:r>
      <w:r w:rsidRPr="00B32ECC">
        <w:rPr>
          <w:rFonts w:ascii="Times New Roman" w:eastAsia="Times New Roman" w:hAnsi="Times New Roman" w:cs="Times New Roman"/>
          <w:color w:val="000000"/>
          <w:lang w:eastAsia="ru-RU"/>
        </w:rPr>
        <w:br/>
        <w:t>ЭП которого означает официальное объявление Организатора торгов о начале проведения Торговой</w:t>
      </w:r>
      <w:r w:rsidRPr="00B32ECC">
        <w:rPr>
          <w:rFonts w:ascii="Times New Roman" w:eastAsia="Times New Roman" w:hAnsi="Times New Roman" w:cs="Times New Roman"/>
          <w:color w:val="000000"/>
          <w:lang w:eastAsia="ru-RU"/>
        </w:rPr>
        <w:br/>
        <w:t>процедуры.</w:t>
      </w:r>
    </w:p>
    <w:p w:rsidR="00B32ECC" w:rsidRPr="00B32ECC" w:rsidRDefault="00B32ECC" w:rsidP="00B32ECC">
      <w:pPr>
        <w:spacing w:after="0" w:line="240" w:lineRule="auto"/>
        <w:jc w:val="both"/>
        <w:rPr>
          <w:rFonts w:ascii="Times New Roman" w:eastAsia="Times New Roman" w:hAnsi="Times New Roman" w:cs="Times New Roman"/>
          <w:color w:val="000000"/>
          <w:lang w:eastAsia="ru-RU"/>
        </w:rPr>
      </w:pPr>
      <w:r w:rsidRPr="00B32ECC">
        <w:rPr>
          <w:rFonts w:ascii="Times New Roman" w:eastAsia="Times New Roman" w:hAnsi="Times New Roman" w:cs="Times New Roman"/>
          <w:b/>
          <w:bCs/>
          <w:color w:val="000000"/>
          <w:lang w:eastAsia="ru-RU"/>
        </w:rPr>
        <w:t xml:space="preserve">Квалифицированный сертификат ключа проверки электронной подписи (Квалифицированный сертификат, КЭП) - </w:t>
      </w:r>
      <w:r w:rsidRPr="00B32ECC">
        <w:rPr>
          <w:rFonts w:ascii="Times New Roman" w:eastAsia="Times New Roman" w:hAnsi="Times New Roman" w:cs="Times New Roman"/>
          <w:color w:val="000000"/>
          <w:lang w:eastAsia="ru-RU"/>
        </w:rPr>
        <w:t>квалифицированный сертификат ключа проверки</w:t>
      </w:r>
      <w:r w:rsidRPr="00B32ECC">
        <w:rPr>
          <w:rFonts w:ascii="Times New Roman" w:eastAsia="Times New Roman" w:hAnsi="Times New Roman" w:cs="Times New Roman"/>
          <w:color w:val="000000"/>
          <w:lang w:eastAsia="ru-RU"/>
        </w:rPr>
        <w:br/>
        <w:t>электронной подписи в значении Федерального закона от 06.04.2011 № 63-ФЗ «Об электронной</w:t>
      </w:r>
      <w:r w:rsidRPr="00B32ECC">
        <w:rPr>
          <w:rFonts w:ascii="Times New Roman" w:eastAsia="Times New Roman" w:hAnsi="Times New Roman" w:cs="Times New Roman"/>
          <w:color w:val="000000"/>
          <w:lang w:eastAsia="ru-RU"/>
        </w:rPr>
        <w:br/>
        <w:t>подписи».</w:t>
      </w:r>
    </w:p>
    <w:p w:rsidR="00B32ECC" w:rsidRPr="00B32ECC" w:rsidRDefault="00B32ECC" w:rsidP="00B32ECC">
      <w:pPr>
        <w:spacing w:after="0" w:line="240" w:lineRule="auto"/>
        <w:jc w:val="both"/>
        <w:rPr>
          <w:rFonts w:ascii="Times New Roman" w:eastAsia="Times New Roman" w:hAnsi="Times New Roman" w:cs="Times New Roman"/>
          <w:color w:val="000000"/>
          <w:lang w:eastAsia="ru-RU"/>
        </w:rPr>
      </w:pPr>
      <w:r w:rsidRPr="00B32ECC">
        <w:rPr>
          <w:rFonts w:ascii="Times New Roman" w:eastAsia="Times New Roman" w:hAnsi="Times New Roman" w:cs="Times New Roman"/>
          <w:b/>
          <w:bCs/>
          <w:color w:val="000000"/>
          <w:lang w:eastAsia="ru-RU"/>
        </w:rPr>
        <w:t xml:space="preserve">Клиент ЭП </w:t>
      </w:r>
      <w:r w:rsidRPr="00B32ECC">
        <w:rPr>
          <w:rFonts w:ascii="Times New Roman" w:eastAsia="Times New Roman" w:hAnsi="Times New Roman" w:cs="Times New Roman"/>
          <w:color w:val="000000"/>
          <w:lang w:eastAsia="ru-RU"/>
        </w:rPr>
        <w:t>- юридическое лицо или физическое лицо, в том числе индивидуальный</w:t>
      </w:r>
      <w:r w:rsidRPr="00B32ECC">
        <w:rPr>
          <w:rFonts w:ascii="Times New Roman" w:eastAsia="Times New Roman" w:hAnsi="Times New Roman" w:cs="Times New Roman"/>
          <w:color w:val="000000"/>
          <w:lang w:eastAsia="ru-RU"/>
        </w:rPr>
        <w:br/>
        <w:t>предприниматель, зарегистрированное на ЭП в установленном настоящим Регламентом порядке, и</w:t>
      </w:r>
      <w:r w:rsidRPr="00B32ECC">
        <w:rPr>
          <w:rFonts w:ascii="Times New Roman" w:eastAsia="Times New Roman" w:hAnsi="Times New Roman" w:cs="Times New Roman"/>
          <w:color w:val="000000"/>
          <w:lang w:eastAsia="ru-RU"/>
        </w:rPr>
        <w:br/>
        <w:t>которому предоставлен доступ в Личный кабинет.</w:t>
      </w:r>
    </w:p>
    <w:p w:rsidR="00B32ECC" w:rsidRPr="00B32ECC" w:rsidRDefault="00B32ECC" w:rsidP="00B32ECC">
      <w:pPr>
        <w:spacing w:after="0" w:line="240" w:lineRule="auto"/>
        <w:jc w:val="both"/>
        <w:rPr>
          <w:rFonts w:ascii="Times New Roman" w:eastAsia="Calibri" w:hAnsi="Times New Roman" w:cs="Times New Roman"/>
          <w:color w:val="000000"/>
          <w:lang w:eastAsia="ar-SA"/>
        </w:rPr>
      </w:pPr>
      <w:r w:rsidRPr="00B32ECC">
        <w:rPr>
          <w:rFonts w:ascii="Times New Roman" w:eastAsia="Calibri" w:hAnsi="Times New Roman" w:cs="Times New Roman"/>
          <w:b/>
          <w:bCs/>
          <w:color w:val="000000"/>
          <w:lang w:eastAsia="ar-SA"/>
        </w:rPr>
        <w:t xml:space="preserve">Личный кабинет Клиента ЭП (Личный кабинет) </w:t>
      </w:r>
      <w:r w:rsidRPr="00B32ECC">
        <w:rPr>
          <w:rFonts w:ascii="Times New Roman" w:eastAsia="Calibri" w:hAnsi="Times New Roman" w:cs="Times New Roman"/>
          <w:i/>
          <w:iCs/>
          <w:color w:val="000000"/>
          <w:lang w:eastAsia="ar-SA"/>
        </w:rPr>
        <w:t xml:space="preserve">– </w:t>
      </w:r>
      <w:r w:rsidRPr="00B32ECC">
        <w:rPr>
          <w:rFonts w:ascii="Times New Roman" w:eastAsia="Calibri" w:hAnsi="Times New Roman" w:cs="Times New Roman"/>
          <w:color w:val="000000"/>
          <w:lang w:eastAsia="ar-SA"/>
        </w:rPr>
        <w:t>персональный раздел закрытой части</w:t>
      </w:r>
      <w:r w:rsidRPr="00B32ECC">
        <w:rPr>
          <w:rFonts w:ascii="Times New Roman" w:eastAsia="Calibri" w:hAnsi="Times New Roman" w:cs="Times New Roman"/>
          <w:color w:val="000000"/>
          <w:lang w:eastAsia="ar-SA"/>
        </w:rPr>
        <w:br/>
        <w:t>ЭП, доступ к которому осуществляется только Клиентом ЭП и/или Пользователями такого Клиента при</w:t>
      </w:r>
      <w:r w:rsidRPr="00B32ECC">
        <w:rPr>
          <w:rFonts w:ascii="Times New Roman" w:eastAsia="Calibri" w:hAnsi="Times New Roman" w:cs="Times New Roman"/>
          <w:color w:val="000000"/>
          <w:lang w:eastAsia="ar-SA"/>
        </w:rPr>
        <w:br/>
        <w:t>вводе логина и пароля или посредством КЭП, а также посредством учетной записи ЕСИА (Единая</w:t>
      </w:r>
      <w:r w:rsidRPr="00B32ECC">
        <w:rPr>
          <w:rFonts w:ascii="Times New Roman" w:eastAsia="Calibri" w:hAnsi="Times New Roman" w:cs="Times New Roman"/>
          <w:color w:val="000000"/>
          <w:lang w:eastAsia="ar-SA"/>
        </w:rPr>
        <w:br/>
        <w:t>система идентификации и аутентификации) в случаях, предусмотренных п. 5.14. Регламента. Клиент ЭП</w:t>
      </w:r>
      <w:r w:rsidRPr="00B32ECC">
        <w:rPr>
          <w:rFonts w:ascii="Times New Roman" w:eastAsia="Calibri" w:hAnsi="Times New Roman" w:cs="Times New Roman"/>
          <w:color w:val="000000"/>
          <w:lang w:eastAsia="ar-SA"/>
        </w:rPr>
        <w:br/>
        <w:t>в случае входа в Личный кабинет посредством логина и пароля получает возможность просматривать</w:t>
      </w:r>
      <w:r w:rsidRPr="00B32ECC">
        <w:rPr>
          <w:rFonts w:ascii="Times New Roman" w:eastAsia="Calibri" w:hAnsi="Times New Roman" w:cs="Times New Roman"/>
          <w:color w:val="000000"/>
          <w:lang w:eastAsia="ar-SA"/>
        </w:rPr>
        <w:br/>
        <w:t>информацию в Личном кабинете, без возможности совершать юридически значимые действия в</w:t>
      </w:r>
      <w:r w:rsidRPr="00B32ECC">
        <w:rPr>
          <w:rFonts w:ascii="Times New Roman" w:eastAsia="Calibri" w:hAnsi="Times New Roman" w:cs="Times New Roman"/>
          <w:color w:val="000000"/>
          <w:lang w:eastAsia="ar-SA"/>
        </w:rPr>
        <w:br/>
        <w:t>соответствии с настоящим Регламентом.</w:t>
      </w:r>
    </w:p>
    <w:p w:rsidR="00B32ECC" w:rsidRPr="00B32ECC" w:rsidRDefault="00B32ECC" w:rsidP="00B32ECC">
      <w:pPr>
        <w:spacing w:after="0" w:line="240" w:lineRule="auto"/>
        <w:jc w:val="both"/>
        <w:rPr>
          <w:rFonts w:ascii="Times New Roman" w:eastAsia="Calibri" w:hAnsi="Times New Roman" w:cs="Times New Roman"/>
          <w:color w:val="000000"/>
          <w:lang w:eastAsia="ar-SA"/>
        </w:rPr>
      </w:pPr>
      <w:r w:rsidRPr="00B32ECC">
        <w:rPr>
          <w:rFonts w:ascii="Times New Roman" w:eastAsia="Calibri" w:hAnsi="Times New Roman" w:cs="Times New Roman"/>
          <w:b/>
          <w:bCs/>
          <w:color w:val="000000"/>
          <w:lang w:eastAsia="ar-SA"/>
        </w:rPr>
        <w:t xml:space="preserve">Претендент – </w:t>
      </w:r>
      <w:r w:rsidRPr="00B32ECC">
        <w:rPr>
          <w:rFonts w:ascii="Times New Roman" w:eastAsia="Calibri" w:hAnsi="Times New Roman" w:cs="Times New Roman"/>
          <w:color w:val="000000"/>
          <w:lang w:eastAsia="ar-SA"/>
        </w:rPr>
        <w:t>Клиент ЭП, подавший заявку на участие в Торговой процедуре.</w:t>
      </w:r>
    </w:p>
    <w:p w:rsidR="00B32ECC" w:rsidRPr="00B32ECC" w:rsidRDefault="00B32ECC" w:rsidP="00B32ECC">
      <w:pPr>
        <w:spacing w:after="0" w:line="240" w:lineRule="auto"/>
        <w:jc w:val="both"/>
        <w:rPr>
          <w:rFonts w:ascii="Times New Roman" w:eastAsia="Calibri" w:hAnsi="Times New Roman" w:cs="Times New Roman"/>
          <w:color w:val="000000"/>
          <w:lang w:eastAsia="ar-SA"/>
        </w:rPr>
      </w:pPr>
      <w:r w:rsidRPr="00B32ECC">
        <w:rPr>
          <w:rFonts w:ascii="Times New Roman" w:eastAsia="Calibri" w:hAnsi="Times New Roman" w:cs="Times New Roman"/>
          <w:b/>
          <w:bCs/>
          <w:color w:val="000000"/>
          <w:lang w:eastAsia="ar-SA"/>
        </w:rPr>
        <w:t xml:space="preserve">Пользователь ЭП (Пользователь) </w:t>
      </w:r>
      <w:r w:rsidRPr="00B32ECC">
        <w:rPr>
          <w:rFonts w:ascii="Times New Roman" w:eastAsia="Calibri" w:hAnsi="Times New Roman" w:cs="Times New Roman"/>
          <w:color w:val="000000"/>
          <w:lang w:eastAsia="ar-SA"/>
        </w:rPr>
        <w:t>– лицо, указанное в качестве Пользователя при</w:t>
      </w:r>
      <w:r w:rsidRPr="00B32ECC">
        <w:rPr>
          <w:rFonts w:ascii="Times New Roman" w:eastAsia="Calibri" w:hAnsi="Times New Roman" w:cs="Times New Roman"/>
          <w:color w:val="000000"/>
          <w:lang w:eastAsia="ar-SA"/>
        </w:rPr>
        <w:br/>
        <w:t>регистрации Клиента ЭП и/или при регистрации нового Пользователя зарегистрированного Клиента ЭП</w:t>
      </w:r>
      <w:r w:rsidRPr="00B32ECC">
        <w:rPr>
          <w:rFonts w:ascii="Times New Roman" w:eastAsia="Calibri" w:hAnsi="Times New Roman" w:cs="Times New Roman"/>
          <w:color w:val="000000"/>
          <w:lang w:eastAsia="ar-SA"/>
        </w:rPr>
        <w:br/>
        <w:t>и данные о котором хранятся в составе информации о Клиенте ЭП в личном кабинете, использующее</w:t>
      </w:r>
      <w:r w:rsidRPr="00B32ECC">
        <w:rPr>
          <w:rFonts w:ascii="Times New Roman" w:eastAsia="Calibri" w:hAnsi="Times New Roman" w:cs="Times New Roman"/>
          <w:color w:val="000000"/>
          <w:lang w:eastAsia="ar-SA"/>
        </w:rPr>
        <w:br/>
        <w:t>логин и пароль или КЭП для входа в личный кабинет Клиента ЭП и осуществляющее действия от имени</w:t>
      </w:r>
      <w:r w:rsidRPr="00B32ECC">
        <w:rPr>
          <w:rFonts w:ascii="Times New Roman" w:eastAsia="Calibri" w:hAnsi="Times New Roman" w:cs="Times New Roman"/>
          <w:color w:val="000000"/>
          <w:lang w:eastAsia="ar-SA"/>
        </w:rPr>
        <w:br/>
        <w:t>Клиента ЭП в рамках процедур, проведение которых возможно с использованием ЭП «РТС-тендер» в</w:t>
      </w:r>
      <w:r w:rsidRPr="00B32ECC">
        <w:rPr>
          <w:rFonts w:ascii="Times New Roman" w:eastAsia="Calibri" w:hAnsi="Times New Roman" w:cs="Times New Roman"/>
          <w:color w:val="000000"/>
          <w:lang w:eastAsia="ar-SA"/>
        </w:rPr>
        <w:br/>
        <w:t>соответствии с положениями Регламента.</w:t>
      </w:r>
    </w:p>
    <w:p w:rsidR="00B32ECC" w:rsidRPr="00B32ECC" w:rsidRDefault="00B32ECC" w:rsidP="00B32ECC">
      <w:pPr>
        <w:spacing w:after="0" w:line="240" w:lineRule="auto"/>
        <w:jc w:val="both"/>
        <w:rPr>
          <w:rFonts w:ascii="Times New Roman" w:eastAsia="Calibri" w:hAnsi="Times New Roman" w:cs="Times New Roman"/>
          <w:color w:val="000000"/>
          <w:lang w:eastAsia="ar-SA"/>
        </w:rPr>
      </w:pPr>
      <w:r w:rsidRPr="00B32ECC">
        <w:rPr>
          <w:rFonts w:ascii="Times New Roman" w:eastAsia="Calibri" w:hAnsi="Times New Roman" w:cs="Times New Roman"/>
          <w:b/>
          <w:bCs/>
          <w:color w:val="000000"/>
          <w:lang w:eastAsia="ar-SA"/>
        </w:rPr>
        <w:t xml:space="preserve">Регистрация </w:t>
      </w:r>
      <w:r w:rsidRPr="00B32ECC">
        <w:rPr>
          <w:rFonts w:ascii="Times New Roman" w:eastAsia="Calibri" w:hAnsi="Times New Roman" w:cs="Times New Roman"/>
          <w:color w:val="000000"/>
          <w:lang w:eastAsia="ar-SA"/>
        </w:rPr>
        <w:t>– процедура, предоставляющая юридическому или физическому лицу, в том</w:t>
      </w:r>
      <w:r w:rsidRPr="00B32ECC">
        <w:rPr>
          <w:rFonts w:ascii="Times New Roman" w:eastAsia="Calibri" w:hAnsi="Times New Roman" w:cs="Times New Roman"/>
          <w:color w:val="000000"/>
          <w:lang w:eastAsia="ar-SA"/>
        </w:rPr>
        <w:br/>
        <w:t>числе индивидуальному предпринимателю, возможность использовать функционал Электронной</w:t>
      </w:r>
      <w:r w:rsidRPr="00B32ECC">
        <w:rPr>
          <w:rFonts w:ascii="Times New Roman" w:eastAsia="Calibri" w:hAnsi="Times New Roman" w:cs="Times New Roman"/>
          <w:color w:val="000000"/>
          <w:lang w:eastAsia="ar-SA"/>
        </w:rPr>
        <w:br/>
        <w:t>площадки в соответствии с Регламентом площадки.</w:t>
      </w:r>
    </w:p>
    <w:p w:rsidR="00B32ECC" w:rsidRPr="00B32ECC" w:rsidRDefault="00B32ECC" w:rsidP="00B32ECC">
      <w:pPr>
        <w:spacing w:after="0" w:line="240" w:lineRule="auto"/>
        <w:jc w:val="both"/>
        <w:rPr>
          <w:rFonts w:ascii="Times New Roman" w:eastAsia="Calibri" w:hAnsi="Times New Roman" w:cs="Times New Roman"/>
          <w:color w:val="000000"/>
          <w:lang w:eastAsia="ar-SA"/>
        </w:rPr>
      </w:pPr>
      <w:r w:rsidRPr="00B32ECC">
        <w:rPr>
          <w:rFonts w:ascii="Times New Roman" w:eastAsia="Calibri" w:hAnsi="Times New Roman" w:cs="Times New Roman"/>
          <w:b/>
          <w:bCs/>
          <w:color w:val="000000"/>
          <w:lang w:eastAsia="ar-SA"/>
        </w:rPr>
        <w:t xml:space="preserve">Соглашение о гарантийном обеспечении </w:t>
      </w:r>
      <w:r w:rsidRPr="00B32ECC">
        <w:rPr>
          <w:rFonts w:ascii="Times New Roman" w:eastAsia="Calibri" w:hAnsi="Times New Roman" w:cs="Times New Roman"/>
          <w:color w:val="000000"/>
          <w:lang w:eastAsia="ar-SA"/>
        </w:rPr>
        <w:t>- Соглашение о гарантийном обеспечении на</w:t>
      </w:r>
      <w:r w:rsidRPr="00B32ECC">
        <w:rPr>
          <w:rFonts w:ascii="Times New Roman" w:eastAsia="Calibri" w:hAnsi="Times New Roman" w:cs="Times New Roman"/>
          <w:color w:val="000000"/>
          <w:lang w:eastAsia="ar-SA"/>
        </w:rPr>
        <w:br/>
        <w:t xml:space="preserve">электронной площадке «РТС-тендер» Имущественные торги, размещенное по адресу в информационно телекоммуникационной сети «Интернет»: </w:t>
      </w:r>
      <w:hyperlink r:id="rId12" w:history="1">
        <w:r w:rsidRPr="00B32ECC">
          <w:rPr>
            <w:rFonts w:ascii="Times New Roman" w:eastAsia="Calibri" w:hAnsi="Times New Roman" w:cs="Times New Roman"/>
            <w:color w:val="0000FF"/>
            <w:u w:val="single"/>
            <w:lang w:eastAsia="ar-SA"/>
          </w:rPr>
          <w:t>https://www.rts-tender.ru/platform-rules/platform-property-sales</w:t>
        </w:r>
      </w:hyperlink>
      <w:r w:rsidRPr="00B32ECC">
        <w:rPr>
          <w:rFonts w:ascii="Times New Roman" w:eastAsia="Calibri" w:hAnsi="Times New Roman" w:cs="Times New Roman"/>
          <w:color w:val="000000"/>
          <w:lang w:eastAsia="ar-SA"/>
        </w:rPr>
        <w:t>.</w:t>
      </w:r>
    </w:p>
    <w:p w:rsidR="00B32ECC" w:rsidRPr="00B32ECC" w:rsidRDefault="00B32ECC" w:rsidP="00B32ECC">
      <w:pPr>
        <w:spacing w:after="0" w:line="240" w:lineRule="auto"/>
        <w:jc w:val="both"/>
        <w:rPr>
          <w:rFonts w:ascii="Times New Roman" w:eastAsia="Calibri" w:hAnsi="Times New Roman" w:cs="Times New Roman"/>
          <w:color w:val="000000"/>
          <w:lang w:eastAsia="ar-SA"/>
        </w:rPr>
      </w:pPr>
      <w:r w:rsidRPr="00B32ECC">
        <w:rPr>
          <w:rFonts w:ascii="Times New Roman" w:eastAsia="Calibri" w:hAnsi="Times New Roman" w:cs="Times New Roman"/>
          <w:b/>
          <w:bCs/>
          <w:color w:val="000000"/>
          <w:lang w:eastAsia="ar-SA"/>
        </w:rPr>
        <w:t xml:space="preserve">Тарифы - </w:t>
      </w:r>
      <w:r w:rsidRPr="00B32ECC">
        <w:rPr>
          <w:rFonts w:ascii="Times New Roman" w:eastAsia="Calibri" w:hAnsi="Times New Roman" w:cs="Times New Roman"/>
          <w:color w:val="000000"/>
          <w:lang w:eastAsia="ar-SA"/>
        </w:rPr>
        <w:t>действующий перечень вариантов расчета величины вознаграждения, взимаемого</w:t>
      </w:r>
      <w:r w:rsidRPr="00B32ECC">
        <w:rPr>
          <w:rFonts w:ascii="Times New Roman" w:eastAsia="Calibri" w:hAnsi="Times New Roman" w:cs="Times New Roman"/>
          <w:color w:val="000000"/>
          <w:lang w:eastAsia="ar-SA"/>
        </w:rPr>
        <w:br/>
        <w:t>Оператором ЭП за оказание Услуг, размещенный по адресу в информационно-телекоммуникационной</w:t>
      </w:r>
      <w:r w:rsidRPr="00B32ECC">
        <w:rPr>
          <w:rFonts w:ascii="Times New Roman" w:eastAsia="Calibri" w:hAnsi="Times New Roman" w:cs="Times New Roman"/>
          <w:color w:val="000000"/>
          <w:lang w:eastAsia="ar-SA"/>
        </w:rPr>
        <w:br/>
        <w:t xml:space="preserve">сети «Интернет»: </w:t>
      </w:r>
      <w:hyperlink r:id="rId13" w:history="1">
        <w:r w:rsidRPr="00B32ECC">
          <w:rPr>
            <w:rFonts w:ascii="Times New Roman" w:eastAsia="Calibri" w:hAnsi="Times New Roman" w:cs="Times New Roman"/>
            <w:color w:val="0000FF"/>
            <w:u w:val="single"/>
            <w:lang w:eastAsia="ar-SA"/>
          </w:rPr>
          <w:t>https://www.rts-tender.ru/tariffs/platform-property-sales-tariffs</w:t>
        </w:r>
      </w:hyperlink>
      <w:r w:rsidRPr="00B32ECC">
        <w:rPr>
          <w:rFonts w:ascii="Times New Roman" w:eastAsia="Calibri" w:hAnsi="Times New Roman" w:cs="Times New Roman"/>
          <w:color w:val="000000"/>
          <w:lang w:eastAsia="ar-SA"/>
        </w:rPr>
        <w:t>.</w:t>
      </w:r>
    </w:p>
    <w:p w:rsidR="00B32ECC" w:rsidRPr="00B32ECC" w:rsidRDefault="00B32ECC" w:rsidP="00B32ECC">
      <w:pPr>
        <w:spacing w:after="0" w:line="240" w:lineRule="auto"/>
        <w:jc w:val="both"/>
        <w:rPr>
          <w:rFonts w:ascii="Times New Roman" w:eastAsia="Calibri" w:hAnsi="Times New Roman" w:cs="Times New Roman"/>
          <w:color w:val="000000"/>
          <w:lang w:eastAsia="ar-SA"/>
        </w:rPr>
      </w:pPr>
      <w:r w:rsidRPr="00B32ECC">
        <w:rPr>
          <w:rFonts w:ascii="Times New Roman" w:eastAsia="Calibri" w:hAnsi="Times New Roman" w:cs="Times New Roman"/>
          <w:b/>
          <w:bCs/>
          <w:color w:val="000000"/>
          <w:lang w:eastAsia="ar-SA"/>
        </w:rPr>
        <w:t xml:space="preserve">Торговая процедура </w:t>
      </w:r>
      <w:r w:rsidRPr="00B32ECC">
        <w:rPr>
          <w:rFonts w:ascii="Times New Roman" w:eastAsia="Calibri" w:hAnsi="Times New Roman" w:cs="Times New Roman"/>
          <w:i/>
          <w:iCs/>
          <w:color w:val="000000"/>
          <w:lang w:eastAsia="ar-SA"/>
        </w:rPr>
        <w:t xml:space="preserve">– </w:t>
      </w:r>
      <w:r w:rsidRPr="00B32ECC">
        <w:rPr>
          <w:rFonts w:ascii="Times New Roman" w:eastAsia="Calibri" w:hAnsi="Times New Roman" w:cs="Times New Roman"/>
          <w:color w:val="000000"/>
          <w:lang w:eastAsia="ar-SA"/>
        </w:rPr>
        <w:t>торги, проводимые на ЭП с соблюдением определенной</w:t>
      </w:r>
      <w:r w:rsidRPr="00B32ECC">
        <w:rPr>
          <w:rFonts w:ascii="Times New Roman" w:eastAsia="Calibri" w:hAnsi="Times New Roman" w:cs="Times New Roman"/>
          <w:color w:val="000000"/>
          <w:lang w:eastAsia="ar-SA"/>
        </w:rPr>
        <w:br/>
        <w:t>последовательности действий (способ Торговой процедуры), и с положениями информационного</w:t>
      </w:r>
      <w:r w:rsidRPr="00B32ECC">
        <w:rPr>
          <w:rFonts w:ascii="Times New Roman" w:eastAsia="Calibri" w:hAnsi="Times New Roman" w:cs="Times New Roman"/>
          <w:color w:val="000000"/>
          <w:lang w:eastAsia="ar-SA"/>
        </w:rPr>
        <w:br/>
        <w:t>сообщения, документации о Торговой процедуре по реализации (продаже) лесных насаждений.</w:t>
      </w:r>
    </w:p>
    <w:p w:rsidR="00B32ECC" w:rsidRPr="00B32ECC" w:rsidRDefault="00B32ECC" w:rsidP="00B32ECC">
      <w:pPr>
        <w:spacing w:after="0" w:line="240" w:lineRule="auto"/>
        <w:jc w:val="both"/>
        <w:rPr>
          <w:rFonts w:ascii="Times New Roman" w:eastAsia="Calibri" w:hAnsi="Times New Roman" w:cs="Times New Roman"/>
          <w:color w:val="000000"/>
          <w:lang w:eastAsia="ar-SA"/>
        </w:rPr>
      </w:pPr>
      <w:r w:rsidRPr="00B32ECC">
        <w:rPr>
          <w:rFonts w:ascii="Times New Roman" w:eastAsia="Calibri" w:hAnsi="Times New Roman" w:cs="Times New Roman"/>
          <w:b/>
          <w:bCs/>
          <w:color w:val="000000"/>
          <w:lang w:eastAsia="ar-SA"/>
        </w:rPr>
        <w:t xml:space="preserve">Участник Торговой процедуры - </w:t>
      </w:r>
      <w:r w:rsidRPr="00B32ECC">
        <w:rPr>
          <w:rFonts w:ascii="Times New Roman" w:eastAsia="Calibri" w:hAnsi="Times New Roman" w:cs="Times New Roman"/>
          <w:color w:val="000000"/>
          <w:lang w:eastAsia="ar-SA"/>
        </w:rPr>
        <w:t>Претендент, допущенный Организатором Торговой</w:t>
      </w:r>
      <w:r w:rsidRPr="00B32ECC">
        <w:rPr>
          <w:rFonts w:ascii="Times New Roman" w:eastAsia="Calibri" w:hAnsi="Times New Roman" w:cs="Times New Roman"/>
          <w:color w:val="000000"/>
          <w:lang w:eastAsia="ar-SA"/>
        </w:rPr>
        <w:br/>
        <w:t>процедуры к участию в ней.</w:t>
      </w:r>
    </w:p>
    <w:p w:rsidR="00B32ECC" w:rsidRPr="00B32ECC" w:rsidRDefault="00B32ECC" w:rsidP="00B32ECC">
      <w:pPr>
        <w:spacing w:after="0" w:line="240" w:lineRule="auto"/>
        <w:jc w:val="both"/>
        <w:rPr>
          <w:rFonts w:ascii="Times New Roman" w:eastAsia="Calibri" w:hAnsi="Times New Roman" w:cs="Times New Roman"/>
          <w:b/>
        </w:rPr>
      </w:pPr>
      <w:r w:rsidRPr="00B32ECC">
        <w:rPr>
          <w:rFonts w:ascii="Times New Roman" w:eastAsia="Calibri" w:hAnsi="Times New Roman" w:cs="Times New Roman"/>
          <w:b/>
          <w:bCs/>
          <w:color w:val="000000"/>
          <w:lang w:eastAsia="ar-SA"/>
        </w:rPr>
        <w:t>Электронная площадка «РТС-тендер» Имущественные торги (далее – Электронная</w:t>
      </w:r>
      <w:r w:rsidRPr="00B32ECC">
        <w:rPr>
          <w:rFonts w:ascii="Times New Roman" w:eastAsia="Calibri" w:hAnsi="Times New Roman" w:cs="Times New Roman"/>
          <w:b/>
          <w:bCs/>
          <w:color w:val="000000"/>
          <w:lang w:eastAsia="ar-SA"/>
        </w:rPr>
        <w:br/>
        <w:t xml:space="preserve">площадка, ЭП «РТС-тендер», ЭП) </w:t>
      </w:r>
      <w:r w:rsidRPr="00B32ECC">
        <w:rPr>
          <w:rFonts w:ascii="Times New Roman" w:eastAsia="Calibri" w:hAnsi="Times New Roman" w:cs="Times New Roman"/>
          <w:color w:val="000000"/>
          <w:lang w:eastAsia="ar-SA"/>
        </w:rPr>
        <w:t>– автоматизированная система, исключительным правом на</w:t>
      </w:r>
      <w:r w:rsidRPr="00B32ECC">
        <w:rPr>
          <w:rFonts w:ascii="Times New Roman" w:eastAsia="Calibri" w:hAnsi="Times New Roman" w:cs="Times New Roman"/>
          <w:color w:val="000000"/>
          <w:lang w:eastAsia="ar-SA"/>
        </w:rPr>
        <w:br/>
        <w:t xml:space="preserve">которую обладает ООО «РТС-тендер», и размещённая на официальном сайте в информационно </w:t>
      </w:r>
      <w:r w:rsidRPr="00B32ECC">
        <w:rPr>
          <w:rFonts w:ascii="Times New Roman" w:eastAsia="Calibri" w:hAnsi="Times New Roman" w:cs="Times New Roman"/>
          <w:color w:val="000000"/>
          <w:lang w:eastAsia="ar-SA"/>
        </w:rPr>
        <w:lastRenderedPageBreak/>
        <w:t xml:space="preserve">телекоммуникационной сети «Интернет» по адресу: </w:t>
      </w:r>
      <w:r w:rsidRPr="00B32ECC">
        <w:rPr>
          <w:rFonts w:ascii="Times New Roman" w:eastAsia="Calibri" w:hAnsi="Times New Roman" w:cs="Times New Roman"/>
          <w:color w:val="0000FF"/>
          <w:lang w:eastAsia="ar-SA"/>
        </w:rPr>
        <w:t>https://www.rts-tender.ru/property-sales</w:t>
      </w:r>
      <w:r w:rsidRPr="00B32ECC">
        <w:rPr>
          <w:rFonts w:ascii="Times New Roman" w:eastAsia="Calibri" w:hAnsi="Times New Roman" w:cs="Times New Roman"/>
          <w:color w:val="000000"/>
          <w:lang w:eastAsia="ar-SA"/>
        </w:rPr>
        <w:t>. Электронная площадка представляет собой программно-аппаратный комплекс, предназначенный для проведения торгов в электронной форме при продаже имущества на сайте в информационно-телекоммуникационной</w:t>
      </w:r>
      <w:r w:rsidRPr="00B32ECC">
        <w:rPr>
          <w:rFonts w:ascii="Times New Roman" w:eastAsia="Calibri" w:hAnsi="Times New Roman" w:cs="Times New Roman"/>
          <w:color w:val="000000"/>
          <w:lang w:eastAsia="ar-SA"/>
        </w:rPr>
        <w:br/>
        <w:t>сети «Интернет» (Имущественные торги), отвечающий требованиям законодательства Российской</w:t>
      </w:r>
      <w:r w:rsidRPr="00B32ECC">
        <w:rPr>
          <w:rFonts w:ascii="Times New Roman" w:eastAsia="Calibri" w:hAnsi="Times New Roman" w:cs="Times New Roman"/>
          <w:color w:val="000000"/>
          <w:lang w:eastAsia="ar-SA"/>
        </w:rPr>
        <w:br/>
        <w:t>Федерации, предъявляемым к электронным площадкам, используемым для обозначенных выше целей.</w:t>
      </w:r>
    </w:p>
    <w:p w:rsidR="00B32ECC" w:rsidRPr="00B32ECC" w:rsidRDefault="00B32ECC" w:rsidP="00B32ECC">
      <w:pPr>
        <w:suppressAutoHyphens/>
        <w:spacing w:after="0" w:line="240" w:lineRule="auto"/>
        <w:jc w:val="both"/>
        <w:rPr>
          <w:rFonts w:ascii="Times New Roman" w:eastAsia="Times New Roman" w:hAnsi="Times New Roman" w:cs="Times New Roman"/>
          <w:spacing w:val="9"/>
          <w:lang w:eastAsia="ar-SA"/>
        </w:rPr>
      </w:pPr>
    </w:p>
    <w:p w:rsidR="00B32ECC" w:rsidRPr="00B32ECC" w:rsidRDefault="00B32ECC" w:rsidP="00B32ECC">
      <w:pPr>
        <w:suppressAutoHyphens/>
        <w:spacing w:after="0" w:line="240" w:lineRule="auto"/>
        <w:jc w:val="center"/>
        <w:rPr>
          <w:rFonts w:ascii="Times New Roman" w:eastAsia="Times New Roman" w:hAnsi="Times New Roman" w:cs="Times New Roman"/>
          <w:spacing w:val="9"/>
          <w:lang w:eastAsia="ar-SA"/>
        </w:rPr>
      </w:pPr>
      <w:r w:rsidRPr="00B32ECC">
        <w:rPr>
          <w:rFonts w:ascii="Times New Roman" w:eastAsia="Times New Roman" w:hAnsi="Times New Roman" w:cs="Times New Roman"/>
          <w:b/>
        </w:rPr>
        <w:t>Подача, изменение, отзыв заявки на участие в Торговой процедуре</w:t>
      </w:r>
    </w:p>
    <w:p w:rsidR="00B32ECC" w:rsidRPr="00B32ECC" w:rsidRDefault="00B32ECC" w:rsidP="00B32ECC">
      <w:pPr>
        <w:suppressAutoHyphens/>
        <w:spacing w:after="0" w:line="240" w:lineRule="auto"/>
        <w:jc w:val="both"/>
        <w:rPr>
          <w:rFonts w:ascii="Times New Roman" w:eastAsia="Times New Roman" w:hAnsi="Times New Roman" w:cs="Times New Roman"/>
          <w:spacing w:val="9"/>
          <w:lang w:eastAsia="ar-SA"/>
        </w:rPr>
      </w:pPr>
    </w:p>
    <w:p w:rsidR="00B32ECC" w:rsidRPr="00B32ECC" w:rsidRDefault="00B32ECC" w:rsidP="00B32ECC">
      <w:pPr>
        <w:suppressAutoHyphens/>
        <w:spacing w:after="0" w:line="240" w:lineRule="auto"/>
        <w:ind w:firstLine="567"/>
        <w:jc w:val="both"/>
        <w:rPr>
          <w:rFonts w:ascii="Times New Roman" w:eastAsia="Times New Roman" w:hAnsi="Times New Roman" w:cs="Times New Roman"/>
          <w:spacing w:val="9"/>
          <w:lang w:eastAsia="ar-SA"/>
        </w:rPr>
      </w:pPr>
      <w:r w:rsidRPr="00B32ECC">
        <w:rPr>
          <w:rFonts w:ascii="Times New Roman" w:eastAsia="Times New Roman" w:hAnsi="Times New Roman" w:cs="Times New Roman"/>
          <w:spacing w:val="9"/>
          <w:lang w:eastAsia="ar-SA"/>
        </w:rPr>
        <w:t>Подача Заявок на участие в Торговых процедурах на ЭП осуществляется только Клиентами ЭП.</w:t>
      </w:r>
    </w:p>
    <w:p w:rsidR="00B32ECC" w:rsidRPr="00B32ECC" w:rsidRDefault="00B32ECC" w:rsidP="00B32ECC">
      <w:pPr>
        <w:suppressAutoHyphens/>
        <w:spacing w:after="0" w:line="240" w:lineRule="auto"/>
        <w:jc w:val="both"/>
        <w:rPr>
          <w:rFonts w:ascii="Times New Roman" w:eastAsia="Times New Roman" w:hAnsi="Times New Roman" w:cs="Times New Roman"/>
          <w:color w:val="000000"/>
          <w:spacing w:val="9"/>
          <w:lang w:eastAsia="ar-SA"/>
        </w:rPr>
      </w:pPr>
      <w:r w:rsidRPr="00B32ECC">
        <w:rPr>
          <w:rFonts w:ascii="Times New Roman" w:eastAsia="Times New Roman" w:hAnsi="Times New Roman" w:cs="Times New Roman"/>
          <w:spacing w:val="9"/>
          <w:lang w:eastAsia="ar-SA"/>
        </w:rPr>
        <w:t xml:space="preserve">Заявка на участие в Торговых процедурах может быть подана поверенным от имени </w:t>
      </w:r>
      <w:r w:rsidRPr="00B32ECC">
        <w:rPr>
          <w:rFonts w:ascii="Times New Roman" w:eastAsia="Times New Roman" w:hAnsi="Times New Roman" w:cs="Times New Roman"/>
          <w:color w:val="000000"/>
          <w:spacing w:val="9"/>
          <w:lang w:eastAsia="ar-SA"/>
        </w:rPr>
        <w:t>доверителя из Личного кабинета Клиента-доверителя в случае, если поверенный является зарегистрированным Пользователем в Личном кабинете Клиента-доверителя.</w:t>
      </w:r>
    </w:p>
    <w:p w:rsidR="00B32ECC" w:rsidRPr="00B32ECC" w:rsidRDefault="00B32ECC" w:rsidP="00B32ECC">
      <w:pPr>
        <w:suppressAutoHyphens/>
        <w:spacing w:after="0" w:line="240" w:lineRule="auto"/>
        <w:jc w:val="both"/>
        <w:rPr>
          <w:rFonts w:ascii="Times New Roman" w:eastAsia="Times New Roman" w:hAnsi="Times New Roman" w:cs="Times New Roman"/>
          <w:color w:val="000000"/>
          <w:spacing w:val="9"/>
          <w:lang w:eastAsia="ar-SA"/>
        </w:rPr>
      </w:pPr>
      <w:r w:rsidRPr="00B32ECC">
        <w:rPr>
          <w:rFonts w:ascii="Times New Roman" w:eastAsia="Times New Roman" w:hAnsi="Times New Roman" w:cs="Times New Roman"/>
          <w:color w:val="000000"/>
          <w:spacing w:val="9"/>
          <w:lang w:eastAsia="ar-SA"/>
        </w:rPr>
        <w:t>Любой Клиент ЭП, зарегистрированный на ЭП с целью участия в Торговых процедурах, имеет возможность в Личном кабинете создать Заявку на участие в Торговой процедуре до наступления времени окончания подачи Заявок.</w:t>
      </w:r>
    </w:p>
    <w:p w:rsidR="00B32ECC" w:rsidRPr="00B32ECC" w:rsidRDefault="00B32ECC" w:rsidP="00B32ECC">
      <w:pPr>
        <w:suppressAutoHyphens/>
        <w:spacing w:after="0" w:line="240" w:lineRule="auto"/>
        <w:jc w:val="both"/>
        <w:rPr>
          <w:rFonts w:ascii="Times New Roman" w:eastAsia="Times New Roman" w:hAnsi="Times New Roman" w:cs="Times New Roman"/>
          <w:spacing w:val="9"/>
          <w:lang w:eastAsia="ar-SA"/>
        </w:rPr>
      </w:pPr>
      <w:r w:rsidRPr="00B32ECC">
        <w:rPr>
          <w:rFonts w:ascii="Times New Roman" w:eastAsia="Times New Roman" w:hAnsi="Times New Roman" w:cs="Times New Roman"/>
          <w:color w:val="000000"/>
          <w:spacing w:val="9"/>
          <w:lang w:eastAsia="ar-SA"/>
        </w:rPr>
        <w:t xml:space="preserve">В случае, если Клиент ЭП зарегистрирован в качестве Пользователя в Личном кабинете другого Клиента ЭП, то заявка на участие в Торговой процедуре может быть подана как от имени такого Клиента ЭП, так и от имени </w:t>
      </w:r>
      <w:r w:rsidRPr="00B32ECC">
        <w:rPr>
          <w:rFonts w:ascii="Times New Roman" w:eastAsia="Times New Roman" w:hAnsi="Times New Roman" w:cs="Times New Roman"/>
          <w:spacing w:val="9"/>
          <w:lang w:eastAsia="ar-SA"/>
        </w:rPr>
        <w:t>того Клиента ЭП, в чьем Личном кабинете зарегистрирован данный Клиент в качестве Пользователя, но только при условии входа (авторизации) в соответствующий Личный кабинет. Одновременный вход (авторизация) с целью совершения юридически значимых действий от имени разных Клиентов ЭП в два и более Личных кабинета не поддерживается функционалом ЭП.</w:t>
      </w:r>
    </w:p>
    <w:p w:rsidR="00B32ECC" w:rsidRPr="00B32ECC" w:rsidRDefault="00B32ECC" w:rsidP="00B32ECC">
      <w:pPr>
        <w:suppressAutoHyphens/>
        <w:spacing w:after="0" w:line="240" w:lineRule="auto"/>
        <w:jc w:val="both"/>
        <w:rPr>
          <w:rFonts w:ascii="Times New Roman" w:eastAsia="Times New Roman" w:hAnsi="Times New Roman" w:cs="Times New Roman"/>
          <w:spacing w:val="9"/>
          <w:lang w:eastAsia="ar-SA"/>
        </w:rPr>
      </w:pPr>
      <w:r w:rsidRPr="00B32ECC">
        <w:rPr>
          <w:rFonts w:ascii="Times New Roman" w:eastAsia="Times New Roman" w:hAnsi="Times New Roman" w:cs="Times New Roman"/>
          <w:spacing w:val="9"/>
          <w:lang w:eastAsia="ar-SA"/>
        </w:rPr>
        <w:t>Оператор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B32ECC" w:rsidRPr="00B32ECC" w:rsidRDefault="00B32ECC" w:rsidP="00B32ECC">
      <w:pPr>
        <w:suppressAutoHyphens/>
        <w:spacing w:after="0" w:line="240" w:lineRule="auto"/>
        <w:jc w:val="both"/>
        <w:rPr>
          <w:rFonts w:ascii="Times New Roman" w:eastAsia="Times New Roman" w:hAnsi="Times New Roman" w:cs="Times New Roman"/>
          <w:spacing w:val="9"/>
          <w:lang w:eastAsia="ar-SA"/>
        </w:rPr>
      </w:pPr>
      <w:r w:rsidRPr="00B32ECC">
        <w:rPr>
          <w:rFonts w:ascii="Times New Roman" w:eastAsia="Times New Roman" w:hAnsi="Times New Roman" w:cs="Times New Roman"/>
          <w:spacing w:val="9"/>
          <w:lang w:eastAsia="ar-SA"/>
        </w:rPr>
        <w:t>Заявка на участие в Торговой процедуре должна содержать документы и сведения, предусмотренные документацией об аукционе и извещением о проведении Торговой процедуры и документацией Торговой процедуры, размещенные в составе Карточки торговой процедуры.</w:t>
      </w:r>
    </w:p>
    <w:p w:rsidR="00B32ECC" w:rsidRPr="00B32ECC" w:rsidRDefault="00B32ECC" w:rsidP="00B32ECC">
      <w:pPr>
        <w:suppressAutoHyphens/>
        <w:spacing w:after="0" w:line="240" w:lineRule="auto"/>
        <w:jc w:val="both"/>
        <w:rPr>
          <w:rFonts w:ascii="Times New Roman" w:eastAsia="Times New Roman" w:hAnsi="Times New Roman" w:cs="Times New Roman"/>
          <w:spacing w:val="9"/>
          <w:lang w:eastAsia="ar-SA"/>
        </w:rPr>
      </w:pPr>
      <w:r w:rsidRPr="00B32ECC">
        <w:rPr>
          <w:rFonts w:ascii="Times New Roman" w:eastAsia="Times New Roman" w:hAnsi="Times New Roman" w:cs="Times New Roman"/>
          <w:spacing w:val="9"/>
          <w:lang w:eastAsia="ar-SA"/>
        </w:rPr>
        <w:t>Участник Торговой процедуры имеет возможность до подписания КЭП и отправки Оператору заявки на участие в Торговой процедуре сохранить черновик заявки, доступный для дальнейшего редактирования. При этом такой черновик не является поданной заявкой на участие в Торговой процедуре.</w:t>
      </w:r>
    </w:p>
    <w:p w:rsidR="00B32ECC" w:rsidRPr="00B32ECC" w:rsidRDefault="00B32ECC" w:rsidP="00B32ECC">
      <w:pPr>
        <w:suppressAutoHyphens/>
        <w:spacing w:after="0" w:line="240" w:lineRule="auto"/>
        <w:jc w:val="both"/>
        <w:rPr>
          <w:rFonts w:ascii="Times New Roman" w:eastAsia="Times New Roman" w:hAnsi="Times New Roman" w:cs="Times New Roman"/>
          <w:spacing w:val="9"/>
          <w:lang w:eastAsia="ar-SA"/>
        </w:rPr>
      </w:pPr>
      <w:r w:rsidRPr="00B32ECC">
        <w:rPr>
          <w:rFonts w:ascii="Times New Roman" w:eastAsia="Times New Roman" w:hAnsi="Times New Roman" w:cs="Times New Roman"/>
          <w:spacing w:val="9"/>
          <w:lang w:eastAsia="ar-SA"/>
        </w:rPr>
        <w:t>Изменение Заявки осуществляется только путем отзыва Заявки.</w:t>
      </w:r>
    </w:p>
    <w:p w:rsidR="00B32ECC" w:rsidRPr="00B32ECC" w:rsidRDefault="00B32ECC" w:rsidP="00B32ECC">
      <w:pPr>
        <w:suppressAutoHyphens/>
        <w:spacing w:after="0" w:line="240" w:lineRule="auto"/>
        <w:jc w:val="both"/>
        <w:rPr>
          <w:rFonts w:ascii="Times New Roman" w:eastAsia="Times New Roman" w:hAnsi="Times New Roman" w:cs="Times New Roman"/>
          <w:spacing w:val="9"/>
          <w:lang w:eastAsia="ar-SA"/>
        </w:rPr>
      </w:pPr>
      <w:r w:rsidRPr="00B32ECC">
        <w:rPr>
          <w:rFonts w:ascii="Times New Roman" w:eastAsia="Times New Roman" w:hAnsi="Times New Roman" w:cs="Times New Roman"/>
          <w:spacing w:val="9"/>
          <w:lang w:eastAsia="ar-SA"/>
        </w:rPr>
        <w:t>После отзыва Заявки Участник Торговой процедуры имеет возможность повторно сформировать и подать Заявку до наступления времени окончания подачи Заявок, установленного в Карточке торговой процедуры.</w:t>
      </w:r>
    </w:p>
    <w:p w:rsidR="00B32ECC" w:rsidRPr="00B32ECC" w:rsidRDefault="00B32ECC" w:rsidP="00B32ECC">
      <w:pPr>
        <w:suppressAutoHyphens/>
        <w:spacing w:after="0" w:line="240" w:lineRule="auto"/>
        <w:jc w:val="both"/>
        <w:rPr>
          <w:rFonts w:ascii="Times New Roman" w:eastAsia="Times New Roman" w:hAnsi="Times New Roman" w:cs="Times New Roman"/>
          <w:spacing w:val="9"/>
          <w:lang w:eastAsia="ar-SA"/>
        </w:rPr>
      </w:pPr>
      <w:r w:rsidRPr="00B32ECC">
        <w:rPr>
          <w:rFonts w:ascii="Times New Roman" w:eastAsia="Times New Roman" w:hAnsi="Times New Roman" w:cs="Times New Roman"/>
          <w:spacing w:val="9"/>
          <w:lang w:eastAsia="ar-SA"/>
        </w:rPr>
        <w:t>В случае приостановления проведения Торговой процедуры Организатором отзыв заявки допускается:</w:t>
      </w:r>
    </w:p>
    <w:p w:rsidR="00B32ECC" w:rsidRPr="00B32ECC" w:rsidRDefault="00B32ECC" w:rsidP="00B32ECC">
      <w:pPr>
        <w:suppressAutoHyphens/>
        <w:spacing w:after="0" w:line="240" w:lineRule="auto"/>
        <w:jc w:val="both"/>
        <w:rPr>
          <w:rFonts w:ascii="Times New Roman" w:eastAsia="Times New Roman" w:hAnsi="Times New Roman" w:cs="Times New Roman"/>
          <w:spacing w:val="9"/>
          <w:lang w:eastAsia="ar-SA"/>
        </w:rPr>
      </w:pPr>
      <w:r w:rsidRPr="00B32ECC">
        <w:rPr>
          <w:rFonts w:ascii="Times New Roman" w:eastAsia="Times New Roman" w:hAnsi="Times New Roman" w:cs="Times New Roman"/>
          <w:spacing w:val="9"/>
          <w:lang w:eastAsia="ar-SA"/>
        </w:rPr>
        <w:t>на этапе приема заявок - до окончания срока приема заявок в торговой процедуре по письменному обращению Участника.</w:t>
      </w:r>
    </w:p>
    <w:p w:rsidR="00B32ECC" w:rsidRPr="00B32ECC" w:rsidRDefault="00B32ECC" w:rsidP="00B32ECC">
      <w:pPr>
        <w:suppressAutoHyphens/>
        <w:spacing w:after="0" w:line="240" w:lineRule="auto"/>
        <w:jc w:val="both"/>
        <w:rPr>
          <w:rFonts w:ascii="Times New Roman" w:eastAsia="Times New Roman" w:hAnsi="Times New Roman" w:cs="Times New Roman"/>
          <w:spacing w:val="9"/>
          <w:lang w:eastAsia="ar-SA"/>
        </w:rPr>
      </w:pPr>
      <w:r w:rsidRPr="00B32ECC">
        <w:rPr>
          <w:rFonts w:ascii="Times New Roman" w:eastAsia="Times New Roman" w:hAnsi="Times New Roman" w:cs="Times New Roman"/>
          <w:spacing w:val="9"/>
          <w:lang w:eastAsia="ar-SA"/>
        </w:rPr>
        <w:t>Заявка на участие в Торговой процедуре не принимается/подлежит возврату в следующих случаях:</w:t>
      </w:r>
    </w:p>
    <w:p w:rsidR="00B32ECC" w:rsidRPr="00B32ECC" w:rsidRDefault="00B32ECC" w:rsidP="00B32ECC">
      <w:pPr>
        <w:suppressAutoHyphens/>
        <w:spacing w:after="0" w:line="240" w:lineRule="auto"/>
        <w:jc w:val="both"/>
        <w:rPr>
          <w:rFonts w:ascii="Times New Roman" w:eastAsia="Times New Roman" w:hAnsi="Times New Roman" w:cs="Times New Roman"/>
          <w:spacing w:val="9"/>
          <w:lang w:eastAsia="ar-SA"/>
        </w:rPr>
      </w:pPr>
      <w:r w:rsidRPr="00B32ECC">
        <w:rPr>
          <w:rFonts w:ascii="Times New Roman" w:eastAsia="Times New Roman" w:hAnsi="Times New Roman" w:cs="Times New Roman"/>
          <w:spacing w:val="9"/>
          <w:lang w:eastAsia="ar-SA"/>
        </w:rPr>
        <w:t>Участником подана вторая Заявка на участие в одной и той же Торговой процедуре/лоте при условии, что ранее поданная Заявка не отозвана.</w:t>
      </w:r>
    </w:p>
    <w:p w:rsidR="00B32ECC" w:rsidRPr="00B32ECC" w:rsidRDefault="00B32ECC" w:rsidP="00B32ECC">
      <w:pPr>
        <w:suppressAutoHyphens/>
        <w:spacing w:after="0" w:line="240" w:lineRule="auto"/>
        <w:jc w:val="both"/>
        <w:rPr>
          <w:rFonts w:ascii="Times New Roman" w:eastAsia="Times New Roman" w:hAnsi="Times New Roman" w:cs="Times New Roman"/>
          <w:spacing w:val="9"/>
          <w:lang w:eastAsia="ar-SA"/>
        </w:rPr>
      </w:pPr>
      <w:r w:rsidRPr="00B32ECC">
        <w:rPr>
          <w:rFonts w:ascii="Times New Roman" w:eastAsia="Times New Roman" w:hAnsi="Times New Roman" w:cs="Times New Roman"/>
          <w:spacing w:val="9"/>
          <w:lang w:eastAsia="ar-SA"/>
        </w:rPr>
        <w:t>Участником подана Заявка по истечении срока подачи заявок;</w:t>
      </w:r>
    </w:p>
    <w:p w:rsidR="00B32ECC" w:rsidRPr="00B32ECC" w:rsidRDefault="00B32ECC" w:rsidP="00B32ECC">
      <w:pPr>
        <w:suppressAutoHyphens/>
        <w:spacing w:after="0" w:line="240" w:lineRule="auto"/>
        <w:jc w:val="both"/>
        <w:rPr>
          <w:rFonts w:ascii="Times New Roman" w:eastAsia="Times New Roman" w:hAnsi="Times New Roman" w:cs="Times New Roman"/>
          <w:spacing w:val="9"/>
          <w:lang w:eastAsia="ar-SA"/>
        </w:rPr>
      </w:pPr>
      <w:r w:rsidRPr="00B32ECC">
        <w:rPr>
          <w:rFonts w:ascii="Times New Roman" w:eastAsia="Times New Roman" w:hAnsi="Times New Roman" w:cs="Times New Roman"/>
          <w:spacing w:val="9"/>
          <w:lang w:eastAsia="ar-SA"/>
        </w:rPr>
        <w:t>Отсутствия на Аналитическом счете Клиента ЭП достаточной суммы денежных средств в размере Задатка (в случае, если в Карточке торговой процедуры установлено перечисление Задатка на счет Оператора) и/или вознаграждения за Услуги Оператора в соответствии с Тарифами к моменту подачи Заявки на участие в Торговых процедурах.</w:t>
      </w:r>
    </w:p>
    <w:p w:rsidR="00B32ECC" w:rsidRPr="00B32ECC" w:rsidRDefault="00B32ECC" w:rsidP="00B32ECC">
      <w:pPr>
        <w:suppressAutoHyphens/>
        <w:spacing w:after="0" w:line="240" w:lineRule="auto"/>
        <w:jc w:val="both"/>
        <w:rPr>
          <w:rFonts w:ascii="Times New Roman" w:eastAsia="Times New Roman" w:hAnsi="Times New Roman" w:cs="Times New Roman"/>
          <w:spacing w:val="9"/>
          <w:lang w:eastAsia="ar-SA"/>
        </w:rPr>
      </w:pPr>
      <w:r w:rsidRPr="00B32ECC">
        <w:rPr>
          <w:rFonts w:ascii="Times New Roman" w:eastAsia="Times New Roman" w:hAnsi="Times New Roman" w:cs="Times New Roman"/>
          <w:spacing w:val="9"/>
          <w:lang w:eastAsia="ar-SA"/>
        </w:rPr>
        <w:t>Представление заявки на участие в Торговой процедуре на право заключения договора купли-продажи лесных насаждений лицом, право которого на приобретение лесных насаждений на основании договора купли-продажи лесных насаждений не предусмотрено Лесным кодексом Российской Федерации;</w:t>
      </w:r>
    </w:p>
    <w:p w:rsidR="00B32ECC" w:rsidRPr="00B32ECC" w:rsidRDefault="00B32ECC" w:rsidP="00B32ECC">
      <w:pPr>
        <w:suppressAutoHyphens/>
        <w:spacing w:after="0" w:line="240" w:lineRule="auto"/>
        <w:jc w:val="both"/>
        <w:rPr>
          <w:rFonts w:ascii="Times New Roman" w:eastAsia="Times New Roman" w:hAnsi="Times New Roman" w:cs="Times New Roman"/>
          <w:spacing w:val="9"/>
          <w:lang w:eastAsia="ar-SA"/>
        </w:rPr>
      </w:pPr>
      <w:r w:rsidRPr="00B32ECC">
        <w:rPr>
          <w:rFonts w:ascii="Times New Roman" w:eastAsia="Times New Roman" w:hAnsi="Times New Roman" w:cs="Times New Roman"/>
          <w:spacing w:val="9"/>
          <w:lang w:eastAsia="ar-SA"/>
        </w:rPr>
        <w:t>Представление заявки на участие в Торговой процедуре лицом, в отношении которого осуществляется проведение процедур, применяемых в деле о банкротстве;</w:t>
      </w:r>
    </w:p>
    <w:p w:rsidR="00B32ECC" w:rsidRPr="00B32ECC" w:rsidRDefault="00B32ECC" w:rsidP="00B32ECC">
      <w:pPr>
        <w:suppressAutoHyphens/>
        <w:spacing w:after="0" w:line="240" w:lineRule="auto"/>
        <w:jc w:val="both"/>
        <w:rPr>
          <w:rFonts w:ascii="Times New Roman" w:eastAsia="Times New Roman" w:hAnsi="Times New Roman" w:cs="Times New Roman"/>
          <w:spacing w:val="9"/>
          <w:lang w:eastAsia="ar-SA"/>
        </w:rPr>
      </w:pPr>
      <w:r w:rsidRPr="00B32ECC">
        <w:rPr>
          <w:rFonts w:ascii="Times New Roman" w:eastAsia="Times New Roman" w:hAnsi="Times New Roman" w:cs="Times New Roman"/>
          <w:spacing w:val="9"/>
          <w:lang w:eastAsia="ar-SA"/>
        </w:rPr>
        <w:t>Нахождение заявителя - юридического лица в процессе ликвидации или принятие заявителем-гражданином решения о прекращении деятельности в качестве индивидуального предпринимателя;</w:t>
      </w:r>
    </w:p>
    <w:p w:rsidR="00B32ECC" w:rsidRPr="00B32ECC" w:rsidRDefault="00B32ECC" w:rsidP="00B32ECC">
      <w:pPr>
        <w:suppressAutoHyphens/>
        <w:spacing w:after="0" w:line="240" w:lineRule="auto"/>
        <w:jc w:val="both"/>
        <w:rPr>
          <w:rFonts w:ascii="Times New Roman" w:eastAsia="Times New Roman" w:hAnsi="Times New Roman" w:cs="Times New Roman"/>
          <w:spacing w:val="9"/>
          <w:lang w:eastAsia="ar-SA"/>
        </w:rPr>
      </w:pPr>
      <w:r w:rsidRPr="00B32ECC">
        <w:rPr>
          <w:rFonts w:ascii="Times New Roman" w:eastAsia="Times New Roman" w:hAnsi="Times New Roman" w:cs="Times New Roman"/>
          <w:spacing w:val="9"/>
          <w:lang w:eastAsia="ar-SA"/>
        </w:rPr>
        <w:t>Наличие заявителя в реестре недобросовестных арендаторов лесных участков и покупателей лесных насаждений;</w:t>
      </w:r>
    </w:p>
    <w:p w:rsidR="00B32ECC" w:rsidRPr="00B32ECC" w:rsidRDefault="00B32ECC" w:rsidP="00B32ECC">
      <w:pPr>
        <w:suppressAutoHyphens/>
        <w:spacing w:after="0" w:line="240" w:lineRule="auto"/>
        <w:jc w:val="both"/>
        <w:rPr>
          <w:rFonts w:ascii="Times New Roman" w:eastAsia="Times New Roman" w:hAnsi="Times New Roman" w:cs="Times New Roman"/>
          <w:spacing w:val="9"/>
          <w:lang w:eastAsia="ar-SA"/>
        </w:rPr>
      </w:pPr>
      <w:r w:rsidRPr="00B32ECC">
        <w:rPr>
          <w:rFonts w:ascii="Times New Roman" w:eastAsia="Times New Roman" w:hAnsi="Times New Roman" w:cs="Times New Roman"/>
          <w:spacing w:val="9"/>
          <w:lang w:eastAsia="ar-SA"/>
        </w:rPr>
        <w:lastRenderedPageBreak/>
        <w:t>Отсутствие сведений о заявителе в едином реестре субъектов малого и среднего предпринимательства.</w:t>
      </w:r>
    </w:p>
    <w:p w:rsidR="00B32ECC" w:rsidRPr="00B32ECC" w:rsidRDefault="00B32ECC" w:rsidP="00B32ECC">
      <w:pPr>
        <w:suppressAutoHyphens/>
        <w:spacing w:after="0" w:line="240" w:lineRule="auto"/>
        <w:jc w:val="center"/>
        <w:rPr>
          <w:rFonts w:ascii="Times New Roman" w:eastAsia="Times New Roman" w:hAnsi="Times New Roman" w:cs="Times New Roman"/>
          <w:i/>
          <w:spacing w:val="9"/>
          <w:lang w:eastAsia="ar-SA"/>
        </w:rPr>
      </w:pPr>
      <w:r w:rsidRPr="00B32ECC">
        <w:rPr>
          <w:rFonts w:ascii="Times New Roman" w:eastAsia="Times New Roman" w:hAnsi="Times New Roman" w:cs="Times New Roman"/>
          <w:b/>
          <w:spacing w:val="9"/>
          <w:lang w:eastAsia="ar-SA"/>
        </w:rPr>
        <w:t>Порядок проведения аукциона</w:t>
      </w:r>
    </w:p>
    <w:p w:rsidR="00B32ECC" w:rsidRPr="00B32ECC" w:rsidRDefault="00B32ECC" w:rsidP="00B32ECC">
      <w:pPr>
        <w:suppressAutoHyphens/>
        <w:spacing w:after="0" w:line="240" w:lineRule="auto"/>
        <w:jc w:val="both"/>
        <w:rPr>
          <w:rFonts w:ascii="Times New Roman" w:eastAsia="Times New Roman" w:hAnsi="Times New Roman" w:cs="Times New Roman"/>
          <w:i/>
          <w:spacing w:val="9"/>
          <w:lang w:eastAsia="ar-SA"/>
        </w:rPr>
      </w:pPr>
    </w:p>
    <w:p w:rsidR="00B32ECC" w:rsidRPr="00B32ECC" w:rsidRDefault="00B32ECC" w:rsidP="00B32ECC">
      <w:pPr>
        <w:autoSpaceDE w:val="0"/>
        <w:autoSpaceDN w:val="0"/>
        <w:adjustRightInd w:val="0"/>
        <w:spacing w:after="0" w:line="240" w:lineRule="auto"/>
        <w:ind w:firstLine="567"/>
        <w:jc w:val="both"/>
        <w:rPr>
          <w:rFonts w:ascii="Times New Roman" w:eastAsia="Calibri" w:hAnsi="Times New Roman" w:cs="Times New Roman"/>
        </w:rPr>
      </w:pPr>
      <w:r w:rsidRPr="00B32ECC">
        <w:rPr>
          <w:rFonts w:ascii="Times New Roman" w:eastAsia="Calibri" w:hAnsi="Times New Roman" w:cs="Times New Roman"/>
        </w:rPr>
        <w:t xml:space="preserve">Процедура аукциона проводится в день и время, указанные в карточке торговой процедуры на электронной площадке, путем последовательного повышения участниками начальной цены на величину, «шага аукциона». «Шаг аукциона» устанавливается организатором аукциона в фиксированной сумме либо в проценте от начальной цены, и не изменяется в течение всего аукциона. </w:t>
      </w:r>
    </w:p>
    <w:p w:rsidR="00B32ECC" w:rsidRPr="00B32ECC" w:rsidRDefault="00B32ECC" w:rsidP="00B32ECC">
      <w:pPr>
        <w:autoSpaceDE w:val="0"/>
        <w:autoSpaceDN w:val="0"/>
        <w:adjustRightInd w:val="0"/>
        <w:spacing w:after="0" w:line="240" w:lineRule="auto"/>
        <w:jc w:val="both"/>
        <w:rPr>
          <w:rFonts w:ascii="Times New Roman" w:eastAsia="Calibri" w:hAnsi="Times New Roman" w:cs="Times New Roman"/>
        </w:rPr>
      </w:pPr>
      <w:r w:rsidRPr="00B32ECC">
        <w:rPr>
          <w:rFonts w:ascii="Times New Roman" w:eastAsia="Calibri" w:hAnsi="Times New Roman" w:cs="Times New Roman"/>
        </w:rPr>
        <w:t xml:space="preserve">Участники аукциона, чьи заявки в соответствии с протоколом рассмотрения заявок допущены организатором аукциона к аукционному торгу, с наступлением времени начала аукционного торга, установленного в карточке торговой процедуры, имеют возможность через личный кабинет объявлять ставки (подавать ценовые предложения). </w:t>
      </w:r>
    </w:p>
    <w:p w:rsidR="00B32ECC" w:rsidRPr="00B32ECC" w:rsidRDefault="00B32ECC" w:rsidP="00B32ECC">
      <w:pPr>
        <w:autoSpaceDE w:val="0"/>
        <w:autoSpaceDN w:val="0"/>
        <w:adjustRightInd w:val="0"/>
        <w:spacing w:after="0" w:line="240" w:lineRule="auto"/>
        <w:jc w:val="both"/>
        <w:rPr>
          <w:rFonts w:ascii="Times New Roman" w:eastAsia="Times New Roman" w:hAnsi="Times New Roman" w:cs="Times New Roman"/>
          <w:lang w:eastAsia="ru-RU"/>
        </w:rPr>
      </w:pPr>
      <w:r w:rsidRPr="00B32ECC">
        <w:rPr>
          <w:rFonts w:ascii="Times New Roman" w:eastAsia="Times New Roman" w:hAnsi="Times New Roman" w:cs="Times New Roman"/>
          <w:lang w:eastAsia="ru-RU"/>
        </w:rPr>
        <w:t>Время ожидания предложения участника электронного аукциона о цене предмета аукциона составляет десять минут. При поступлении предложения участника электронного аукциона о повышении цены предмета аукциона время, оставшееся до истечения указанного срока, обновляется до десяти минут. Если в течение указанного времени ни одного предложения о более высокой цене предмета аукциона не поступило, аукцион завершается.</w:t>
      </w:r>
    </w:p>
    <w:p w:rsidR="00B32ECC" w:rsidRPr="00B32ECC" w:rsidRDefault="00B32ECC" w:rsidP="00B32ECC">
      <w:pPr>
        <w:autoSpaceDE w:val="0"/>
        <w:autoSpaceDN w:val="0"/>
        <w:adjustRightInd w:val="0"/>
        <w:spacing w:after="0" w:line="240" w:lineRule="auto"/>
        <w:jc w:val="both"/>
        <w:rPr>
          <w:rFonts w:ascii="Times New Roman" w:eastAsia="Calibri" w:hAnsi="Times New Roman" w:cs="Times New Roman"/>
        </w:rPr>
      </w:pPr>
      <w:r w:rsidRPr="00B32ECC">
        <w:rPr>
          <w:rFonts w:ascii="Times New Roman" w:eastAsia="Calibri" w:hAnsi="Times New Roman" w:cs="Times New Roman"/>
        </w:rPr>
        <w:t xml:space="preserve">В случае, если участник не делает ставку на текущем «шаге аукциона», то ему необходимо периодически обновлять страницу торгов в течение времени ожидания ценового предложения, установленного организатором в карточке торговой процедуры. </w:t>
      </w:r>
    </w:p>
    <w:p w:rsidR="00B32ECC" w:rsidRPr="00B32ECC" w:rsidRDefault="00B32ECC" w:rsidP="00B32ECC">
      <w:pPr>
        <w:autoSpaceDE w:val="0"/>
        <w:autoSpaceDN w:val="0"/>
        <w:adjustRightInd w:val="0"/>
        <w:spacing w:after="0" w:line="240" w:lineRule="auto"/>
        <w:jc w:val="both"/>
        <w:rPr>
          <w:rFonts w:ascii="Times New Roman" w:eastAsia="Calibri" w:hAnsi="Times New Roman" w:cs="Times New Roman"/>
        </w:rPr>
      </w:pPr>
      <w:r w:rsidRPr="00B32ECC">
        <w:rPr>
          <w:rFonts w:ascii="Times New Roman" w:eastAsia="Calibri" w:hAnsi="Times New Roman" w:cs="Times New Roman"/>
        </w:rPr>
        <w:t xml:space="preserve">В течение времени ожидания ценового предложения, установленного организатором в карточке торговой процедуры, участникам аукциона предлагается заявить о приобретении имущества по начальной цене. В случае если в течение указанного времени: </w:t>
      </w:r>
    </w:p>
    <w:p w:rsidR="00B32ECC" w:rsidRPr="00B32ECC" w:rsidRDefault="00B32ECC" w:rsidP="00B32ECC">
      <w:pPr>
        <w:autoSpaceDE w:val="0"/>
        <w:autoSpaceDN w:val="0"/>
        <w:adjustRightInd w:val="0"/>
        <w:spacing w:after="0" w:line="240" w:lineRule="auto"/>
        <w:jc w:val="both"/>
        <w:rPr>
          <w:rFonts w:ascii="Times New Roman" w:eastAsia="Calibri" w:hAnsi="Times New Roman" w:cs="Times New Roman"/>
        </w:rPr>
      </w:pPr>
      <w:r w:rsidRPr="00B32ECC">
        <w:rPr>
          <w:rFonts w:ascii="Times New Roman" w:eastAsia="Calibri" w:hAnsi="Times New Roman" w:cs="Times New Roman"/>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время, установленное организатором в карточке торговой процедуры, со времени представления каждого следующего предложения. Если в течение указанного времени после представления последнего предложения о цене имущества следующее предложение не поступило, аукцион автоматически завершается; </w:t>
      </w:r>
    </w:p>
    <w:p w:rsidR="00B32ECC" w:rsidRPr="00B32ECC" w:rsidRDefault="00B32ECC" w:rsidP="00B32ECC">
      <w:pPr>
        <w:autoSpaceDE w:val="0"/>
        <w:autoSpaceDN w:val="0"/>
        <w:adjustRightInd w:val="0"/>
        <w:spacing w:after="0" w:line="240" w:lineRule="auto"/>
        <w:jc w:val="both"/>
        <w:rPr>
          <w:rFonts w:ascii="Times New Roman" w:eastAsia="Calibri" w:hAnsi="Times New Roman" w:cs="Times New Roman"/>
        </w:rPr>
      </w:pPr>
      <w:r w:rsidRPr="00B32ECC">
        <w:rPr>
          <w:rFonts w:ascii="Times New Roman" w:eastAsia="Calibri" w:hAnsi="Times New Roman" w:cs="Times New Roman"/>
        </w:rPr>
        <w:t xml:space="preserve">- не поступило ни одного предложения о начальной цене имущества, то аукцион автоматически завершается. </w:t>
      </w:r>
    </w:p>
    <w:p w:rsidR="00B32ECC" w:rsidRPr="00B32ECC" w:rsidRDefault="00B32ECC" w:rsidP="00B32ECC">
      <w:pPr>
        <w:autoSpaceDE w:val="0"/>
        <w:autoSpaceDN w:val="0"/>
        <w:adjustRightInd w:val="0"/>
        <w:spacing w:after="0" w:line="240" w:lineRule="auto"/>
        <w:jc w:val="both"/>
        <w:rPr>
          <w:rFonts w:ascii="Times New Roman" w:eastAsia="Calibri" w:hAnsi="Times New Roman" w:cs="Times New Roman"/>
        </w:rPr>
      </w:pPr>
      <w:r w:rsidRPr="00B32ECC">
        <w:rPr>
          <w:rFonts w:ascii="Times New Roman" w:eastAsia="Calibri" w:hAnsi="Times New Roman" w:cs="Times New Roman"/>
        </w:rPr>
        <w:t xml:space="preserve">Время регистрации ценового предложения фиксируется по серверному времени по факту подачи ценового предложения, принятого оператором. При этом автоматически отклоняются ценовые предложения, не соответствующие увеличению текущей цены на величину «шага аукциона», а также в случае если ценовое предложение участника аналогично ценовому предложению, поданному ранее другим Участником или подаваемое ценовое предложение меньше текущего. </w:t>
      </w:r>
    </w:p>
    <w:p w:rsidR="00B32ECC" w:rsidRPr="00B32ECC" w:rsidRDefault="00B32ECC" w:rsidP="00B32ECC">
      <w:pPr>
        <w:autoSpaceDE w:val="0"/>
        <w:autoSpaceDN w:val="0"/>
        <w:adjustRightInd w:val="0"/>
        <w:spacing w:after="0" w:line="240" w:lineRule="auto"/>
        <w:jc w:val="both"/>
        <w:rPr>
          <w:rFonts w:ascii="Times New Roman" w:eastAsia="Calibri" w:hAnsi="Times New Roman" w:cs="Times New Roman"/>
        </w:rPr>
      </w:pPr>
      <w:r w:rsidRPr="00B32ECC">
        <w:rPr>
          <w:rFonts w:ascii="Times New Roman" w:eastAsia="Calibri" w:hAnsi="Times New Roman" w:cs="Times New Roman"/>
        </w:rPr>
        <w:t xml:space="preserve">Если с момента наступления времени начала аукционного торга и до момента наступления времени окончания аукционного торга не объявлена ни одна ставка о цене, то по наступлении времени окончания аукционного торга участники аукциона не имеют возможности объявлять ставки, аукционный торг завершается и процедуре автоматически присваивается статус несостоявшейся. </w:t>
      </w:r>
    </w:p>
    <w:p w:rsidR="00B32ECC" w:rsidRPr="00B32ECC" w:rsidRDefault="00B32ECC" w:rsidP="00B32ECC">
      <w:pPr>
        <w:autoSpaceDE w:val="0"/>
        <w:autoSpaceDN w:val="0"/>
        <w:adjustRightInd w:val="0"/>
        <w:spacing w:after="0" w:line="240" w:lineRule="auto"/>
        <w:jc w:val="both"/>
        <w:rPr>
          <w:rFonts w:ascii="Times New Roman" w:eastAsia="Calibri" w:hAnsi="Times New Roman" w:cs="Times New Roman"/>
        </w:rPr>
      </w:pPr>
      <w:r w:rsidRPr="00B32ECC">
        <w:rPr>
          <w:rFonts w:ascii="Times New Roman" w:eastAsia="Calibri" w:hAnsi="Times New Roman" w:cs="Times New Roman"/>
        </w:rPr>
        <w:t>По наступлении времени окончания аукционного торга на ЭП в автоматическом режиме публикуется протокол аукционного торга, содержащий перечень всех участников аукциона и их лучших ставок. участники аукциона упорядочены в списке в зависимости от объявленных такими участниками ставок.</w:t>
      </w:r>
    </w:p>
    <w:p w:rsidR="00B32ECC" w:rsidRPr="00B32ECC" w:rsidRDefault="00B32ECC" w:rsidP="00B32ECC">
      <w:pPr>
        <w:autoSpaceDE w:val="0"/>
        <w:autoSpaceDN w:val="0"/>
        <w:adjustRightInd w:val="0"/>
        <w:spacing w:after="0" w:line="240" w:lineRule="auto"/>
        <w:jc w:val="both"/>
        <w:rPr>
          <w:rFonts w:ascii="Times New Roman" w:eastAsia="Calibri" w:hAnsi="Times New Roman" w:cs="Times New Roman"/>
        </w:rPr>
      </w:pPr>
      <w:r w:rsidRPr="00B32ECC">
        <w:rPr>
          <w:rFonts w:ascii="Times New Roman" w:eastAsia="Calibri" w:hAnsi="Times New Roman" w:cs="Times New Roman"/>
        </w:rPr>
        <w:t xml:space="preserve">При проведении аукциона первое место присваивается участнику аукциона, объявившего наибольшую ставку. Далее места присваиваются участникам аукциона последовательно по степени уменьшения объявленных такими участниками ставок. Последнее место присваивается участнику аукциона, объявившему наименьшую ставку. </w:t>
      </w:r>
    </w:p>
    <w:p w:rsidR="00B32ECC" w:rsidRPr="00B32ECC" w:rsidRDefault="00B32ECC" w:rsidP="00B32ECC">
      <w:pPr>
        <w:autoSpaceDE w:val="0"/>
        <w:autoSpaceDN w:val="0"/>
        <w:adjustRightInd w:val="0"/>
        <w:spacing w:after="0" w:line="240" w:lineRule="auto"/>
        <w:jc w:val="both"/>
        <w:rPr>
          <w:rFonts w:ascii="Times New Roman" w:eastAsia="Calibri" w:hAnsi="Times New Roman" w:cs="Times New Roman"/>
        </w:rPr>
      </w:pPr>
      <w:r w:rsidRPr="00B32ECC">
        <w:rPr>
          <w:rFonts w:ascii="Times New Roman" w:eastAsia="Calibri" w:hAnsi="Times New Roman" w:cs="Times New Roman"/>
        </w:rPr>
        <w:t>Победителем аукциона признается участник, предложивший наибольшее ценовое предложение.</w:t>
      </w:r>
    </w:p>
    <w:p w:rsidR="00B32ECC" w:rsidRPr="00B32ECC" w:rsidRDefault="00B32ECC" w:rsidP="00B32ECC">
      <w:pPr>
        <w:suppressAutoHyphens/>
        <w:spacing w:after="0" w:line="240" w:lineRule="auto"/>
        <w:jc w:val="center"/>
        <w:rPr>
          <w:rFonts w:ascii="Times New Roman" w:eastAsia="Times New Roman" w:hAnsi="Times New Roman" w:cs="Times New Roman"/>
          <w:b/>
        </w:rPr>
      </w:pPr>
    </w:p>
    <w:p w:rsidR="00B32ECC" w:rsidRPr="00B32ECC" w:rsidRDefault="00B32ECC" w:rsidP="00B32ECC">
      <w:pPr>
        <w:suppressAutoHyphens/>
        <w:spacing w:after="0" w:line="240" w:lineRule="auto"/>
        <w:jc w:val="center"/>
        <w:rPr>
          <w:rFonts w:ascii="Times New Roman" w:eastAsia="Times New Roman" w:hAnsi="Times New Roman" w:cs="Times New Roman"/>
          <w:b/>
        </w:rPr>
      </w:pPr>
      <w:r w:rsidRPr="00B32ECC">
        <w:rPr>
          <w:rFonts w:ascii="Times New Roman" w:eastAsia="Times New Roman" w:hAnsi="Times New Roman" w:cs="Times New Roman"/>
          <w:b/>
        </w:rPr>
        <w:t>Результаты аукциона</w:t>
      </w:r>
    </w:p>
    <w:p w:rsidR="00B32ECC" w:rsidRPr="00B32ECC" w:rsidRDefault="00B32ECC" w:rsidP="00B32ECC">
      <w:pPr>
        <w:suppressAutoHyphens/>
        <w:spacing w:after="0" w:line="240" w:lineRule="auto"/>
        <w:jc w:val="center"/>
        <w:rPr>
          <w:rFonts w:ascii="Times New Roman" w:eastAsia="Times New Roman" w:hAnsi="Times New Roman" w:cs="Times New Roman"/>
          <w:i/>
          <w:spacing w:val="9"/>
          <w:lang w:eastAsia="ar-SA"/>
        </w:rPr>
      </w:pPr>
    </w:p>
    <w:p w:rsidR="00B32ECC" w:rsidRPr="00B32ECC" w:rsidRDefault="00B32ECC" w:rsidP="00B32ECC">
      <w:pPr>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B32ECC">
        <w:rPr>
          <w:rFonts w:ascii="Times New Roman" w:eastAsia="Times New Roman" w:hAnsi="Times New Roman" w:cs="Times New Roman"/>
          <w:color w:val="000000"/>
          <w:lang w:eastAsia="ru-RU"/>
        </w:rPr>
        <w:t>Протокол об итогах аукциона удостоверяет право победителя на заключение договора купли-продажи лесных насаждений, содержит фамилию, имя, отчество или наименование юридического лица - победителя аукциона, цену предмета аукциона, предложенную победителем, фамилию, имя, отчество или наименование юридического лица - участника аукциона, который сделал предпоследнее предложение о цене предмета аукциона в ходе аукциона, и подписывается продавцом не позднее рабочего дня, следующего за днем подведения итогов аукциона.</w:t>
      </w:r>
    </w:p>
    <w:p w:rsidR="00B32ECC" w:rsidRPr="00B32ECC" w:rsidRDefault="00B32ECC" w:rsidP="00B32ECC">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B32ECC">
        <w:rPr>
          <w:rFonts w:ascii="Times New Roman" w:eastAsia="Times New Roman" w:hAnsi="Times New Roman" w:cs="Times New Roman"/>
          <w:color w:val="000000"/>
          <w:lang w:eastAsia="ru-RU"/>
        </w:rPr>
        <w:t>Протокол, составляемый по результатам аукциона, проведенного в электронной форме, подготавливается в форме электронного документа, который подписывается Организатором аукциона усиленной квалифицированной электронной подписью в день проведения аукциона.</w:t>
      </w:r>
    </w:p>
    <w:p w:rsidR="00B32ECC" w:rsidRPr="00B32ECC" w:rsidRDefault="00B32ECC" w:rsidP="00B32ECC">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B32ECC">
        <w:rPr>
          <w:rFonts w:ascii="Times New Roman" w:eastAsia="Times New Roman" w:hAnsi="Times New Roman" w:cs="Times New Roman"/>
          <w:color w:val="000000"/>
          <w:lang w:eastAsia="ru-RU"/>
        </w:rPr>
        <w:t xml:space="preserve">Организатор аукциона, проведенного в электронной форме, обеспечивает направление протокола о результатах данного аукциона Оператору электронной площадки в течение трех рабочих дней с даты </w:t>
      </w:r>
      <w:r w:rsidRPr="00B32ECC">
        <w:rPr>
          <w:rFonts w:ascii="Times New Roman" w:eastAsia="Times New Roman" w:hAnsi="Times New Roman" w:cs="Times New Roman"/>
          <w:color w:val="000000"/>
          <w:lang w:eastAsia="ru-RU"/>
        </w:rPr>
        <w:lastRenderedPageBreak/>
        <w:t>подписания такого протокола. Оператор электронной площадки обеспечивает размещение протокола о результатах аукциона, проведенного в электронной форме, на электронной площадке в течение одного рабочего дня с даты получения такого протокола от организатора аукциона (п.7 ст. 80 ЛК РФ).</w:t>
      </w:r>
    </w:p>
    <w:p w:rsidR="00B32ECC" w:rsidRPr="00B32ECC" w:rsidRDefault="00B32ECC" w:rsidP="00B32ECC">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B32ECC">
        <w:rPr>
          <w:rFonts w:ascii="Times New Roman" w:eastAsia="Times New Roman" w:hAnsi="Times New Roman" w:cs="Times New Roman"/>
          <w:color w:val="000000"/>
          <w:lang w:eastAsia="ru-RU"/>
        </w:rPr>
        <w:t>Результаты аукциона оформляются протоколом, который подписывается организатором аукциона в день проведения аукциона.</w:t>
      </w:r>
    </w:p>
    <w:p w:rsidR="00B32ECC" w:rsidRPr="00B32ECC" w:rsidRDefault="00B32ECC" w:rsidP="00B32ECC">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B32ECC">
        <w:rPr>
          <w:rFonts w:ascii="Times New Roman" w:eastAsia="Times New Roman" w:hAnsi="Times New Roman" w:cs="Times New Roman"/>
          <w:color w:val="000000"/>
          <w:lang w:eastAsia="ru-RU"/>
        </w:rPr>
        <w:t>Организатор аукциона в течение трех рабочих дней с даты подписания протокола о результатах аукциона направляет указанный протокол победителю аукциона, остальным участникам аукциона.</w:t>
      </w:r>
    </w:p>
    <w:p w:rsidR="00B32ECC" w:rsidRPr="00B32ECC" w:rsidRDefault="00B32ECC" w:rsidP="00B32ECC">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B32ECC">
        <w:rPr>
          <w:rFonts w:ascii="Times New Roman" w:eastAsia="Times New Roman" w:hAnsi="Times New Roman" w:cs="Times New Roman"/>
          <w:color w:val="000000"/>
          <w:lang w:eastAsia="ru-RU"/>
        </w:rPr>
        <w:t>Аукцион признается несостоявшимся в случае, если:</w:t>
      </w:r>
    </w:p>
    <w:p w:rsidR="00B32ECC" w:rsidRPr="00B32ECC" w:rsidRDefault="00B32ECC" w:rsidP="00B32ECC">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B32ECC">
        <w:rPr>
          <w:rFonts w:ascii="Times New Roman" w:eastAsia="Times New Roman" w:hAnsi="Times New Roman" w:cs="Times New Roman"/>
          <w:color w:val="000000"/>
          <w:lang w:eastAsia="ru-RU"/>
        </w:rPr>
        <w:t>- не подано ни одной заявки на участие в аукционе;</w:t>
      </w:r>
    </w:p>
    <w:p w:rsidR="00B32ECC" w:rsidRPr="00B32ECC" w:rsidRDefault="00B32ECC" w:rsidP="00B32ECC">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B32ECC">
        <w:rPr>
          <w:rFonts w:ascii="Times New Roman" w:eastAsia="Times New Roman" w:hAnsi="Times New Roman" w:cs="Times New Roman"/>
          <w:color w:val="000000"/>
          <w:lang w:eastAsia="ru-RU"/>
        </w:rPr>
        <w:t>- подана только одна заявка на участие в аукционе;</w:t>
      </w:r>
    </w:p>
    <w:p w:rsidR="00B32ECC" w:rsidRPr="00B32ECC" w:rsidRDefault="00B32ECC" w:rsidP="00B32ECC">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B32ECC">
        <w:rPr>
          <w:rFonts w:ascii="Times New Roman" w:eastAsia="Times New Roman" w:hAnsi="Times New Roman" w:cs="Times New Roman"/>
          <w:color w:val="000000"/>
          <w:lang w:eastAsia="ru-RU"/>
        </w:rPr>
        <w:t>- в аукционе участвовали менее чем два участника аукциона;</w:t>
      </w:r>
    </w:p>
    <w:p w:rsidR="00B32ECC" w:rsidRPr="00B32ECC" w:rsidRDefault="00B32ECC" w:rsidP="00B32ECC">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B32ECC">
        <w:rPr>
          <w:rFonts w:ascii="Times New Roman" w:eastAsia="Times New Roman" w:hAnsi="Times New Roman" w:cs="Times New Roman"/>
          <w:color w:val="000000"/>
          <w:lang w:eastAsia="ru-RU"/>
        </w:rPr>
        <w:t>- после троекратного объявления начальной цены предмета аукциона ни один из участников аукциона не заявил о своем намерении заключить договор аренды лесного участка, находящегося в государственной или муниципальной собственности, или договор купли-продажи лесных насаждений по начальной цене предмета аукциона.</w:t>
      </w:r>
    </w:p>
    <w:p w:rsidR="00B32ECC" w:rsidRPr="00B32ECC" w:rsidRDefault="00B32ECC" w:rsidP="00B32ECC">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B32ECC">
        <w:rPr>
          <w:rFonts w:ascii="Times New Roman" w:eastAsia="Times New Roman" w:hAnsi="Times New Roman" w:cs="Times New Roman"/>
          <w:color w:val="000000"/>
          <w:lang w:eastAsia="ru-RU"/>
        </w:rPr>
        <w:t>Решение о признании аукциона несостоявшимся оформляется протоколом.</w:t>
      </w:r>
    </w:p>
    <w:p w:rsidR="00B32ECC" w:rsidRPr="00B32ECC" w:rsidRDefault="00B32ECC" w:rsidP="00B32ECC">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B32ECC">
        <w:rPr>
          <w:rFonts w:ascii="Times New Roman" w:eastAsia="Times New Roman" w:hAnsi="Times New Roman" w:cs="Times New Roman"/>
          <w:color w:val="000000"/>
          <w:lang w:eastAsia="ru-RU"/>
        </w:rPr>
        <w:t>После подписания протокола об итогах аукциона победителю направляется уведомление о признании его победителем с приложением этого протокола, а также размещается на ЭП.</w:t>
      </w:r>
    </w:p>
    <w:p w:rsidR="00B32ECC" w:rsidRPr="00B32ECC" w:rsidRDefault="00B32ECC" w:rsidP="00B32ECC">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B32ECC">
        <w:rPr>
          <w:rFonts w:ascii="Times New Roman" w:eastAsia="Times New Roman" w:hAnsi="Times New Roman" w:cs="Times New Roman"/>
          <w:color w:val="000000"/>
          <w:lang w:eastAsia="ru-RU"/>
        </w:rPr>
        <w:t>Оператор прекращает блокирование в отношении денежных средств участников, заблокированных в размере задатка на лицевом счете участника на электронной площадке после подписания Продавцом протокола об итогах аукциона, за исключением победителя аукциона.</w:t>
      </w:r>
    </w:p>
    <w:p w:rsidR="00B32ECC" w:rsidRPr="00B32ECC" w:rsidRDefault="00B32ECC" w:rsidP="00B32ECC">
      <w:pPr>
        <w:suppressAutoHyphens/>
        <w:spacing w:after="0" w:line="240" w:lineRule="auto"/>
        <w:jc w:val="both"/>
        <w:rPr>
          <w:rFonts w:ascii="Times New Roman" w:eastAsia="Times New Roman" w:hAnsi="Times New Roman" w:cs="Times New Roman"/>
          <w:i/>
          <w:spacing w:val="9"/>
          <w:lang w:eastAsia="ar-SA"/>
        </w:rPr>
      </w:pPr>
    </w:p>
    <w:p w:rsidR="00B32ECC" w:rsidRPr="00B32ECC" w:rsidRDefault="00B32ECC" w:rsidP="00B32ECC">
      <w:pPr>
        <w:suppressAutoHyphens/>
        <w:spacing w:after="0" w:line="240" w:lineRule="auto"/>
        <w:jc w:val="both"/>
        <w:rPr>
          <w:rFonts w:ascii="Times New Roman" w:eastAsia="Times New Roman" w:hAnsi="Times New Roman" w:cs="Times New Roman"/>
          <w:i/>
          <w:spacing w:val="9"/>
          <w:lang w:eastAsia="ar-SA"/>
        </w:rPr>
      </w:pPr>
    </w:p>
    <w:p w:rsidR="007B484B" w:rsidRDefault="007B484B"/>
    <w:p w:rsidR="00B32ECC" w:rsidRDefault="00B32ECC"/>
    <w:p w:rsidR="00B32ECC" w:rsidRDefault="00B32ECC"/>
    <w:p w:rsidR="00B32ECC" w:rsidRDefault="00B32ECC"/>
    <w:p w:rsidR="00B32ECC" w:rsidRDefault="00B32ECC"/>
    <w:p w:rsidR="00B32ECC" w:rsidRDefault="00B32ECC"/>
    <w:p w:rsidR="00B32ECC" w:rsidRDefault="00B32ECC"/>
    <w:p w:rsidR="00B32ECC" w:rsidRDefault="00B32ECC"/>
    <w:p w:rsidR="00B32ECC" w:rsidRDefault="00B32ECC"/>
    <w:p w:rsidR="00B32ECC" w:rsidRDefault="00B32ECC"/>
    <w:p w:rsidR="00B32ECC" w:rsidRDefault="00B32ECC"/>
    <w:p w:rsidR="00B32ECC" w:rsidRDefault="00B32ECC"/>
    <w:p w:rsidR="00B32ECC" w:rsidRDefault="00B32ECC"/>
    <w:p w:rsidR="00B32ECC" w:rsidRDefault="00B32ECC"/>
    <w:p w:rsidR="00B32ECC" w:rsidRDefault="00B32ECC"/>
    <w:p w:rsidR="00B32ECC" w:rsidRDefault="00B32ECC"/>
    <w:p w:rsidR="00B32ECC" w:rsidRDefault="00B32ECC"/>
    <w:p w:rsidR="00B32ECC" w:rsidRDefault="00B32ECC"/>
    <w:p w:rsidR="00B32ECC" w:rsidRDefault="00B32ECC"/>
    <w:p w:rsidR="00B32ECC" w:rsidRDefault="00B32ECC"/>
    <w:p w:rsidR="00B32ECC" w:rsidRDefault="00B32ECC"/>
    <w:p w:rsidR="00B32ECC" w:rsidRDefault="00B32ECC"/>
    <w:p w:rsidR="00B32ECC" w:rsidRPr="00B32ECC" w:rsidRDefault="00B32ECC" w:rsidP="00B32ECC">
      <w:pPr>
        <w:suppressAutoHyphens/>
        <w:autoSpaceDE w:val="0"/>
        <w:spacing w:after="0" w:line="240" w:lineRule="auto"/>
        <w:jc w:val="center"/>
        <w:rPr>
          <w:rFonts w:ascii="Times New Roman" w:eastAsia="Times New Roman" w:hAnsi="Times New Roman" w:cs="Times New Roman"/>
          <w:b/>
          <w:lang w:eastAsia="ar-SA"/>
        </w:rPr>
      </w:pPr>
      <w:r w:rsidRPr="00B32ECC">
        <w:rPr>
          <w:rFonts w:ascii="Times New Roman" w:eastAsia="Times New Roman" w:hAnsi="Times New Roman" w:cs="Times New Roman"/>
          <w:b/>
          <w:lang w:eastAsia="ar-SA"/>
        </w:rPr>
        <w:lastRenderedPageBreak/>
        <w:t>ЗАЯВКА</w:t>
      </w:r>
    </w:p>
    <w:p w:rsidR="00B32ECC" w:rsidRPr="00B32ECC" w:rsidRDefault="00B32ECC" w:rsidP="00B32ECC">
      <w:pPr>
        <w:suppressAutoHyphens/>
        <w:spacing w:after="0" w:line="240" w:lineRule="auto"/>
        <w:jc w:val="center"/>
        <w:rPr>
          <w:rFonts w:ascii="Times New Roman" w:eastAsia="Times New Roman" w:hAnsi="Times New Roman" w:cs="Times New Roman"/>
          <w:b/>
          <w:color w:val="FF0000"/>
          <w:lang w:eastAsia="ar-SA"/>
        </w:rPr>
      </w:pPr>
      <w:r w:rsidRPr="00B32ECC">
        <w:rPr>
          <w:rFonts w:ascii="Times New Roman" w:eastAsia="Times New Roman" w:hAnsi="Times New Roman" w:cs="Times New Roman"/>
          <w:b/>
          <w:lang w:eastAsia="ar-SA"/>
        </w:rPr>
        <w:t>на участие в аукционе 11 сентября 2023 г.</w:t>
      </w:r>
    </w:p>
    <w:p w:rsidR="00B32ECC" w:rsidRPr="00B32ECC" w:rsidRDefault="00B32ECC" w:rsidP="00B32ECC">
      <w:pPr>
        <w:suppressAutoHyphens/>
        <w:spacing w:after="0" w:line="240" w:lineRule="auto"/>
        <w:jc w:val="center"/>
        <w:rPr>
          <w:rFonts w:ascii="Times New Roman" w:eastAsia="Times New Roman" w:hAnsi="Times New Roman" w:cs="Times New Roman"/>
          <w:b/>
          <w:color w:val="FF0000"/>
          <w:lang w:eastAsia="ar-SA"/>
        </w:rPr>
      </w:pPr>
    </w:p>
    <w:p w:rsidR="00B32ECC" w:rsidRPr="00B32ECC" w:rsidRDefault="00B32ECC" w:rsidP="00B32ECC">
      <w:pPr>
        <w:suppressAutoHyphens/>
        <w:spacing w:after="0" w:line="240" w:lineRule="auto"/>
        <w:jc w:val="center"/>
        <w:rPr>
          <w:rFonts w:ascii="Times New Roman" w:eastAsia="Times New Roman" w:hAnsi="Times New Roman" w:cs="Times New Roman"/>
          <w:b/>
          <w:lang w:eastAsia="ar-SA"/>
        </w:rPr>
      </w:pPr>
      <w:r w:rsidRPr="00B32ECC">
        <w:rPr>
          <w:rFonts w:ascii="Times New Roman" w:eastAsia="Times New Roman" w:hAnsi="Times New Roman" w:cs="Times New Roman"/>
          <w:b/>
          <w:lang w:eastAsia="ar-SA"/>
        </w:rPr>
        <w:t>на право заключения договора купли-продажи лесных насаждений в электронной форме на ООО «РТС-тендер», категория земель: земли населенных пунктов, вид разрешенного использования – охрана природных территорий, вид использования лесов: городские леса, кадастровый номер: 40:29:000000:472, площадь 15,6 га, об объеме подлежащих заготовке лесных насаждений: 1080,1, местоположение: местоположение установлено относительно ориентира, расположенного в границах участка. Почтовый адрес ориентира: Калужская область, Кировский район, г. Киров</w:t>
      </w:r>
    </w:p>
    <w:p w:rsidR="00B32ECC" w:rsidRPr="00B32ECC" w:rsidRDefault="00B32ECC" w:rsidP="00B32ECC">
      <w:pPr>
        <w:suppressAutoHyphens/>
        <w:spacing w:after="0" w:line="240" w:lineRule="auto"/>
        <w:jc w:val="center"/>
        <w:rPr>
          <w:rFonts w:ascii="Times New Roman" w:eastAsia="Times New Roman" w:hAnsi="Times New Roman" w:cs="Times New Roman"/>
          <w:b/>
          <w:lang w:eastAsia="ar-SA"/>
        </w:rPr>
      </w:pPr>
    </w:p>
    <w:p w:rsidR="00B32ECC" w:rsidRPr="00B32ECC" w:rsidRDefault="00B32ECC" w:rsidP="00B32ECC">
      <w:pPr>
        <w:suppressAutoHyphens/>
        <w:spacing w:after="0" w:line="240" w:lineRule="auto"/>
        <w:jc w:val="center"/>
        <w:rPr>
          <w:rFonts w:ascii="Times New Roman" w:eastAsia="Times New Roman" w:hAnsi="Times New Roman" w:cs="Times New Roman"/>
          <w:b/>
          <w:lang w:eastAsia="ru-RU"/>
        </w:rPr>
      </w:pPr>
    </w:p>
    <w:p w:rsidR="00B32ECC" w:rsidRPr="00B32ECC" w:rsidRDefault="00B32ECC" w:rsidP="00B32ECC">
      <w:pPr>
        <w:suppressAutoHyphens/>
        <w:spacing w:after="0" w:line="240" w:lineRule="auto"/>
        <w:rPr>
          <w:rFonts w:ascii="Times New Roman" w:eastAsia="Times New Roman" w:hAnsi="Times New Roman" w:cs="Times New Roman"/>
          <w:sz w:val="16"/>
          <w:szCs w:val="16"/>
          <w:lang w:eastAsia="ar-SA"/>
        </w:rPr>
      </w:pPr>
      <w:r w:rsidRPr="00B32ECC">
        <w:rPr>
          <w:rFonts w:ascii="Times New Roman" w:eastAsia="Times New Roman" w:hAnsi="Times New Roman" w:cs="Times New Roman"/>
          <w:lang w:eastAsia="ar-SA"/>
        </w:rPr>
        <w:t>от _______________________________________________________________________________________</w:t>
      </w:r>
    </w:p>
    <w:p w:rsidR="00B32ECC" w:rsidRPr="00B32ECC" w:rsidRDefault="00B32ECC" w:rsidP="00B32ECC">
      <w:pPr>
        <w:tabs>
          <w:tab w:val="left" w:pos="1830"/>
        </w:tabs>
        <w:suppressAutoHyphens/>
        <w:spacing w:after="0" w:line="240" w:lineRule="auto"/>
        <w:jc w:val="center"/>
        <w:rPr>
          <w:rFonts w:ascii="Times New Roman" w:eastAsia="Times New Roman" w:hAnsi="Times New Roman" w:cs="Times New Roman"/>
          <w:sz w:val="16"/>
          <w:szCs w:val="16"/>
          <w:lang w:eastAsia="ar-SA"/>
        </w:rPr>
      </w:pPr>
      <w:r w:rsidRPr="00B32ECC">
        <w:rPr>
          <w:rFonts w:ascii="Times New Roman" w:eastAsia="Times New Roman" w:hAnsi="Times New Roman" w:cs="Times New Roman"/>
          <w:sz w:val="16"/>
          <w:szCs w:val="16"/>
          <w:lang w:eastAsia="ar-SA"/>
        </w:rPr>
        <w:t>(наименование заявителя)</w:t>
      </w:r>
    </w:p>
    <w:p w:rsidR="00B32ECC" w:rsidRPr="00B32ECC" w:rsidRDefault="00B32ECC" w:rsidP="00B32ECC">
      <w:pPr>
        <w:tabs>
          <w:tab w:val="left" w:pos="1830"/>
        </w:tabs>
        <w:suppressAutoHyphens/>
        <w:spacing w:after="0" w:line="240" w:lineRule="auto"/>
        <w:jc w:val="center"/>
        <w:rPr>
          <w:rFonts w:ascii="Times New Roman" w:eastAsia="Times New Roman" w:hAnsi="Times New Roman" w:cs="Times New Roman"/>
          <w:lang w:eastAsia="ar-SA"/>
        </w:rPr>
      </w:pPr>
    </w:p>
    <w:p w:rsidR="00B32ECC" w:rsidRPr="00B32ECC" w:rsidRDefault="00B32ECC" w:rsidP="00B32ECC">
      <w:pPr>
        <w:tabs>
          <w:tab w:val="left" w:pos="1830"/>
        </w:tabs>
        <w:suppressAutoHyphens/>
        <w:spacing w:after="0" w:line="240" w:lineRule="auto"/>
        <w:jc w:val="both"/>
        <w:rPr>
          <w:rFonts w:ascii="Times New Roman" w:eastAsia="Times New Roman" w:hAnsi="Times New Roman" w:cs="Times New Roman"/>
          <w:sz w:val="16"/>
          <w:szCs w:val="16"/>
          <w:lang w:eastAsia="ar-SA"/>
        </w:rPr>
      </w:pPr>
      <w:r w:rsidRPr="00B32ECC">
        <w:rPr>
          <w:rFonts w:ascii="Times New Roman" w:eastAsia="Times New Roman" w:hAnsi="Times New Roman" w:cs="Times New Roman"/>
          <w:lang w:eastAsia="ar-SA"/>
        </w:rPr>
        <w:t>Настоящим удостоверяется намерение принять участие в аукционе ____________________________</w:t>
      </w:r>
    </w:p>
    <w:p w:rsidR="00B32ECC" w:rsidRPr="00B32ECC" w:rsidRDefault="00B32ECC" w:rsidP="00B32ECC">
      <w:pPr>
        <w:tabs>
          <w:tab w:val="left" w:pos="1830"/>
        </w:tabs>
        <w:suppressAutoHyphens/>
        <w:spacing w:after="0" w:line="240" w:lineRule="auto"/>
        <w:jc w:val="both"/>
        <w:rPr>
          <w:rFonts w:ascii="Times New Roman" w:eastAsia="Times New Roman" w:hAnsi="Times New Roman" w:cs="Times New Roman"/>
          <w:sz w:val="16"/>
          <w:szCs w:val="16"/>
          <w:lang w:eastAsia="ar-SA"/>
        </w:rPr>
      </w:pPr>
      <w:r w:rsidRPr="00B32ECC">
        <w:rPr>
          <w:rFonts w:ascii="Times New Roman" w:eastAsia="Times New Roman" w:hAnsi="Times New Roman" w:cs="Times New Roman"/>
          <w:sz w:val="16"/>
          <w:szCs w:val="16"/>
          <w:lang w:eastAsia="ar-SA"/>
        </w:rPr>
        <w:t xml:space="preserve">                                                                                                                                                                     указать местоположение (№№ кв., </w:t>
      </w:r>
      <w:proofErr w:type="spellStart"/>
      <w:r w:rsidRPr="00B32ECC">
        <w:rPr>
          <w:rFonts w:ascii="Times New Roman" w:eastAsia="Times New Roman" w:hAnsi="Times New Roman" w:cs="Times New Roman"/>
          <w:sz w:val="16"/>
          <w:szCs w:val="16"/>
          <w:lang w:eastAsia="ar-SA"/>
        </w:rPr>
        <w:t>выд</w:t>
      </w:r>
      <w:proofErr w:type="spellEnd"/>
      <w:r w:rsidRPr="00B32ECC">
        <w:rPr>
          <w:rFonts w:ascii="Times New Roman" w:eastAsia="Times New Roman" w:hAnsi="Times New Roman" w:cs="Times New Roman"/>
          <w:sz w:val="16"/>
          <w:szCs w:val="16"/>
          <w:lang w:eastAsia="ar-SA"/>
        </w:rPr>
        <w:t>.)</w:t>
      </w:r>
    </w:p>
    <w:p w:rsidR="00B32ECC" w:rsidRPr="00B32ECC" w:rsidRDefault="00B32ECC" w:rsidP="00B32ECC">
      <w:pPr>
        <w:tabs>
          <w:tab w:val="left" w:pos="5850"/>
        </w:tabs>
        <w:suppressAutoHyphens/>
        <w:spacing w:after="0" w:line="240" w:lineRule="auto"/>
        <w:jc w:val="both"/>
        <w:rPr>
          <w:rFonts w:ascii="Times New Roman" w:eastAsia="Times New Roman" w:hAnsi="Times New Roman" w:cs="Times New Roman"/>
          <w:sz w:val="16"/>
          <w:szCs w:val="16"/>
          <w:lang w:eastAsia="ar-SA"/>
        </w:rPr>
      </w:pPr>
      <w:r w:rsidRPr="00B32ECC">
        <w:rPr>
          <w:rFonts w:ascii="Times New Roman" w:eastAsia="Times New Roman" w:hAnsi="Times New Roman" w:cs="Times New Roman"/>
          <w:sz w:val="16"/>
          <w:szCs w:val="16"/>
          <w:lang w:eastAsia="ar-SA"/>
        </w:rPr>
        <w:t>___________________</w:t>
      </w:r>
      <w:r>
        <w:rPr>
          <w:rFonts w:ascii="Times New Roman" w:eastAsia="Times New Roman" w:hAnsi="Times New Roman" w:cs="Times New Roman"/>
          <w:sz w:val="16"/>
          <w:szCs w:val="16"/>
          <w:lang w:eastAsia="ar-SA"/>
        </w:rPr>
        <w:t>______________________________</w:t>
      </w:r>
      <w:bookmarkStart w:id="0" w:name="_GoBack"/>
      <w:bookmarkEnd w:id="0"/>
      <w:r w:rsidRPr="00B32ECC">
        <w:rPr>
          <w:rFonts w:ascii="Times New Roman" w:eastAsia="Times New Roman" w:hAnsi="Times New Roman" w:cs="Times New Roman"/>
          <w:sz w:val="16"/>
          <w:szCs w:val="16"/>
          <w:lang w:eastAsia="ar-SA"/>
        </w:rPr>
        <w:t>____________________________________________________________________________</w:t>
      </w:r>
    </w:p>
    <w:p w:rsidR="00B32ECC" w:rsidRPr="00B32ECC" w:rsidRDefault="00B32ECC" w:rsidP="00B32ECC">
      <w:pPr>
        <w:tabs>
          <w:tab w:val="left" w:pos="5850"/>
        </w:tabs>
        <w:suppressAutoHyphens/>
        <w:spacing w:after="0" w:line="240" w:lineRule="auto"/>
        <w:jc w:val="both"/>
        <w:rPr>
          <w:rFonts w:ascii="Times New Roman" w:eastAsia="Times New Roman" w:hAnsi="Times New Roman" w:cs="Times New Roman"/>
          <w:b/>
          <w:lang w:eastAsia="ar-SA"/>
        </w:rPr>
      </w:pPr>
    </w:p>
    <w:p w:rsidR="00B32ECC" w:rsidRPr="00B32ECC" w:rsidRDefault="00B32ECC" w:rsidP="00B32ECC">
      <w:pPr>
        <w:tabs>
          <w:tab w:val="left" w:pos="2910"/>
        </w:tabs>
        <w:suppressAutoHyphens/>
        <w:spacing w:before="40" w:after="0" w:line="240" w:lineRule="auto"/>
        <w:jc w:val="center"/>
        <w:rPr>
          <w:rFonts w:ascii="Times New Roman" w:eastAsia="Times New Roman" w:hAnsi="Times New Roman" w:cs="Times New Roman"/>
          <w:b/>
          <w:lang w:eastAsia="ar-SA"/>
        </w:rPr>
      </w:pPr>
      <w:r w:rsidRPr="00B32ECC">
        <w:rPr>
          <w:rFonts w:ascii="Times New Roman" w:eastAsia="Times New Roman" w:hAnsi="Times New Roman" w:cs="Times New Roman"/>
          <w:b/>
          <w:lang w:eastAsia="ar-SA"/>
        </w:rPr>
        <w:t>1. Сведения о заявителе.</w:t>
      </w:r>
    </w:p>
    <w:p w:rsidR="00B32ECC" w:rsidRPr="00B32ECC" w:rsidRDefault="00B32ECC" w:rsidP="00B32ECC">
      <w:pPr>
        <w:tabs>
          <w:tab w:val="left" w:pos="2910"/>
        </w:tabs>
        <w:suppressAutoHyphens/>
        <w:spacing w:before="40" w:after="0" w:line="240" w:lineRule="auto"/>
        <w:jc w:val="both"/>
        <w:rPr>
          <w:rFonts w:ascii="Times New Roman" w:eastAsia="Times New Roman" w:hAnsi="Times New Roman" w:cs="Times New Roman"/>
          <w:b/>
          <w:lang w:eastAsia="ar-SA"/>
        </w:rPr>
      </w:pPr>
    </w:p>
    <w:p w:rsidR="00B32ECC" w:rsidRPr="00B32ECC" w:rsidRDefault="00B32ECC" w:rsidP="00B32ECC">
      <w:pPr>
        <w:tabs>
          <w:tab w:val="left" w:pos="2910"/>
        </w:tabs>
        <w:suppressAutoHyphens/>
        <w:spacing w:before="40" w:after="0" w:line="240" w:lineRule="auto"/>
        <w:jc w:val="both"/>
        <w:rPr>
          <w:rFonts w:ascii="Times New Roman" w:eastAsia="Times New Roman" w:hAnsi="Times New Roman" w:cs="Times New Roman"/>
          <w:b/>
          <w:lang w:eastAsia="ar-SA"/>
        </w:rPr>
      </w:pPr>
      <w:r w:rsidRPr="00B32ECC">
        <w:rPr>
          <w:rFonts w:ascii="Times New Roman" w:eastAsia="Times New Roman" w:hAnsi="Times New Roman" w:cs="Times New Roman"/>
          <w:b/>
          <w:lang w:eastAsia="ar-SA"/>
        </w:rPr>
        <w:t>Для юридического лица_________________________________________________________________</w:t>
      </w:r>
    </w:p>
    <w:p w:rsidR="00B32ECC" w:rsidRPr="00B32ECC" w:rsidRDefault="00B32ECC" w:rsidP="00B32ECC">
      <w:pPr>
        <w:tabs>
          <w:tab w:val="left" w:pos="2910"/>
        </w:tabs>
        <w:suppressAutoHyphens/>
        <w:spacing w:before="40" w:after="0" w:line="240" w:lineRule="auto"/>
        <w:jc w:val="both"/>
        <w:rPr>
          <w:rFonts w:ascii="Times New Roman" w:eastAsia="Times New Roman" w:hAnsi="Times New Roman" w:cs="Times New Roman"/>
          <w:bCs/>
          <w:sz w:val="24"/>
          <w:szCs w:val="24"/>
          <w:lang w:eastAsia="ar-SA"/>
        </w:rPr>
      </w:pPr>
    </w:p>
    <w:p w:rsidR="00B32ECC" w:rsidRPr="00B32ECC" w:rsidRDefault="00B32ECC" w:rsidP="00B32ECC">
      <w:pPr>
        <w:suppressAutoHyphens/>
        <w:autoSpaceDE w:val="0"/>
        <w:spacing w:after="0" w:line="240" w:lineRule="auto"/>
        <w:jc w:val="center"/>
        <w:rPr>
          <w:rFonts w:ascii="Times New Roman" w:eastAsia="Times New Roman" w:hAnsi="Times New Roman" w:cs="Times New Roman"/>
          <w:bCs/>
          <w:sz w:val="16"/>
          <w:szCs w:val="16"/>
          <w:lang w:eastAsia="ar-SA"/>
        </w:rPr>
      </w:pPr>
      <w:r w:rsidRPr="00B32ECC">
        <w:rPr>
          <w:rFonts w:ascii="Times New Roman" w:eastAsia="Times New Roman" w:hAnsi="Times New Roman" w:cs="Times New Roman"/>
          <w:bCs/>
          <w:sz w:val="24"/>
          <w:szCs w:val="24"/>
          <w:lang w:eastAsia="ar-SA"/>
        </w:rPr>
        <w:t>________________________________________________________________________________</w:t>
      </w:r>
    </w:p>
    <w:p w:rsidR="00B32ECC" w:rsidRPr="00B32ECC" w:rsidRDefault="00B32ECC" w:rsidP="00B32ECC">
      <w:pPr>
        <w:suppressAutoHyphens/>
        <w:autoSpaceDE w:val="0"/>
        <w:spacing w:after="0" w:line="240" w:lineRule="auto"/>
        <w:jc w:val="center"/>
        <w:rPr>
          <w:rFonts w:ascii="Times New Roman" w:eastAsia="Times New Roman" w:hAnsi="Times New Roman" w:cs="Times New Roman"/>
          <w:bCs/>
          <w:sz w:val="16"/>
          <w:szCs w:val="16"/>
          <w:lang w:eastAsia="ar-SA"/>
        </w:rPr>
      </w:pPr>
      <w:r w:rsidRPr="00B32ECC">
        <w:rPr>
          <w:rFonts w:ascii="Times New Roman" w:eastAsia="Times New Roman" w:hAnsi="Times New Roman" w:cs="Times New Roman"/>
          <w:bCs/>
          <w:sz w:val="16"/>
          <w:szCs w:val="16"/>
          <w:lang w:eastAsia="ar-SA"/>
        </w:rPr>
        <w:t xml:space="preserve">                              (полное и сокращенное наименование и организационно-правовая форма заявителя, его местонахождение)</w:t>
      </w:r>
    </w:p>
    <w:p w:rsidR="00B32ECC" w:rsidRPr="00B32ECC" w:rsidRDefault="00B32ECC" w:rsidP="00B32ECC">
      <w:pPr>
        <w:suppressAutoHyphens/>
        <w:autoSpaceDE w:val="0"/>
        <w:spacing w:after="0" w:line="240" w:lineRule="auto"/>
        <w:jc w:val="center"/>
        <w:rPr>
          <w:rFonts w:ascii="Times New Roman" w:eastAsia="Times New Roman" w:hAnsi="Times New Roman" w:cs="Times New Roman"/>
          <w:bCs/>
          <w:sz w:val="16"/>
          <w:szCs w:val="16"/>
          <w:lang w:eastAsia="ar-SA"/>
        </w:rPr>
      </w:pPr>
    </w:p>
    <w:p w:rsidR="00B32ECC" w:rsidRPr="00B32ECC" w:rsidRDefault="00B32ECC" w:rsidP="00B32ECC">
      <w:pPr>
        <w:suppressAutoHyphens/>
        <w:autoSpaceDE w:val="0"/>
        <w:spacing w:after="0" w:line="240" w:lineRule="auto"/>
        <w:rPr>
          <w:rFonts w:ascii="Times New Roman" w:eastAsia="Times New Roman" w:hAnsi="Times New Roman" w:cs="Times New Roman"/>
          <w:lang w:eastAsia="ar-SA"/>
        </w:rPr>
      </w:pPr>
      <w:r w:rsidRPr="00B32ECC">
        <w:rPr>
          <w:rFonts w:ascii="Times New Roman" w:eastAsia="Times New Roman" w:hAnsi="Times New Roman" w:cs="Times New Roman"/>
          <w:b/>
          <w:bCs/>
          <w:lang w:eastAsia="ar-SA"/>
        </w:rPr>
        <w:t>Адрес электронной почты</w:t>
      </w:r>
      <w:r w:rsidRPr="00B32ECC">
        <w:rPr>
          <w:rFonts w:ascii="Times New Roman" w:eastAsia="Times New Roman" w:hAnsi="Times New Roman" w:cs="Times New Roman"/>
          <w:bCs/>
          <w:sz w:val="16"/>
          <w:szCs w:val="16"/>
          <w:lang w:eastAsia="ar-SA"/>
        </w:rPr>
        <w:t>______________________________________________________________________________________________________________</w:t>
      </w:r>
    </w:p>
    <w:p w:rsidR="00B32ECC" w:rsidRPr="00B32ECC" w:rsidRDefault="00B32ECC" w:rsidP="00B32ECC">
      <w:pPr>
        <w:tabs>
          <w:tab w:val="left" w:pos="2910"/>
        </w:tabs>
        <w:suppressAutoHyphens/>
        <w:spacing w:before="40" w:after="0" w:line="240" w:lineRule="auto"/>
        <w:jc w:val="both"/>
        <w:rPr>
          <w:rFonts w:ascii="Times New Roman" w:eastAsia="Times New Roman" w:hAnsi="Times New Roman" w:cs="Times New Roman"/>
          <w:lang w:eastAsia="ar-SA"/>
        </w:rPr>
      </w:pPr>
    </w:p>
    <w:p w:rsidR="00B32ECC" w:rsidRPr="00B32ECC" w:rsidRDefault="00B32ECC" w:rsidP="00B32ECC">
      <w:pPr>
        <w:tabs>
          <w:tab w:val="left" w:pos="2910"/>
        </w:tabs>
        <w:suppressAutoHyphens/>
        <w:spacing w:before="40" w:after="0" w:line="240" w:lineRule="auto"/>
        <w:jc w:val="both"/>
        <w:rPr>
          <w:rFonts w:ascii="Times New Roman" w:eastAsia="Times New Roman" w:hAnsi="Times New Roman" w:cs="Times New Roman"/>
          <w:lang w:eastAsia="ar-SA"/>
        </w:rPr>
      </w:pPr>
      <w:r w:rsidRPr="00B32ECC">
        <w:rPr>
          <w:rFonts w:ascii="Times New Roman" w:eastAsia="Times New Roman" w:hAnsi="Times New Roman" w:cs="Times New Roman"/>
          <w:lang w:eastAsia="ar-SA"/>
        </w:rPr>
        <w:t>в лице: _________________________________________________________________________________</w:t>
      </w:r>
    </w:p>
    <w:p w:rsidR="00B32ECC" w:rsidRPr="00B32ECC" w:rsidRDefault="00B32ECC" w:rsidP="00B32ECC">
      <w:pPr>
        <w:tabs>
          <w:tab w:val="left" w:pos="2910"/>
        </w:tabs>
        <w:suppressAutoHyphens/>
        <w:spacing w:before="40" w:after="0" w:line="240" w:lineRule="auto"/>
        <w:jc w:val="both"/>
        <w:rPr>
          <w:rFonts w:ascii="Times New Roman" w:eastAsia="Times New Roman" w:hAnsi="Times New Roman" w:cs="Times New Roman"/>
          <w:lang w:eastAsia="ar-SA"/>
        </w:rPr>
      </w:pPr>
    </w:p>
    <w:p w:rsidR="00B32ECC" w:rsidRPr="00B32ECC" w:rsidRDefault="00B32ECC" w:rsidP="00B32ECC">
      <w:pPr>
        <w:tabs>
          <w:tab w:val="left" w:pos="2910"/>
        </w:tabs>
        <w:suppressAutoHyphens/>
        <w:spacing w:before="40" w:after="0" w:line="240" w:lineRule="auto"/>
        <w:jc w:val="both"/>
        <w:rPr>
          <w:rFonts w:ascii="Times New Roman" w:eastAsia="Times New Roman" w:hAnsi="Times New Roman" w:cs="Times New Roman"/>
          <w:b/>
          <w:lang w:eastAsia="ar-SA"/>
        </w:rPr>
      </w:pPr>
      <w:r w:rsidRPr="00B32ECC">
        <w:rPr>
          <w:rFonts w:ascii="Times New Roman" w:eastAsia="Times New Roman" w:hAnsi="Times New Roman" w:cs="Times New Roman"/>
          <w:lang w:eastAsia="ar-SA"/>
        </w:rPr>
        <w:t>действующего на основании устава или доверенности</w:t>
      </w:r>
      <w:r w:rsidRPr="00B32ECC">
        <w:rPr>
          <w:rFonts w:ascii="Times New Roman" w:eastAsia="Times New Roman" w:hAnsi="Times New Roman" w:cs="Times New Roman"/>
          <w:b/>
          <w:lang w:eastAsia="ar-SA"/>
        </w:rPr>
        <w:t>________________________________________</w:t>
      </w:r>
    </w:p>
    <w:p w:rsidR="00B32ECC" w:rsidRPr="00B32ECC" w:rsidRDefault="00B32ECC" w:rsidP="00B32ECC">
      <w:pPr>
        <w:tabs>
          <w:tab w:val="left" w:pos="2910"/>
        </w:tabs>
        <w:suppressAutoHyphens/>
        <w:spacing w:before="40" w:after="0" w:line="240" w:lineRule="auto"/>
        <w:jc w:val="both"/>
        <w:rPr>
          <w:rFonts w:ascii="Times New Roman" w:eastAsia="Times New Roman" w:hAnsi="Times New Roman" w:cs="Times New Roman"/>
          <w:b/>
          <w:lang w:eastAsia="ar-SA"/>
        </w:rPr>
      </w:pPr>
    </w:p>
    <w:p w:rsidR="00B32ECC" w:rsidRPr="00B32ECC" w:rsidRDefault="00B32ECC" w:rsidP="00B32ECC">
      <w:pPr>
        <w:tabs>
          <w:tab w:val="left" w:pos="2910"/>
        </w:tabs>
        <w:suppressAutoHyphens/>
        <w:spacing w:before="40" w:after="0" w:line="240" w:lineRule="auto"/>
        <w:jc w:val="both"/>
        <w:rPr>
          <w:rFonts w:ascii="Times New Roman" w:eastAsia="Times New Roman" w:hAnsi="Times New Roman" w:cs="Times New Roman"/>
          <w:b/>
          <w:lang w:eastAsia="ar-SA"/>
        </w:rPr>
      </w:pPr>
      <w:r w:rsidRPr="00B32ECC">
        <w:rPr>
          <w:rFonts w:ascii="Times New Roman" w:eastAsia="Times New Roman" w:hAnsi="Times New Roman" w:cs="Times New Roman"/>
          <w:b/>
          <w:lang w:eastAsia="ar-SA"/>
        </w:rPr>
        <w:t>Для индивидуального предпринимателя: _________________________________________________</w:t>
      </w:r>
    </w:p>
    <w:p w:rsidR="00B32ECC" w:rsidRPr="00B32ECC" w:rsidRDefault="00B32ECC" w:rsidP="00B32ECC">
      <w:pPr>
        <w:tabs>
          <w:tab w:val="left" w:pos="2910"/>
        </w:tabs>
        <w:suppressAutoHyphens/>
        <w:spacing w:before="40" w:after="0" w:line="240" w:lineRule="auto"/>
        <w:jc w:val="both"/>
        <w:rPr>
          <w:rFonts w:ascii="Times New Roman" w:eastAsia="Times New Roman" w:hAnsi="Times New Roman" w:cs="Times New Roman"/>
          <w:b/>
          <w:lang w:eastAsia="ar-SA"/>
        </w:rPr>
      </w:pPr>
    </w:p>
    <w:p w:rsidR="00B32ECC" w:rsidRPr="00B32ECC" w:rsidRDefault="00B32ECC" w:rsidP="00B32ECC">
      <w:pPr>
        <w:tabs>
          <w:tab w:val="left" w:pos="2910"/>
        </w:tabs>
        <w:suppressAutoHyphens/>
        <w:spacing w:before="40" w:after="0" w:line="240" w:lineRule="auto"/>
        <w:jc w:val="center"/>
        <w:rPr>
          <w:rFonts w:ascii="Times New Roman" w:eastAsia="Times New Roman" w:hAnsi="Times New Roman" w:cs="Times New Roman"/>
          <w:b/>
          <w:lang w:eastAsia="ar-SA"/>
        </w:rPr>
      </w:pPr>
      <w:r w:rsidRPr="00B32ECC">
        <w:rPr>
          <w:rFonts w:ascii="Times New Roman" w:eastAsia="Times New Roman" w:hAnsi="Times New Roman" w:cs="Times New Roman"/>
          <w:b/>
          <w:lang w:eastAsia="ar-SA"/>
        </w:rPr>
        <w:t>______________________________________________________________________________________</w:t>
      </w:r>
    </w:p>
    <w:p w:rsidR="00B32ECC" w:rsidRPr="00B32ECC" w:rsidRDefault="00B32ECC" w:rsidP="00B32ECC">
      <w:pPr>
        <w:tabs>
          <w:tab w:val="left" w:pos="2910"/>
        </w:tabs>
        <w:suppressAutoHyphens/>
        <w:spacing w:before="40" w:after="0" w:line="240" w:lineRule="auto"/>
        <w:jc w:val="center"/>
        <w:rPr>
          <w:rFonts w:ascii="Times New Roman" w:eastAsia="Times New Roman" w:hAnsi="Times New Roman" w:cs="Times New Roman"/>
          <w:bCs/>
          <w:sz w:val="16"/>
          <w:szCs w:val="16"/>
          <w:lang w:eastAsia="ar-SA"/>
        </w:rPr>
      </w:pPr>
      <w:r w:rsidRPr="00B32ECC">
        <w:rPr>
          <w:rFonts w:ascii="Times New Roman" w:eastAsia="Times New Roman" w:hAnsi="Times New Roman" w:cs="Times New Roman"/>
          <w:lang w:eastAsia="ar-SA"/>
        </w:rPr>
        <w:t>(</w:t>
      </w:r>
      <w:r w:rsidRPr="00B32ECC">
        <w:rPr>
          <w:rFonts w:ascii="Times New Roman" w:eastAsia="Times New Roman" w:hAnsi="Times New Roman" w:cs="Times New Roman"/>
          <w:bCs/>
          <w:sz w:val="16"/>
          <w:szCs w:val="16"/>
          <w:lang w:eastAsia="ar-SA"/>
        </w:rPr>
        <w:t>фамилия, имя, отчество заявителя, место жительства, данные документа, удостоверяющего личность)</w:t>
      </w:r>
    </w:p>
    <w:p w:rsidR="00B32ECC" w:rsidRPr="00B32ECC" w:rsidRDefault="00B32ECC" w:rsidP="00B32ECC">
      <w:pPr>
        <w:suppressAutoHyphens/>
        <w:autoSpaceDE w:val="0"/>
        <w:spacing w:after="0" w:line="240" w:lineRule="auto"/>
        <w:rPr>
          <w:rFonts w:ascii="Times New Roman" w:eastAsia="Times New Roman" w:hAnsi="Times New Roman" w:cs="Times New Roman"/>
          <w:b/>
          <w:bCs/>
          <w:lang w:eastAsia="ar-SA"/>
        </w:rPr>
      </w:pPr>
    </w:p>
    <w:p w:rsidR="00B32ECC" w:rsidRPr="00B32ECC" w:rsidRDefault="00B32ECC" w:rsidP="00B32ECC">
      <w:pPr>
        <w:suppressAutoHyphens/>
        <w:autoSpaceDE w:val="0"/>
        <w:spacing w:after="0" w:line="240" w:lineRule="auto"/>
        <w:rPr>
          <w:rFonts w:ascii="Times New Roman" w:eastAsia="Times New Roman" w:hAnsi="Times New Roman" w:cs="Times New Roman"/>
          <w:lang w:eastAsia="ar-SA"/>
        </w:rPr>
      </w:pPr>
      <w:r w:rsidRPr="00B32ECC">
        <w:rPr>
          <w:rFonts w:ascii="Times New Roman" w:eastAsia="Times New Roman" w:hAnsi="Times New Roman" w:cs="Times New Roman"/>
          <w:b/>
          <w:bCs/>
          <w:lang w:eastAsia="ar-SA"/>
        </w:rPr>
        <w:t>Адрес электронной почты</w:t>
      </w:r>
      <w:r w:rsidRPr="00B32ECC">
        <w:rPr>
          <w:rFonts w:ascii="Times New Roman" w:eastAsia="Times New Roman" w:hAnsi="Times New Roman" w:cs="Times New Roman"/>
          <w:bCs/>
          <w:lang w:eastAsia="ar-SA"/>
        </w:rPr>
        <w:t>____________________________________________________________________</w:t>
      </w:r>
    </w:p>
    <w:p w:rsidR="00B32ECC" w:rsidRPr="00B32ECC" w:rsidRDefault="00B32ECC" w:rsidP="00B32ECC">
      <w:pPr>
        <w:tabs>
          <w:tab w:val="left" w:pos="2910"/>
        </w:tabs>
        <w:suppressAutoHyphens/>
        <w:spacing w:before="40" w:after="0" w:line="240" w:lineRule="auto"/>
        <w:jc w:val="both"/>
        <w:rPr>
          <w:rFonts w:ascii="Times New Roman" w:eastAsia="Times New Roman" w:hAnsi="Times New Roman" w:cs="Times New Roman"/>
          <w:b/>
          <w:sz w:val="18"/>
          <w:szCs w:val="18"/>
          <w:lang w:eastAsia="ar-SA"/>
        </w:rPr>
      </w:pPr>
    </w:p>
    <w:p w:rsidR="00B32ECC" w:rsidRPr="00B32ECC" w:rsidRDefault="00B32ECC" w:rsidP="00B32ECC">
      <w:pPr>
        <w:tabs>
          <w:tab w:val="left" w:pos="2910"/>
        </w:tabs>
        <w:suppressAutoHyphens/>
        <w:spacing w:before="40" w:after="0" w:line="240" w:lineRule="auto"/>
        <w:jc w:val="both"/>
        <w:rPr>
          <w:rFonts w:ascii="Times New Roman" w:eastAsia="Times New Roman" w:hAnsi="Times New Roman" w:cs="Times New Roman"/>
          <w:b/>
          <w:lang w:eastAsia="ar-SA"/>
        </w:rPr>
      </w:pPr>
      <w:r w:rsidRPr="00B32ECC">
        <w:rPr>
          <w:rFonts w:ascii="Times New Roman" w:eastAsia="Times New Roman" w:hAnsi="Times New Roman" w:cs="Times New Roman"/>
          <w:b/>
          <w:lang w:eastAsia="ar-SA"/>
        </w:rPr>
        <w:t>ИНН (заявителя) __________________ОГРН (заявителя)____________________________________</w:t>
      </w:r>
    </w:p>
    <w:p w:rsidR="00B32ECC" w:rsidRPr="00B32ECC" w:rsidRDefault="00B32ECC" w:rsidP="00B32ECC">
      <w:pPr>
        <w:suppressAutoHyphens/>
        <w:spacing w:before="40" w:after="0" w:line="240" w:lineRule="auto"/>
        <w:ind w:right="140"/>
        <w:jc w:val="both"/>
        <w:rPr>
          <w:rFonts w:ascii="Times New Roman" w:eastAsia="Times New Roman" w:hAnsi="Times New Roman" w:cs="Times New Roman"/>
          <w:i/>
          <w:sz w:val="18"/>
          <w:szCs w:val="18"/>
          <w:lang w:eastAsia="ar-SA"/>
        </w:rPr>
      </w:pPr>
      <w:r w:rsidRPr="00B32ECC">
        <w:rPr>
          <w:rFonts w:ascii="Times New Roman" w:eastAsia="Times New Roman" w:hAnsi="Times New Roman" w:cs="Times New Roman"/>
          <w:b/>
          <w:lang w:eastAsia="ar-SA"/>
        </w:rPr>
        <w:t>Принимая решение об участии в аукционе обязуюсь:</w:t>
      </w:r>
    </w:p>
    <w:p w:rsidR="00B32ECC" w:rsidRPr="00B32ECC" w:rsidRDefault="00B32ECC" w:rsidP="00B32ECC">
      <w:pPr>
        <w:suppressAutoHyphens/>
        <w:spacing w:after="0" w:line="240" w:lineRule="auto"/>
        <w:ind w:right="140"/>
        <w:jc w:val="both"/>
        <w:rPr>
          <w:rFonts w:ascii="Times New Roman" w:eastAsia="Times New Roman" w:hAnsi="Times New Roman" w:cs="Times New Roman"/>
          <w:i/>
          <w:sz w:val="18"/>
          <w:szCs w:val="18"/>
          <w:lang w:eastAsia="ar-SA"/>
        </w:rPr>
      </w:pPr>
      <w:r w:rsidRPr="00B32ECC">
        <w:rPr>
          <w:rFonts w:ascii="Times New Roman" w:eastAsia="Times New Roman" w:hAnsi="Times New Roman" w:cs="Times New Roman"/>
          <w:i/>
          <w:sz w:val="18"/>
          <w:szCs w:val="18"/>
          <w:lang w:eastAsia="ar-SA"/>
        </w:rPr>
        <w:t xml:space="preserve">1) </w:t>
      </w:r>
      <w:r w:rsidRPr="00B32ECC">
        <w:rPr>
          <w:rFonts w:ascii="Times New Roman" w:eastAsia="Times New Roman" w:hAnsi="Times New Roman" w:cs="Times New Roman"/>
          <w:sz w:val="18"/>
          <w:szCs w:val="18"/>
          <w:lang w:eastAsia="ar-SA"/>
        </w:rPr>
        <w:t xml:space="preserve"> соблюдать условия участия в аукционе, содержащиеся в документации об аукционе (извещении) о проведении аукциона размещенном на официальном сайте: </w:t>
      </w:r>
      <w:r w:rsidRPr="00B32ECC">
        <w:rPr>
          <w:rFonts w:ascii="Times New Roman" w:eastAsia="Times New Roman" w:hAnsi="Times New Roman" w:cs="Times New Roman"/>
          <w:sz w:val="18"/>
          <w:szCs w:val="18"/>
          <w:lang w:val="en-US" w:eastAsia="ar-SA"/>
        </w:rPr>
        <w:t>www</w:t>
      </w:r>
      <w:r w:rsidRPr="00B32ECC">
        <w:rPr>
          <w:rFonts w:ascii="Times New Roman" w:eastAsia="Times New Roman" w:hAnsi="Times New Roman" w:cs="Times New Roman"/>
          <w:sz w:val="18"/>
          <w:szCs w:val="18"/>
          <w:lang w:eastAsia="ar-SA"/>
        </w:rPr>
        <w:t xml:space="preserve">. </w:t>
      </w:r>
      <w:proofErr w:type="spellStart"/>
      <w:r w:rsidRPr="00B32ECC">
        <w:rPr>
          <w:rFonts w:ascii="Times New Roman" w:eastAsia="Times New Roman" w:hAnsi="Times New Roman" w:cs="Times New Roman"/>
          <w:sz w:val="18"/>
          <w:szCs w:val="18"/>
          <w:lang w:val="en-US" w:eastAsia="ar-SA"/>
        </w:rPr>
        <w:t>torgi</w:t>
      </w:r>
      <w:proofErr w:type="spellEnd"/>
      <w:r w:rsidRPr="00B32ECC">
        <w:rPr>
          <w:rFonts w:ascii="Times New Roman" w:eastAsia="Times New Roman" w:hAnsi="Times New Roman" w:cs="Times New Roman"/>
          <w:sz w:val="18"/>
          <w:szCs w:val="18"/>
          <w:lang w:eastAsia="ar-SA"/>
        </w:rPr>
        <w:t>.</w:t>
      </w:r>
      <w:proofErr w:type="spellStart"/>
      <w:r w:rsidRPr="00B32ECC">
        <w:rPr>
          <w:rFonts w:ascii="Times New Roman" w:eastAsia="Times New Roman" w:hAnsi="Times New Roman" w:cs="Times New Roman"/>
          <w:sz w:val="18"/>
          <w:szCs w:val="18"/>
          <w:lang w:val="en-US" w:eastAsia="ar-SA"/>
        </w:rPr>
        <w:t>gov</w:t>
      </w:r>
      <w:proofErr w:type="spellEnd"/>
      <w:r w:rsidRPr="00B32ECC">
        <w:rPr>
          <w:rFonts w:ascii="Times New Roman" w:eastAsia="Times New Roman" w:hAnsi="Times New Roman" w:cs="Times New Roman"/>
          <w:sz w:val="18"/>
          <w:szCs w:val="18"/>
          <w:lang w:eastAsia="ar-SA"/>
        </w:rPr>
        <w:t>.</w:t>
      </w:r>
      <w:proofErr w:type="spellStart"/>
      <w:r w:rsidRPr="00B32ECC">
        <w:rPr>
          <w:rFonts w:ascii="Times New Roman" w:eastAsia="Times New Roman" w:hAnsi="Times New Roman" w:cs="Times New Roman"/>
          <w:sz w:val="18"/>
          <w:szCs w:val="18"/>
          <w:lang w:val="en-US" w:eastAsia="ar-SA"/>
        </w:rPr>
        <w:t>ru</w:t>
      </w:r>
      <w:proofErr w:type="spellEnd"/>
      <w:r w:rsidRPr="00B32ECC">
        <w:rPr>
          <w:rFonts w:ascii="Times New Roman" w:eastAsia="Times New Roman" w:hAnsi="Times New Roman" w:cs="Times New Roman"/>
          <w:sz w:val="18"/>
          <w:szCs w:val="18"/>
          <w:lang w:eastAsia="ar-SA"/>
        </w:rPr>
        <w:t xml:space="preserve"> и на электронной площадке РТС- тендер, а также условия настоящей заявки.</w:t>
      </w:r>
    </w:p>
    <w:p w:rsidR="00B32ECC" w:rsidRPr="00B32ECC" w:rsidRDefault="00B32ECC" w:rsidP="00B32ECC">
      <w:pPr>
        <w:suppressAutoHyphens/>
        <w:spacing w:after="0" w:line="240" w:lineRule="auto"/>
        <w:ind w:right="140"/>
        <w:jc w:val="both"/>
        <w:rPr>
          <w:rFonts w:ascii="Times New Roman" w:eastAsia="Times New Roman" w:hAnsi="Times New Roman" w:cs="Times New Roman"/>
          <w:i/>
          <w:sz w:val="18"/>
          <w:szCs w:val="18"/>
          <w:lang w:eastAsia="ar-SA"/>
        </w:rPr>
      </w:pPr>
      <w:r w:rsidRPr="00B32ECC">
        <w:rPr>
          <w:rFonts w:ascii="Times New Roman" w:eastAsia="Times New Roman" w:hAnsi="Times New Roman" w:cs="Times New Roman"/>
          <w:i/>
          <w:sz w:val="18"/>
          <w:szCs w:val="18"/>
          <w:lang w:eastAsia="ar-SA"/>
        </w:rPr>
        <w:t xml:space="preserve">2) </w:t>
      </w:r>
      <w:r w:rsidRPr="00B32ECC">
        <w:rPr>
          <w:rFonts w:ascii="Times New Roman" w:eastAsia="Times New Roman" w:hAnsi="Times New Roman" w:cs="Times New Roman"/>
          <w:sz w:val="18"/>
          <w:szCs w:val="18"/>
          <w:lang w:eastAsia="ar-SA"/>
        </w:rPr>
        <w:t>соблюдать организационные требования и основные правила проведения аукциона.</w:t>
      </w:r>
    </w:p>
    <w:p w:rsidR="00B32ECC" w:rsidRPr="00B32ECC" w:rsidRDefault="00B32ECC" w:rsidP="00B32ECC">
      <w:pPr>
        <w:suppressAutoHyphens/>
        <w:spacing w:after="0" w:line="240" w:lineRule="auto"/>
        <w:ind w:right="140"/>
        <w:jc w:val="both"/>
        <w:rPr>
          <w:rFonts w:ascii="Times New Roman" w:eastAsia="Times New Roman" w:hAnsi="Times New Roman" w:cs="Times New Roman"/>
          <w:i/>
          <w:sz w:val="18"/>
          <w:szCs w:val="18"/>
          <w:lang w:eastAsia="ar-SA"/>
        </w:rPr>
      </w:pPr>
      <w:r w:rsidRPr="00B32ECC">
        <w:rPr>
          <w:rFonts w:ascii="Times New Roman" w:eastAsia="Times New Roman" w:hAnsi="Times New Roman" w:cs="Times New Roman"/>
          <w:i/>
          <w:sz w:val="18"/>
          <w:szCs w:val="18"/>
          <w:lang w:eastAsia="ar-SA"/>
        </w:rPr>
        <w:t>3)</w:t>
      </w:r>
      <w:r w:rsidRPr="00B32ECC">
        <w:rPr>
          <w:rFonts w:ascii="Times New Roman" w:eastAsia="Times New Roman" w:hAnsi="Times New Roman" w:cs="Times New Roman"/>
          <w:sz w:val="18"/>
          <w:szCs w:val="18"/>
          <w:lang w:eastAsia="ar-SA"/>
        </w:rPr>
        <w:t xml:space="preserve"> при победе на аукционе подписать протокол о результатах аукциона и заключить с продавцом договор купли – продажи лесных насаждений не ранее чем через 10 дней со дня размещения информации о результатах аукциона на официальном сайте Российской Федерации в сети Интернет, но не позднее 10 рабочих дней по истечении указанного срока.   </w:t>
      </w:r>
    </w:p>
    <w:p w:rsidR="00B32ECC" w:rsidRPr="00B32ECC" w:rsidRDefault="00B32ECC" w:rsidP="00B32ECC">
      <w:pPr>
        <w:suppressAutoHyphens/>
        <w:spacing w:after="0" w:line="240" w:lineRule="auto"/>
        <w:ind w:right="140"/>
        <w:jc w:val="both"/>
        <w:rPr>
          <w:rFonts w:ascii="Times New Roman" w:eastAsia="Times New Roman" w:hAnsi="Times New Roman" w:cs="Times New Roman"/>
          <w:sz w:val="18"/>
          <w:szCs w:val="18"/>
          <w:lang w:eastAsia="ar-SA"/>
        </w:rPr>
      </w:pPr>
      <w:r w:rsidRPr="00B32ECC">
        <w:rPr>
          <w:rFonts w:ascii="Times New Roman" w:eastAsia="Times New Roman" w:hAnsi="Times New Roman" w:cs="Times New Roman"/>
          <w:i/>
          <w:sz w:val="18"/>
          <w:szCs w:val="18"/>
          <w:lang w:eastAsia="ar-SA"/>
        </w:rPr>
        <w:t>4)</w:t>
      </w:r>
      <w:r w:rsidRPr="00B32ECC">
        <w:rPr>
          <w:rFonts w:ascii="Times New Roman" w:eastAsia="Times New Roman" w:hAnsi="Times New Roman" w:cs="Times New Roman"/>
          <w:sz w:val="18"/>
          <w:szCs w:val="18"/>
          <w:lang w:eastAsia="ar-SA"/>
        </w:rPr>
        <w:t xml:space="preserve"> в случае нарушения обязанности по подписанию протокола и по заключению договора купли - продажи, в том числе при уклонении от указанных действий, или отказа – нести имущественную ответственность в форме:</w:t>
      </w:r>
    </w:p>
    <w:p w:rsidR="00B32ECC" w:rsidRPr="00B32ECC" w:rsidRDefault="00B32ECC" w:rsidP="00B32ECC">
      <w:pPr>
        <w:suppressAutoHyphens/>
        <w:spacing w:after="0" w:line="240" w:lineRule="auto"/>
        <w:ind w:right="140"/>
        <w:jc w:val="both"/>
        <w:rPr>
          <w:rFonts w:ascii="Times New Roman" w:eastAsia="Times New Roman" w:hAnsi="Times New Roman" w:cs="Times New Roman"/>
          <w:sz w:val="18"/>
          <w:szCs w:val="18"/>
          <w:lang w:eastAsia="ar-SA"/>
        </w:rPr>
      </w:pPr>
      <w:r w:rsidRPr="00B32ECC">
        <w:rPr>
          <w:rFonts w:ascii="Times New Roman" w:eastAsia="Times New Roman" w:hAnsi="Times New Roman" w:cs="Times New Roman"/>
          <w:sz w:val="18"/>
          <w:szCs w:val="18"/>
          <w:lang w:eastAsia="ar-SA"/>
        </w:rPr>
        <w:t>- утраты суммы внесенного задатка;</w:t>
      </w:r>
    </w:p>
    <w:p w:rsidR="00B32ECC" w:rsidRPr="00B32ECC" w:rsidRDefault="00B32ECC" w:rsidP="00B32ECC">
      <w:pPr>
        <w:suppressAutoHyphens/>
        <w:spacing w:after="0" w:line="240" w:lineRule="auto"/>
        <w:ind w:right="-55"/>
        <w:jc w:val="both"/>
        <w:rPr>
          <w:rFonts w:ascii="Times New Roman" w:eastAsia="Times New Roman" w:hAnsi="Times New Roman" w:cs="Times New Roman"/>
          <w:b/>
          <w:sz w:val="20"/>
          <w:szCs w:val="20"/>
          <w:lang w:eastAsia="ar-SA"/>
        </w:rPr>
      </w:pPr>
      <w:r w:rsidRPr="00B32ECC">
        <w:rPr>
          <w:rFonts w:ascii="Times New Roman" w:eastAsia="Times New Roman" w:hAnsi="Times New Roman" w:cs="Times New Roman"/>
          <w:sz w:val="18"/>
          <w:szCs w:val="18"/>
          <w:lang w:eastAsia="ar-SA"/>
        </w:rPr>
        <w:t>- уплаты пени в размере, предусмотренном гражданским законодательством и договором купли – продажи лесных насаждений.</w:t>
      </w:r>
    </w:p>
    <w:p w:rsidR="00B32ECC" w:rsidRPr="00B32ECC" w:rsidRDefault="00B32ECC" w:rsidP="00B32ECC">
      <w:pPr>
        <w:suppressAutoHyphens/>
        <w:spacing w:before="40" w:after="0" w:line="240" w:lineRule="auto"/>
        <w:jc w:val="both"/>
        <w:rPr>
          <w:rFonts w:ascii="Times New Roman" w:eastAsia="Times New Roman" w:hAnsi="Times New Roman" w:cs="Times New Roman"/>
          <w:b/>
          <w:sz w:val="20"/>
          <w:szCs w:val="20"/>
          <w:lang w:eastAsia="ar-SA"/>
        </w:rPr>
      </w:pPr>
    </w:p>
    <w:p w:rsidR="00B32ECC" w:rsidRPr="00B32ECC" w:rsidRDefault="00B32ECC" w:rsidP="00B32ECC">
      <w:pPr>
        <w:suppressAutoHyphens/>
        <w:spacing w:before="40" w:after="0" w:line="240" w:lineRule="auto"/>
        <w:jc w:val="both"/>
        <w:rPr>
          <w:rFonts w:ascii="Times New Roman" w:eastAsia="Times New Roman" w:hAnsi="Times New Roman" w:cs="Times New Roman"/>
          <w:sz w:val="16"/>
          <w:szCs w:val="16"/>
          <w:lang w:eastAsia="ar-SA"/>
        </w:rPr>
      </w:pPr>
      <w:r w:rsidRPr="00B32ECC">
        <w:rPr>
          <w:rFonts w:ascii="Times New Roman" w:eastAsia="Times New Roman" w:hAnsi="Times New Roman" w:cs="Times New Roman"/>
          <w:b/>
          <w:sz w:val="20"/>
          <w:szCs w:val="20"/>
          <w:lang w:eastAsia="ar-SA"/>
        </w:rPr>
        <w:t xml:space="preserve">Подпись заявителя </w:t>
      </w:r>
      <w:r w:rsidRPr="00B32ECC">
        <w:rPr>
          <w:rFonts w:ascii="Times New Roman" w:eastAsia="Times New Roman" w:hAnsi="Times New Roman" w:cs="Times New Roman"/>
          <w:lang w:eastAsia="ar-SA"/>
        </w:rPr>
        <w:t>_______________________________________________________________________</w:t>
      </w:r>
    </w:p>
    <w:p w:rsidR="00B32ECC" w:rsidRPr="00B32ECC" w:rsidRDefault="00B32ECC" w:rsidP="00B32ECC">
      <w:pPr>
        <w:tabs>
          <w:tab w:val="left" w:pos="1980"/>
        </w:tabs>
        <w:suppressAutoHyphens/>
        <w:spacing w:after="0" w:line="240" w:lineRule="auto"/>
        <w:ind w:right="-4889"/>
        <w:jc w:val="both"/>
        <w:rPr>
          <w:rFonts w:ascii="Times New Roman" w:eastAsia="Times New Roman" w:hAnsi="Times New Roman" w:cs="Times New Roman"/>
          <w:lang w:eastAsia="ar-SA"/>
        </w:rPr>
      </w:pPr>
      <w:r w:rsidRPr="00B32ECC">
        <w:rPr>
          <w:rFonts w:ascii="Times New Roman" w:eastAsia="Times New Roman" w:hAnsi="Times New Roman" w:cs="Times New Roman"/>
          <w:sz w:val="16"/>
          <w:szCs w:val="16"/>
          <w:lang w:eastAsia="ar-SA"/>
        </w:rPr>
        <w:t xml:space="preserve">                                                     (Необходимо указать реквизиты доверенности, в случае подачи заявки представителем)</w:t>
      </w:r>
    </w:p>
    <w:p w:rsidR="00B32ECC" w:rsidRPr="00B32ECC" w:rsidRDefault="00B32ECC" w:rsidP="00B32ECC">
      <w:pPr>
        <w:suppressAutoHyphens/>
        <w:spacing w:after="0" w:line="240" w:lineRule="auto"/>
        <w:ind w:right="-4889"/>
        <w:jc w:val="both"/>
        <w:rPr>
          <w:rFonts w:ascii="Times New Roman" w:eastAsia="Times New Roman" w:hAnsi="Times New Roman" w:cs="Times New Roman"/>
          <w:lang w:eastAsia="ar-SA"/>
        </w:rPr>
      </w:pPr>
    </w:p>
    <w:p w:rsidR="00B32ECC" w:rsidRPr="00B32ECC" w:rsidRDefault="00B32ECC" w:rsidP="00B32ECC">
      <w:pPr>
        <w:suppressAutoHyphens/>
        <w:spacing w:after="0" w:line="240" w:lineRule="auto"/>
        <w:ind w:right="-4889"/>
        <w:jc w:val="both"/>
        <w:rPr>
          <w:rFonts w:ascii="Times New Roman" w:eastAsia="Times New Roman" w:hAnsi="Times New Roman" w:cs="Times New Roman"/>
          <w:lang w:eastAsia="ar-SA"/>
        </w:rPr>
      </w:pPr>
    </w:p>
    <w:p w:rsidR="00B32ECC" w:rsidRPr="00B32ECC" w:rsidRDefault="00B32ECC" w:rsidP="00B32ECC">
      <w:pPr>
        <w:suppressAutoHyphens/>
        <w:spacing w:after="0" w:line="240" w:lineRule="auto"/>
        <w:ind w:right="-4889"/>
        <w:jc w:val="both"/>
        <w:rPr>
          <w:rFonts w:ascii="Times New Roman" w:eastAsia="Times New Roman" w:hAnsi="Times New Roman" w:cs="Times New Roman"/>
          <w:bCs/>
          <w:sz w:val="20"/>
          <w:szCs w:val="20"/>
          <w:lang w:eastAsia="ar-SA"/>
        </w:rPr>
      </w:pPr>
      <w:r w:rsidRPr="00B32ECC">
        <w:rPr>
          <w:rFonts w:ascii="Times New Roman" w:eastAsia="Times New Roman" w:hAnsi="Times New Roman" w:cs="Times New Roman"/>
          <w:lang w:eastAsia="ar-SA"/>
        </w:rPr>
        <w:t xml:space="preserve">  М.П.                                                                                                          </w:t>
      </w:r>
    </w:p>
    <w:p w:rsidR="00B32ECC" w:rsidRPr="00B32ECC" w:rsidRDefault="00B32ECC" w:rsidP="00B32ECC">
      <w:pPr>
        <w:widowControl w:val="0"/>
        <w:suppressAutoHyphens/>
        <w:autoSpaceDE w:val="0"/>
        <w:spacing w:after="0" w:line="240" w:lineRule="auto"/>
        <w:rPr>
          <w:rFonts w:ascii="Arial" w:eastAsia="Times New Roman" w:hAnsi="Arial" w:cs="Arial"/>
          <w:sz w:val="20"/>
          <w:szCs w:val="26"/>
          <w:lang w:eastAsia="ar-SA"/>
        </w:rPr>
      </w:pPr>
    </w:p>
    <w:p w:rsidR="00B32ECC" w:rsidRPr="00B32ECC" w:rsidRDefault="00B32ECC" w:rsidP="00B32ECC">
      <w:pPr>
        <w:widowControl w:val="0"/>
        <w:suppressAutoHyphens/>
        <w:autoSpaceDE w:val="0"/>
        <w:spacing w:after="0" w:line="240" w:lineRule="auto"/>
        <w:rPr>
          <w:rFonts w:ascii="Arial" w:eastAsia="Times New Roman" w:hAnsi="Arial" w:cs="Arial"/>
          <w:sz w:val="20"/>
          <w:szCs w:val="26"/>
          <w:lang w:eastAsia="ar-SA"/>
        </w:rPr>
      </w:pPr>
    </w:p>
    <w:p w:rsidR="00B32ECC" w:rsidRPr="00B32ECC" w:rsidRDefault="00B32ECC" w:rsidP="00B32ECC">
      <w:pPr>
        <w:autoSpaceDE w:val="0"/>
        <w:autoSpaceDN w:val="0"/>
        <w:adjustRightInd w:val="0"/>
        <w:spacing w:after="0" w:line="240" w:lineRule="auto"/>
        <w:jc w:val="both"/>
        <w:rPr>
          <w:rFonts w:ascii="Arial" w:eastAsia="Calibri" w:hAnsi="Arial" w:cs="Arial"/>
          <w:b/>
        </w:rPr>
      </w:pPr>
      <w:r w:rsidRPr="00B32ECC">
        <w:rPr>
          <w:rFonts w:ascii="Arial" w:eastAsia="Calibri" w:hAnsi="Arial" w:cs="Arial"/>
        </w:rPr>
        <w:tab/>
      </w:r>
      <w:r w:rsidRPr="00B32ECC">
        <w:rPr>
          <w:rFonts w:ascii="Arial" w:eastAsia="Calibri" w:hAnsi="Arial" w:cs="Arial"/>
        </w:rPr>
        <w:tab/>
      </w:r>
    </w:p>
    <w:p w:rsidR="00B32ECC" w:rsidRPr="00B32ECC" w:rsidRDefault="00B32ECC" w:rsidP="00B32ECC">
      <w:pPr>
        <w:autoSpaceDE w:val="0"/>
        <w:autoSpaceDN w:val="0"/>
        <w:adjustRightInd w:val="0"/>
        <w:spacing w:after="0" w:line="240" w:lineRule="auto"/>
        <w:jc w:val="center"/>
        <w:rPr>
          <w:rFonts w:ascii="Times New Roman" w:eastAsia="Calibri" w:hAnsi="Times New Roman" w:cs="Times New Roman"/>
          <w:b/>
        </w:rPr>
      </w:pPr>
      <w:r w:rsidRPr="00B32ECC">
        <w:rPr>
          <w:rFonts w:ascii="Times New Roman" w:eastAsia="Calibri" w:hAnsi="Times New Roman" w:cs="Times New Roman"/>
          <w:b/>
        </w:rPr>
        <w:lastRenderedPageBreak/>
        <w:t>ИНСТРУКЦИЯ</w:t>
      </w:r>
    </w:p>
    <w:p w:rsidR="00B32ECC" w:rsidRPr="00B32ECC" w:rsidRDefault="00B32ECC" w:rsidP="00B32ECC">
      <w:pPr>
        <w:ind w:firstLine="709"/>
        <w:jc w:val="center"/>
        <w:rPr>
          <w:rFonts w:ascii="Times New Roman" w:eastAsia="Calibri" w:hAnsi="Times New Roman" w:cs="Times New Roman"/>
          <w:b/>
        </w:rPr>
      </w:pPr>
      <w:r w:rsidRPr="00B32ECC">
        <w:rPr>
          <w:rFonts w:ascii="Times New Roman" w:eastAsia="Calibri" w:hAnsi="Times New Roman" w:cs="Times New Roman"/>
          <w:b/>
        </w:rPr>
        <w:t>на право заключения договора купли-продажи лесных насаждений в электронной форме на ООО «РТС-тендер»</w:t>
      </w:r>
    </w:p>
    <w:tbl>
      <w:tblPr>
        <w:tblW w:w="9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3261"/>
        <w:gridCol w:w="6087"/>
      </w:tblGrid>
      <w:tr w:rsidR="00B32ECC" w:rsidRPr="00B32ECC" w:rsidTr="00BE12D5">
        <w:trPr>
          <w:trHeight w:val="1158"/>
          <w:tblHeader/>
        </w:trPr>
        <w:tc>
          <w:tcPr>
            <w:tcW w:w="562" w:type="dxa"/>
            <w:shd w:val="clear" w:color="auto" w:fill="auto"/>
            <w:vAlign w:val="center"/>
          </w:tcPr>
          <w:p w:rsidR="00B32ECC" w:rsidRPr="00B32ECC" w:rsidRDefault="00B32ECC" w:rsidP="00B32ECC">
            <w:pPr>
              <w:spacing w:after="0" w:line="240" w:lineRule="auto"/>
              <w:jc w:val="center"/>
              <w:rPr>
                <w:rFonts w:ascii="Times New Roman" w:eastAsia="Calibri" w:hAnsi="Times New Roman" w:cs="Times New Roman"/>
                <w:b/>
              </w:rPr>
            </w:pPr>
            <w:r w:rsidRPr="00B32ECC">
              <w:rPr>
                <w:rFonts w:ascii="Times New Roman" w:eastAsia="Calibri" w:hAnsi="Times New Roman" w:cs="Times New Roman"/>
                <w:b/>
              </w:rPr>
              <w:t>№ п/п</w:t>
            </w:r>
          </w:p>
        </w:tc>
        <w:tc>
          <w:tcPr>
            <w:tcW w:w="3261" w:type="dxa"/>
            <w:shd w:val="clear" w:color="auto" w:fill="auto"/>
            <w:vAlign w:val="center"/>
          </w:tcPr>
          <w:p w:rsidR="00B32ECC" w:rsidRPr="00B32ECC" w:rsidRDefault="00B32ECC" w:rsidP="00B32ECC">
            <w:pPr>
              <w:spacing w:after="0" w:line="240" w:lineRule="auto"/>
              <w:jc w:val="center"/>
              <w:rPr>
                <w:rFonts w:ascii="Times New Roman" w:eastAsia="Calibri" w:hAnsi="Times New Roman" w:cs="Times New Roman"/>
                <w:b/>
              </w:rPr>
            </w:pPr>
            <w:r w:rsidRPr="00B32ECC">
              <w:rPr>
                <w:rFonts w:ascii="Times New Roman" w:eastAsia="Calibri" w:hAnsi="Times New Roman" w:cs="Times New Roman"/>
                <w:b/>
              </w:rPr>
              <w:t>Раздел формы заявки</w:t>
            </w:r>
          </w:p>
        </w:tc>
        <w:tc>
          <w:tcPr>
            <w:tcW w:w="6087" w:type="dxa"/>
            <w:shd w:val="clear" w:color="auto" w:fill="auto"/>
            <w:vAlign w:val="center"/>
          </w:tcPr>
          <w:p w:rsidR="00B32ECC" w:rsidRPr="00B32ECC" w:rsidRDefault="00B32ECC" w:rsidP="00B32ECC">
            <w:pPr>
              <w:autoSpaceDE w:val="0"/>
              <w:autoSpaceDN w:val="0"/>
              <w:adjustRightInd w:val="0"/>
              <w:spacing w:after="0" w:line="240" w:lineRule="auto"/>
              <w:jc w:val="center"/>
              <w:rPr>
                <w:rFonts w:ascii="Times New Roman" w:eastAsia="Calibri" w:hAnsi="Times New Roman" w:cs="Times New Roman"/>
                <w:b/>
              </w:rPr>
            </w:pPr>
            <w:r w:rsidRPr="00B32ECC">
              <w:rPr>
                <w:rFonts w:ascii="Times New Roman" w:eastAsia="Calibri" w:hAnsi="Times New Roman" w:cs="Times New Roman"/>
                <w:b/>
              </w:rPr>
              <w:t>Требования к заполнению</w:t>
            </w:r>
          </w:p>
        </w:tc>
      </w:tr>
      <w:tr w:rsidR="00B32ECC" w:rsidRPr="00B32ECC" w:rsidTr="00BE12D5">
        <w:trPr>
          <w:trHeight w:val="80"/>
          <w:tblHeader/>
        </w:trPr>
        <w:tc>
          <w:tcPr>
            <w:tcW w:w="562" w:type="dxa"/>
            <w:shd w:val="clear" w:color="auto" w:fill="auto"/>
            <w:vAlign w:val="center"/>
          </w:tcPr>
          <w:p w:rsidR="00B32ECC" w:rsidRPr="00B32ECC" w:rsidRDefault="00B32ECC" w:rsidP="00B32ECC">
            <w:pPr>
              <w:spacing w:after="0" w:line="240" w:lineRule="auto"/>
              <w:rPr>
                <w:rFonts w:ascii="Times New Roman" w:eastAsia="Calibri" w:hAnsi="Times New Roman" w:cs="Times New Roman"/>
                <w:sz w:val="20"/>
                <w:szCs w:val="20"/>
              </w:rPr>
            </w:pPr>
            <w:r w:rsidRPr="00B32ECC">
              <w:rPr>
                <w:rFonts w:ascii="Times New Roman" w:eastAsia="Calibri" w:hAnsi="Times New Roman" w:cs="Times New Roman"/>
                <w:sz w:val="20"/>
                <w:szCs w:val="20"/>
              </w:rPr>
              <w:t>1</w:t>
            </w:r>
          </w:p>
        </w:tc>
        <w:tc>
          <w:tcPr>
            <w:tcW w:w="3261" w:type="dxa"/>
            <w:shd w:val="clear" w:color="auto" w:fill="auto"/>
            <w:vAlign w:val="center"/>
          </w:tcPr>
          <w:p w:rsidR="00B32ECC" w:rsidRPr="00B32ECC" w:rsidRDefault="00B32ECC" w:rsidP="00B32ECC">
            <w:pPr>
              <w:spacing w:after="0" w:line="240" w:lineRule="auto"/>
              <w:rPr>
                <w:rFonts w:ascii="Times New Roman" w:eastAsia="Calibri" w:hAnsi="Times New Roman" w:cs="Times New Roman"/>
                <w:sz w:val="20"/>
                <w:szCs w:val="20"/>
              </w:rPr>
            </w:pPr>
            <w:r w:rsidRPr="00B32ECC">
              <w:rPr>
                <w:rFonts w:ascii="Times New Roman" w:eastAsia="Calibri" w:hAnsi="Times New Roman" w:cs="Times New Roman"/>
                <w:sz w:val="20"/>
                <w:szCs w:val="20"/>
              </w:rPr>
              <w:t>2</w:t>
            </w:r>
          </w:p>
        </w:tc>
        <w:tc>
          <w:tcPr>
            <w:tcW w:w="6087" w:type="dxa"/>
            <w:shd w:val="clear" w:color="auto" w:fill="auto"/>
            <w:vAlign w:val="center"/>
          </w:tcPr>
          <w:p w:rsidR="00B32ECC" w:rsidRPr="00B32ECC" w:rsidRDefault="00B32ECC" w:rsidP="00B32ECC">
            <w:pPr>
              <w:autoSpaceDE w:val="0"/>
              <w:autoSpaceDN w:val="0"/>
              <w:adjustRightInd w:val="0"/>
              <w:spacing w:after="0" w:line="240" w:lineRule="auto"/>
              <w:rPr>
                <w:rFonts w:ascii="Times New Roman" w:eastAsia="Calibri" w:hAnsi="Times New Roman" w:cs="Times New Roman"/>
                <w:sz w:val="20"/>
                <w:szCs w:val="20"/>
              </w:rPr>
            </w:pPr>
            <w:r w:rsidRPr="00B32ECC">
              <w:rPr>
                <w:rFonts w:ascii="Times New Roman" w:eastAsia="Calibri" w:hAnsi="Times New Roman" w:cs="Times New Roman"/>
                <w:sz w:val="20"/>
                <w:szCs w:val="20"/>
              </w:rPr>
              <w:t>3</w:t>
            </w:r>
          </w:p>
        </w:tc>
      </w:tr>
      <w:tr w:rsidR="00B32ECC" w:rsidRPr="00B32ECC" w:rsidTr="00BE12D5">
        <w:trPr>
          <w:trHeight w:val="80"/>
          <w:tblHeader/>
        </w:trPr>
        <w:tc>
          <w:tcPr>
            <w:tcW w:w="562" w:type="dxa"/>
            <w:shd w:val="clear" w:color="auto" w:fill="auto"/>
            <w:vAlign w:val="center"/>
          </w:tcPr>
          <w:p w:rsidR="00B32ECC" w:rsidRPr="00B32ECC" w:rsidRDefault="00B32ECC" w:rsidP="00B32ECC">
            <w:pPr>
              <w:spacing w:after="0" w:line="240" w:lineRule="auto"/>
              <w:rPr>
                <w:rFonts w:ascii="Times New Roman" w:eastAsia="Calibri" w:hAnsi="Times New Roman" w:cs="Times New Roman"/>
              </w:rPr>
            </w:pPr>
          </w:p>
        </w:tc>
        <w:tc>
          <w:tcPr>
            <w:tcW w:w="3261" w:type="dxa"/>
            <w:shd w:val="clear" w:color="auto" w:fill="auto"/>
            <w:vAlign w:val="center"/>
          </w:tcPr>
          <w:p w:rsidR="00B32ECC" w:rsidRPr="00B32ECC" w:rsidRDefault="00B32ECC" w:rsidP="00B32ECC">
            <w:pPr>
              <w:suppressAutoHyphens/>
              <w:autoSpaceDE w:val="0"/>
              <w:spacing w:after="0" w:line="240" w:lineRule="auto"/>
              <w:jc w:val="center"/>
              <w:rPr>
                <w:rFonts w:ascii="Times New Roman" w:eastAsia="Calibri" w:hAnsi="Times New Roman" w:cs="Times New Roman"/>
                <w:b/>
                <w:lang w:eastAsia="ar-SA"/>
              </w:rPr>
            </w:pPr>
            <w:r w:rsidRPr="00B32ECC">
              <w:rPr>
                <w:rFonts w:ascii="Times New Roman" w:eastAsia="Calibri" w:hAnsi="Times New Roman" w:cs="Times New Roman"/>
                <w:b/>
                <w:lang w:eastAsia="ar-SA"/>
              </w:rPr>
              <w:t>Строка ЗАЯВКА</w:t>
            </w:r>
          </w:p>
          <w:p w:rsidR="00B32ECC" w:rsidRPr="00B32ECC" w:rsidRDefault="00B32ECC" w:rsidP="00B32ECC">
            <w:pPr>
              <w:spacing w:after="0" w:line="240" w:lineRule="auto"/>
              <w:rPr>
                <w:rFonts w:ascii="Times New Roman" w:eastAsia="Calibri" w:hAnsi="Times New Roman" w:cs="Times New Roman"/>
                <w:b/>
              </w:rPr>
            </w:pPr>
            <w:r w:rsidRPr="00B32ECC">
              <w:rPr>
                <w:rFonts w:ascii="Times New Roman" w:eastAsia="Calibri" w:hAnsi="Times New Roman" w:cs="Times New Roman"/>
                <w:b/>
                <w:lang w:eastAsia="ar-SA"/>
              </w:rPr>
              <w:t>на участие в аукционе _______ г.(ЛОТ № ________)</w:t>
            </w:r>
          </w:p>
        </w:tc>
        <w:tc>
          <w:tcPr>
            <w:tcW w:w="6087" w:type="dxa"/>
            <w:shd w:val="clear" w:color="auto" w:fill="auto"/>
            <w:vAlign w:val="center"/>
          </w:tcPr>
          <w:p w:rsidR="00B32ECC" w:rsidRPr="00B32ECC" w:rsidRDefault="00B32ECC" w:rsidP="00B32ECC">
            <w:pPr>
              <w:autoSpaceDE w:val="0"/>
              <w:autoSpaceDN w:val="0"/>
              <w:adjustRightInd w:val="0"/>
              <w:spacing w:after="0" w:line="240" w:lineRule="auto"/>
              <w:rPr>
                <w:rFonts w:ascii="Times New Roman" w:eastAsia="Calibri" w:hAnsi="Times New Roman" w:cs="Times New Roman"/>
              </w:rPr>
            </w:pPr>
            <w:r w:rsidRPr="00B32ECC">
              <w:rPr>
                <w:rFonts w:ascii="Times New Roman" w:eastAsia="Calibri" w:hAnsi="Times New Roman" w:cs="Times New Roman"/>
              </w:rPr>
              <w:t>Указываются дата проведения аукциона в соответствии с документацией об аукционе, на участие в котором подается заявка и номер лота</w:t>
            </w:r>
          </w:p>
        </w:tc>
      </w:tr>
      <w:tr w:rsidR="00B32ECC" w:rsidRPr="00B32ECC" w:rsidTr="00BE12D5">
        <w:trPr>
          <w:trHeight w:val="80"/>
          <w:tblHeader/>
        </w:trPr>
        <w:tc>
          <w:tcPr>
            <w:tcW w:w="562" w:type="dxa"/>
            <w:shd w:val="clear" w:color="auto" w:fill="auto"/>
            <w:vAlign w:val="center"/>
          </w:tcPr>
          <w:p w:rsidR="00B32ECC" w:rsidRPr="00B32ECC" w:rsidRDefault="00B32ECC" w:rsidP="00B32ECC">
            <w:pPr>
              <w:spacing w:after="0" w:line="240" w:lineRule="auto"/>
              <w:rPr>
                <w:rFonts w:ascii="Times New Roman" w:eastAsia="Calibri" w:hAnsi="Times New Roman" w:cs="Times New Roman"/>
              </w:rPr>
            </w:pPr>
          </w:p>
        </w:tc>
        <w:tc>
          <w:tcPr>
            <w:tcW w:w="3261" w:type="dxa"/>
            <w:shd w:val="clear" w:color="auto" w:fill="auto"/>
            <w:vAlign w:val="center"/>
          </w:tcPr>
          <w:p w:rsidR="00B32ECC" w:rsidRPr="00B32ECC" w:rsidRDefault="00B32ECC" w:rsidP="00B32ECC">
            <w:pPr>
              <w:tabs>
                <w:tab w:val="left" w:pos="1830"/>
              </w:tabs>
              <w:suppressAutoHyphens/>
              <w:spacing w:after="0" w:line="240" w:lineRule="auto"/>
              <w:jc w:val="center"/>
              <w:rPr>
                <w:rFonts w:ascii="Times New Roman" w:eastAsia="Calibri" w:hAnsi="Times New Roman" w:cs="Times New Roman"/>
                <w:b/>
                <w:lang w:eastAsia="ar-SA"/>
              </w:rPr>
            </w:pPr>
            <w:r w:rsidRPr="00B32ECC">
              <w:rPr>
                <w:rFonts w:ascii="Times New Roman" w:eastAsia="Calibri" w:hAnsi="Times New Roman" w:cs="Times New Roman"/>
                <w:b/>
                <w:lang w:eastAsia="ar-SA"/>
              </w:rPr>
              <w:t>Строка от (наименование заявителя)</w:t>
            </w:r>
          </w:p>
          <w:p w:rsidR="00B32ECC" w:rsidRPr="00B32ECC" w:rsidRDefault="00B32ECC" w:rsidP="00B32ECC">
            <w:pPr>
              <w:suppressAutoHyphens/>
              <w:autoSpaceDE w:val="0"/>
              <w:spacing w:after="0" w:line="240" w:lineRule="auto"/>
              <w:jc w:val="center"/>
              <w:rPr>
                <w:rFonts w:ascii="Times New Roman" w:eastAsia="Calibri" w:hAnsi="Times New Roman" w:cs="Times New Roman"/>
                <w:b/>
                <w:lang w:eastAsia="ar-SA"/>
              </w:rPr>
            </w:pPr>
          </w:p>
        </w:tc>
        <w:tc>
          <w:tcPr>
            <w:tcW w:w="6087" w:type="dxa"/>
            <w:shd w:val="clear" w:color="auto" w:fill="auto"/>
            <w:vAlign w:val="center"/>
          </w:tcPr>
          <w:p w:rsidR="00B32ECC" w:rsidRPr="00B32ECC" w:rsidRDefault="00B32ECC" w:rsidP="00B32ECC">
            <w:pPr>
              <w:autoSpaceDE w:val="0"/>
              <w:autoSpaceDN w:val="0"/>
              <w:adjustRightInd w:val="0"/>
              <w:spacing w:after="0" w:line="240" w:lineRule="auto"/>
              <w:rPr>
                <w:rFonts w:ascii="Times New Roman" w:eastAsia="Calibri" w:hAnsi="Times New Roman" w:cs="Times New Roman"/>
              </w:rPr>
            </w:pPr>
            <w:r w:rsidRPr="00B32ECC">
              <w:rPr>
                <w:rFonts w:ascii="Times New Roman" w:eastAsia="Calibri" w:hAnsi="Times New Roman" w:cs="Times New Roman"/>
              </w:rPr>
              <w:t xml:space="preserve">Указывается полное либо сокращенное наименование юридического лица, предполагающего принять участие в аукционе, в родительном падеже. Наименование должно соответствовать Единому государственному реестру юридических лиц – для юридических лиц. </w:t>
            </w:r>
          </w:p>
          <w:p w:rsidR="00B32ECC" w:rsidRPr="00B32ECC" w:rsidRDefault="00B32ECC" w:rsidP="00B32ECC">
            <w:pPr>
              <w:autoSpaceDE w:val="0"/>
              <w:autoSpaceDN w:val="0"/>
              <w:adjustRightInd w:val="0"/>
              <w:spacing w:after="0" w:line="240" w:lineRule="auto"/>
              <w:rPr>
                <w:rFonts w:ascii="Times New Roman" w:eastAsia="Calibri" w:hAnsi="Times New Roman" w:cs="Times New Roman"/>
              </w:rPr>
            </w:pPr>
            <w:r w:rsidRPr="00B32ECC">
              <w:rPr>
                <w:rFonts w:ascii="Times New Roman" w:eastAsia="Calibri" w:hAnsi="Times New Roman" w:cs="Times New Roman"/>
              </w:rPr>
              <w:t>Указываются фамилия, имя, отчество (при наличии) индивидуального предпринимателя, предполагающего принять участие в аукционе, в родительном падеже – для индивидуальных предпринимателей</w:t>
            </w:r>
          </w:p>
        </w:tc>
      </w:tr>
      <w:tr w:rsidR="00B32ECC" w:rsidRPr="00B32ECC" w:rsidTr="00BE12D5">
        <w:trPr>
          <w:trHeight w:val="80"/>
          <w:tblHeader/>
        </w:trPr>
        <w:tc>
          <w:tcPr>
            <w:tcW w:w="562" w:type="dxa"/>
            <w:shd w:val="clear" w:color="auto" w:fill="auto"/>
            <w:vAlign w:val="center"/>
          </w:tcPr>
          <w:p w:rsidR="00B32ECC" w:rsidRPr="00B32ECC" w:rsidRDefault="00B32ECC" w:rsidP="00B32ECC">
            <w:pPr>
              <w:spacing w:after="0" w:line="240" w:lineRule="auto"/>
              <w:rPr>
                <w:rFonts w:ascii="Times New Roman" w:eastAsia="Calibri" w:hAnsi="Times New Roman" w:cs="Times New Roman"/>
              </w:rPr>
            </w:pPr>
          </w:p>
        </w:tc>
        <w:tc>
          <w:tcPr>
            <w:tcW w:w="3261" w:type="dxa"/>
            <w:shd w:val="clear" w:color="auto" w:fill="auto"/>
            <w:vAlign w:val="center"/>
          </w:tcPr>
          <w:p w:rsidR="00B32ECC" w:rsidRPr="00B32ECC" w:rsidRDefault="00B32ECC" w:rsidP="00B32ECC">
            <w:pPr>
              <w:tabs>
                <w:tab w:val="left" w:pos="2910"/>
              </w:tabs>
              <w:suppressAutoHyphens/>
              <w:spacing w:before="40" w:after="0" w:line="240" w:lineRule="auto"/>
              <w:jc w:val="center"/>
              <w:rPr>
                <w:rFonts w:ascii="Times New Roman" w:eastAsia="Calibri" w:hAnsi="Times New Roman" w:cs="Times New Roman"/>
                <w:b/>
                <w:lang w:eastAsia="ar-SA"/>
              </w:rPr>
            </w:pPr>
            <w:r w:rsidRPr="00B32ECC">
              <w:rPr>
                <w:rFonts w:ascii="Times New Roman" w:eastAsia="Calibri" w:hAnsi="Times New Roman" w:cs="Times New Roman"/>
                <w:b/>
                <w:lang w:eastAsia="ar-SA"/>
              </w:rPr>
              <w:t xml:space="preserve"> 1. Сведения о заявителе.</w:t>
            </w:r>
          </w:p>
          <w:p w:rsidR="00B32ECC" w:rsidRPr="00B32ECC" w:rsidRDefault="00B32ECC" w:rsidP="00B32ECC">
            <w:pPr>
              <w:suppressAutoHyphens/>
              <w:autoSpaceDE w:val="0"/>
              <w:spacing w:after="0" w:line="240" w:lineRule="auto"/>
              <w:jc w:val="center"/>
              <w:rPr>
                <w:rFonts w:ascii="Times New Roman" w:eastAsia="Calibri" w:hAnsi="Times New Roman" w:cs="Times New Roman"/>
                <w:b/>
                <w:lang w:eastAsia="ar-SA"/>
              </w:rPr>
            </w:pPr>
          </w:p>
        </w:tc>
        <w:tc>
          <w:tcPr>
            <w:tcW w:w="6087" w:type="dxa"/>
            <w:shd w:val="clear" w:color="auto" w:fill="auto"/>
            <w:vAlign w:val="center"/>
          </w:tcPr>
          <w:p w:rsidR="00B32ECC" w:rsidRPr="00B32ECC" w:rsidRDefault="00B32ECC" w:rsidP="00B32ECC">
            <w:pPr>
              <w:autoSpaceDE w:val="0"/>
              <w:autoSpaceDN w:val="0"/>
              <w:adjustRightInd w:val="0"/>
              <w:spacing w:after="0" w:line="240" w:lineRule="auto"/>
              <w:rPr>
                <w:rFonts w:ascii="Times New Roman" w:eastAsia="Calibri" w:hAnsi="Times New Roman" w:cs="Times New Roman"/>
              </w:rPr>
            </w:pPr>
            <w:r w:rsidRPr="00B32ECC">
              <w:rPr>
                <w:rFonts w:ascii="Times New Roman" w:eastAsia="Calibri" w:hAnsi="Times New Roman" w:cs="Times New Roman"/>
              </w:rPr>
              <w:t xml:space="preserve">Указывается полное либо сокращенное наименование юридического лица, предполагающего принять участие в аукционе. Наименование должно соответствовать Единому государственному реестру юридических лиц – для юридических лиц. </w:t>
            </w:r>
          </w:p>
          <w:p w:rsidR="00B32ECC" w:rsidRPr="00B32ECC" w:rsidRDefault="00B32ECC" w:rsidP="00B32ECC">
            <w:pPr>
              <w:autoSpaceDE w:val="0"/>
              <w:autoSpaceDN w:val="0"/>
              <w:adjustRightInd w:val="0"/>
              <w:spacing w:after="0" w:line="240" w:lineRule="auto"/>
              <w:rPr>
                <w:rFonts w:ascii="Times New Roman" w:eastAsia="Calibri" w:hAnsi="Times New Roman" w:cs="Times New Roman"/>
              </w:rPr>
            </w:pPr>
            <w:r w:rsidRPr="00B32ECC">
              <w:rPr>
                <w:rFonts w:ascii="Times New Roman" w:eastAsia="Calibri" w:hAnsi="Times New Roman" w:cs="Times New Roman"/>
              </w:rPr>
              <w:t xml:space="preserve">Указываются фамилия, имя, отчество (при наличии) индивидуального предпринимателя, предполагающего принять участие в аукционе– для индивидуальных предпринимателей. А также его </w:t>
            </w:r>
            <w:proofErr w:type="gramStart"/>
            <w:r w:rsidRPr="00B32ECC">
              <w:rPr>
                <w:rFonts w:ascii="Times New Roman" w:eastAsia="Calibri" w:hAnsi="Times New Roman" w:cs="Times New Roman"/>
              </w:rPr>
              <w:t>место нахождение</w:t>
            </w:r>
            <w:proofErr w:type="gramEnd"/>
            <w:r w:rsidRPr="00B32ECC">
              <w:rPr>
                <w:rFonts w:ascii="Times New Roman" w:eastAsia="Calibri" w:hAnsi="Times New Roman" w:cs="Times New Roman"/>
              </w:rPr>
              <w:t xml:space="preserve"> или ФИО заявителя место жительства данные документа удостоверяющего личность, адрес электронной почты,                  ИНН и ОГРН заявителя.</w:t>
            </w:r>
          </w:p>
        </w:tc>
      </w:tr>
      <w:tr w:rsidR="00B32ECC" w:rsidRPr="00B32ECC" w:rsidTr="00BE12D5">
        <w:trPr>
          <w:trHeight w:val="80"/>
          <w:tblHeader/>
        </w:trPr>
        <w:tc>
          <w:tcPr>
            <w:tcW w:w="562" w:type="dxa"/>
            <w:shd w:val="clear" w:color="auto" w:fill="auto"/>
            <w:vAlign w:val="center"/>
          </w:tcPr>
          <w:p w:rsidR="00B32ECC" w:rsidRPr="00B32ECC" w:rsidRDefault="00B32ECC" w:rsidP="00B32ECC">
            <w:pPr>
              <w:spacing w:after="0" w:line="240" w:lineRule="auto"/>
              <w:rPr>
                <w:rFonts w:ascii="Times New Roman" w:eastAsia="Calibri" w:hAnsi="Times New Roman" w:cs="Times New Roman"/>
              </w:rPr>
            </w:pPr>
          </w:p>
        </w:tc>
        <w:tc>
          <w:tcPr>
            <w:tcW w:w="3261" w:type="dxa"/>
            <w:shd w:val="clear" w:color="auto" w:fill="auto"/>
            <w:vAlign w:val="center"/>
          </w:tcPr>
          <w:p w:rsidR="00B32ECC" w:rsidRPr="00B32ECC" w:rsidRDefault="00B32ECC" w:rsidP="00B32ECC">
            <w:pPr>
              <w:suppressAutoHyphens/>
              <w:autoSpaceDE w:val="0"/>
              <w:spacing w:after="0" w:line="240" w:lineRule="auto"/>
              <w:jc w:val="center"/>
              <w:rPr>
                <w:rFonts w:ascii="Times New Roman" w:eastAsia="Calibri" w:hAnsi="Times New Roman" w:cs="Times New Roman"/>
                <w:b/>
                <w:lang w:eastAsia="ar-SA"/>
              </w:rPr>
            </w:pPr>
            <w:r w:rsidRPr="00B32ECC">
              <w:rPr>
                <w:rFonts w:ascii="Times New Roman" w:eastAsia="Calibri" w:hAnsi="Times New Roman" w:cs="Times New Roman"/>
                <w:b/>
                <w:lang w:eastAsia="ar-SA"/>
              </w:rPr>
              <w:t>Строка подпись заявителя (МП)</w:t>
            </w:r>
          </w:p>
        </w:tc>
        <w:tc>
          <w:tcPr>
            <w:tcW w:w="6087" w:type="dxa"/>
            <w:shd w:val="clear" w:color="auto" w:fill="auto"/>
            <w:vAlign w:val="center"/>
          </w:tcPr>
          <w:p w:rsidR="00B32ECC" w:rsidRPr="00B32ECC" w:rsidRDefault="00B32ECC" w:rsidP="00B32ECC">
            <w:pPr>
              <w:autoSpaceDE w:val="0"/>
              <w:autoSpaceDN w:val="0"/>
              <w:adjustRightInd w:val="0"/>
              <w:spacing w:after="0" w:line="240" w:lineRule="auto"/>
              <w:rPr>
                <w:rFonts w:ascii="Times New Roman" w:eastAsia="Calibri" w:hAnsi="Times New Roman" w:cs="Times New Roman"/>
              </w:rPr>
            </w:pPr>
            <w:r w:rsidRPr="00B32ECC">
              <w:rPr>
                <w:rFonts w:ascii="Times New Roman" w:eastAsia="Calibri" w:hAnsi="Times New Roman" w:cs="Times New Roman"/>
                <w:lang w:eastAsia="ar-SA"/>
              </w:rPr>
              <w:t>Необходимо указать реквизиты доверенности, в случае подачи заявки представителем, поставить подпись ипечать (при наличии)</w:t>
            </w:r>
          </w:p>
        </w:tc>
      </w:tr>
    </w:tbl>
    <w:p w:rsidR="00B32ECC" w:rsidRPr="00B32ECC" w:rsidRDefault="00B32ECC" w:rsidP="00B32ECC">
      <w:pPr>
        <w:widowControl w:val="0"/>
        <w:spacing w:after="120" w:line="252" w:lineRule="auto"/>
        <w:ind w:left="283"/>
        <w:jc w:val="both"/>
        <w:rPr>
          <w:rFonts w:ascii="Times New Roman" w:eastAsia="Times New Roman" w:hAnsi="Times New Roman" w:cs="Times New Roman"/>
          <w:i/>
        </w:rPr>
      </w:pPr>
    </w:p>
    <w:p w:rsidR="00B32ECC" w:rsidRPr="00B32ECC" w:rsidRDefault="00B32ECC" w:rsidP="00B32ECC">
      <w:pPr>
        <w:widowControl w:val="0"/>
        <w:suppressAutoHyphens/>
        <w:autoSpaceDE w:val="0"/>
        <w:spacing w:after="0" w:line="240" w:lineRule="auto"/>
        <w:rPr>
          <w:rFonts w:ascii="Arial" w:eastAsia="Times New Roman" w:hAnsi="Arial" w:cs="Arial"/>
          <w:sz w:val="20"/>
          <w:szCs w:val="26"/>
          <w:lang w:eastAsia="ar-SA"/>
        </w:rPr>
      </w:pPr>
    </w:p>
    <w:p w:rsidR="00B32ECC" w:rsidRDefault="00B32ECC"/>
    <w:sectPr w:rsidR="00B32ECC" w:rsidSect="00B32ECC">
      <w:pgSz w:w="11906" w:h="16838"/>
      <w:pgMar w:top="567" w:right="707"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854252"/>
    <w:rsid w:val="007B484B"/>
    <w:rsid w:val="00854252"/>
    <w:rsid w:val="00B32ECC"/>
    <w:rsid w:val="00E35609"/>
    <w:rsid w:val="00F623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6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hyperlink" Target="https://www.rts-tender.ru/tariffs/platform-property-sales-tariffs" TargetMode="External"/><Relationship Id="rId3" Type="http://schemas.openxmlformats.org/officeDocument/2006/relationships/webSettings" Target="webSettings.xml"/><Relationship Id="rId7" Type="http://schemas.openxmlformats.org/officeDocument/2006/relationships/hyperlink" Target="http://www.rts-tender.ru" TargetMode="External"/><Relationship Id="rId12" Type="http://schemas.openxmlformats.org/officeDocument/2006/relationships/hyperlink" Target="https://www.rts-tender.ru/platform-rules/platform-property-sal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ts-tender.ru" TargetMode="External"/><Relationship Id="rId11" Type="http://schemas.openxmlformats.org/officeDocument/2006/relationships/hyperlink" Target="https://new.torgi.gov.ru/" TargetMode="External"/><Relationship Id="rId5" Type="http://schemas.openxmlformats.org/officeDocument/2006/relationships/hyperlink" Target="http://www.rts-tender.ru" TargetMode="External"/><Relationship Id="rId15" Type="http://schemas.openxmlformats.org/officeDocument/2006/relationships/theme" Target="theme/theme1.xml"/><Relationship Id="rId10" Type="http://schemas.openxmlformats.org/officeDocument/2006/relationships/hyperlink" Target="http://www.torgi.gov.ru/" TargetMode="External"/><Relationship Id="rId4" Type="http://schemas.openxmlformats.org/officeDocument/2006/relationships/hyperlink" Target="consultantplus://offline/ref=9D10960429EF32E1B5ACD6766E8911FF8B63EAC1C1DDB9C3627725BE2839Z8G" TargetMode="External"/><Relationship Id="rId9" Type="http://schemas.openxmlformats.org/officeDocument/2006/relationships/hyperlink" Target="http://www.rts-tender.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3826</Words>
  <Characters>21812</Characters>
  <Application>Microsoft Office Word</Application>
  <DocSecurity>0</DocSecurity>
  <Lines>181</Lines>
  <Paragraphs>51</Paragraphs>
  <ScaleCrop>false</ScaleCrop>
  <Company/>
  <LinksUpToDate>false</LinksUpToDate>
  <CharactersWithSpaces>25587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Белянкина Елена Витальевна</dc:creator>
  <cp:lastModifiedBy>KAB2-</cp:lastModifiedBy>
  <cp:revision>2</cp:revision>
  <dcterms:created xsi:type="dcterms:W3CDTF">2023-08-08T06:13:00Z</dcterms:created>
  <dcterms:modified xsi:type="dcterms:W3CDTF">2023-08-08T06:13:00Z</dcterms:modified>
</cp:coreProperties>
</file>