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96B" w:rsidRDefault="005E096B">
      <w:pPr>
        <w:pStyle w:val="ConsPlusTitlePage"/>
      </w:pPr>
      <w:bookmarkStart w:id="0" w:name="_GoBack"/>
      <w:bookmarkEnd w:id="0"/>
    </w:p>
    <w:p w:rsidR="005E096B" w:rsidRDefault="005E096B">
      <w:pPr>
        <w:pStyle w:val="ConsPlusNormal"/>
        <w:jc w:val="both"/>
        <w:outlineLvl w:val="0"/>
      </w:pPr>
    </w:p>
    <w:p w:rsidR="005E096B" w:rsidRDefault="005E096B">
      <w:pPr>
        <w:pStyle w:val="ConsPlusNormal"/>
        <w:outlineLvl w:val="0"/>
      </w:pPr>
      <w:r>
        <w:t>Зарегистрировано в Администрации Губернатора Калужской обл. 4 апреля 2024 г. N 14128</w:t>
      </w:r>
    </w:p>
    <w:p w:rsidR="005E096B" w:rsidRDefault="005E096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E096B" w:rsidRDefault="005E096B">
      <w:pPr>
        <w:pStyle w:val="ConsPlusNormal"/>
        <w:jc w:val="both"/>
      </w:pPr>
    </w:p>
    <w:p w:rsidR="005E096B" w:rsidRDefault="005E096B">
      <w:pPr>
        <w:pStyle w:val="ConsPlusTitle"/>
        <w:jc w:val="center"/>
      </w:pPr>
      <w:r>
        <w:t>КАЛУЖСКАЯ ОБЛАСТЬ</w:t>
      </w:r>
    </w:p>
    <w:p w:rsidR="005E096B" w:rsidRDefault="005E096B">
      <w:pPr>
        <w:pStyle w:val="ConsPlusTitle"/>
        <w:jc w:val="center"/>
      </w:pPr>
      <w:r>
        <w:t>МИНИСТЕРСТВО СЕЛЬСКОГО ХОЗЯЙСТВА</w:t>
      </w:r>
    </w:p>
    <w:p w:rsidR="005E096B" w:rsidRDefault="005E096B">
      <w:pPr>
        <w:pStyle w:val="ConsPlusTitle"/>
        <w:jc w:val="both"/>
      </w:pPr>
    </w:p>
    <w:p w:rsidR="005E096B" w:rsidRDefault="005E096B">
      <w:pPr>
        <w:pStyle w:val="ConsPlusTitle"/>
        <w:jc w:val="center"/>
      </w:pPr>
      <w:r>
        <w:t>ПРИКАЗ</w:t>
      </w:r>
    </w:p>
    <w:p w:rsidR="005E096B" w:rsidRDefault="005E096B">
      <w:pPr>
        <w:pStyle w:val="ConsPlusTitle"/>
        <w:jc w:val="center"/>
      </w:pPr>
      <w:r>
        <w:t>от 2 апреля 2024 г. N 78</w:t>
      </w:r>
    </w:p>
    <w:p w:rsidR="005E096B" w:rsidRDefault="005E096B">
      <w:pPr>
        <w:pStyle w:val="ConsPlusTitle"/>
        <w:jc w:val="both"/>
      </w:pPr>
    </w:p>
    <w:p w:rsidR="005E096B" w:rsidRDefault="005E096B">
      <w:pPr>
        <w:pStyle w:val="ConsPlusTitle"/>
        <w:jc w:val="center"/>
      </w:pPr>
      <w:r>
        <w:t>ОБ УТВЕРЖДЕНИИ ПОЛОЖЕНИЯ О ПОРЯДКЕ ПРЕДОСТАВЛЕНИЯ СУБСИДИЙ</w:t>
      </w:r>
    </w:p>
    <w:p w:rsidR="005E096B" w:rsidRDefault="005E096B">
      <w:pPr>
        <w:pStyle w:val="ConsPlusTitle"/>
        <w:jc w:val="center"/>
      </w:pPr>
      <w:r>
        <w:t>НА СОЗДАНИЕ СИСТЕМЫ ПОДДЕРЖКИ ФЕРМЕРОВ И РАЗВИТИЯ СЕЛЬСКОЙ</w:t>
      </w:r>
    </w:p>
    <w:p w:rsidR="005E096B" w:rsidRDefault="005E096B">
      <w:pPr>
        <w:pStyle w:val="ConsPlusTitle"/>
        <w:jc w:val="center"/>
      </w:pPr>
      <w:r>
        <w:t>КООПЕРАЦИИ (ГРАНТ "АГРОСТАРТАП")</w:t>
      </w:r>
    </w:p>
    <w:p w:rsidR="005E096B" w:rsidRDefault="005E096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E096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96B" w:rsidRDefault="005E096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96B" w:rsidRDefault="005E096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E096B" w:rsidRDefault="005E096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E096B" w:rsidRDefault="005E096B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Министерства сельского хозяйства Калужской области</w:t>
            </w:r>
          </w:p>
          <w:p w:rsidR="005E096B" w:rsidRDefault="005E09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26.04.2024 </w:t>
            </w:r>
            <w:hyperlink r:id="rId4">
              <w:r>
                <w:rPr>
                  <w:color w:val="0000FF"/>
                </w:rPr>
                <w:t>N 116</w:t>
              </w:r>
            </w:hyperlink>
            <w:r>
              <w:rPr>
                <w:color w:val="392C69"/>
              </w:rPr>
              <w:t xml:space="preserve">, от 22.05.2024 </w:t>
            </w:r>
            <w:hyperlink r:id="rId5">
              <w:r>
                <w:rPr>
                  <w:color w:val="0000FF"/>
                </w:rPr>
                <w:t>N 139</w:t>
              </w:r>
            </w:hyperlink>
            <w:r>
              <w:rPr>
                <w:color w:val="392C69"/>
              </w:rPr>
              <w:t xml:space="preserve">, от 20.12.2024 </w:t>
            </w:r>
            <w:hyperlink r:id="rId6">
              <w:r>
                <w:rPr>
                  <w:color w:val="0000FF"/>
                </w:rPr>
                <w:t>N 395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96B" w:rsidRDefault="005E096B">
            <w:pPr>
              <w:pStyle w:val="ConsPlusNormal"/>
            </w:pPr>
          </w:p>
        </w:tc>
      </w:tr>
    </w:tbl>
    <w:p w:rsidR="005E096B" w:rsidRDefault="005E096B">
      <w:pPr>
        <w:pStyle w:val="ConsPlusNormal"/>
        <w:jc w:val="both"/>
      </w:pPr>
    </w:p>
    <w:p w:rsidR="005E096B" w:rsidRDefault="005E096B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пунктом 7 статьи 78</w:t>
        </w:r>
      </w:hyperlink>
      <w:r>
        <w:t xml:space="preserve"> Бюджетного кодекса Российской Федерации, </w:t>
      </w:r>
      <w:hyperlink r:id="rId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25.10.2023 N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 (в ред. постановления Правительства Российской Федерации от 16.11.2024 N 1573), </w:t>
      </w:r>
      <w:hyperlink r:id="rId9">
        <w:r>
          <w:rPr>
            <w:color w:val="0000FF"/>
          </w:rPr>
          <w:t>приложением N 6</w:t>
        </w:r>
      </w:hyperlink>
      <w:r>
        <w:t xml:space="preserve"> "Правила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кооперации"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N 717 "О Государственной программе развития сельского хозяйства и регулирования рынков сельскохозяйственной продукции, сырья и продовольствия" (в ред. постановлений Правительства Российской Федерации от 15.04.2014 N 315, от 19.12.2014 N 1421, от 13.01.2017 N 7, от 31.03.2017 N 396, от 29.07.2017 N 902, от 13.12.2017 N 1544, от 01.03.2018 N 214, от 27.08.2018 N 1002, от 30.11.2018 N 1443, от 08.02.2019 N 98, от 31.05.2019 N 696, от 30.11.2019 N 1573, от 18.12.2019 N 1706, от 31.03.2020 N 375, от 28.05.2020 N 779, от 25.06.2020 N 923, от 16.07.2020 N 1061, от 03.10.2020 N 1594, от 26.11.2020 N 1932, от 18.12.2020 N 2152, от 31.12.2020 N 2469, от 18.03.2021 N 415, от 06.04.2021 N 550, от 14.05.2021 N 731, от 30.08.2021 N 1445, от 02.09.2021 N 1474 (ред. 16.12.2021), от 26.11.2021 N 2063, от 16.12.2021 N 2309, от 24.12.2021 N 2451, от 12.02.2022 N 164 (ред. 31.08.2023), от 31.03.2022 N 527, от 02.04.2022 N 573, от 18.04.2022 N 695 (ред. 18.11.2022), от 19.04.2022 N 704, от 15.11.2022 N 2064, от 01.12.2022 N 2201, от 07.12.2022 N 2242, от 18.01.2023 N 42, от 09.02.2023 N 186, от 27.03.2023 N 481, от 10.06.2023 N 954, от 10.06.2023 N 958, от 13.06.2023 N 976, от 22.11.2023 N 1959, от 24.11.2023 N 1984, от 02.12.2023 N 2065, от 22.12.2023 N 2249, от 11.03.2024 N 283, от 29.03.2024 N 396, от 22.05.2024 N 630, от 22.08.2024 N 1129, от 03.10.2024 N 1327, от 13.11.2024 N 1535, от 28.11.2024 N 1647, от 06.12.2024 N 1731), </w:t>
      </w:r>
      <w:hyperlink r:id="rId10">
        <w:r>
          <w:rPr>
            <w:color w:val="0000FF"/>
          </w:rPr>
          <w:t>Законом</w:t>
        </w:r>
      </w:hyperlink>
      <w:r>
        <w:t xml:space="preserve"> Калужской области "Об областном бюджете на 2024 год и на плановый период 2025 и 2026 годов", </w:t>
      </w:r>
      <w:hyperlink r:id="rId11">
        <w:r>
          <w:rPr>
            <w:color w:val="0000FF"/>
          </w:rPr>
          <w:t>приказом</w:t>
        </w:r>
      </w:hyperlink>
      <w:r>
        <w:t xml:space="preserve"> министерства сельского хозяйства Калужской области от 16.02.2024 N 29 "Об утверждении Направления "Национальная экономика" государственной программы Калужской области "Развитие сельского хозяйства и регулирование рынков сельскохозяйственной продукции, сырья и продовольствия в Калужской области" (в ред. приказов министерства сельского хозяйства Калужской области от 12.04.2024 N 94, от 20.05.2024 N 136, от 10.06.2024 N 160, от 05.08.2024 N 225, от 25.10.2024 N 312, от 20.12.2024 N 393)</w:t>
      </w:r>
    </w:p>
    <w:p w:rsidR="005E096B" w:rsidRDefault="005E096B">
      <w:pPr>
        <w:pStyle w:val="ConsPlusNormal"/>
        <w:spacing w:before="220"/>
        <w:ind w:firstLine="540"/>
        <w:jc w:val="both"/>
      </w:pPr>
      <w:r>
        <w:lastRenderedPageBreak/>
        <w:t>ПРИКАЗЫВАЮ:</w:t>
      </w:r>
    </w:p>
    <w:p w:rsidR="005E096B" w:rsidRDefault="005E096B">
      <w:pPr>
        <w:pStyle w:val="ConsPlusNormal"/>
        <w:jc w:val="both"/>
      </w:pPr>
      <w:r>
        <w:t xml:space="preserve">(в ред. Приказов Министерства сельского хозяйства Калужской области от 26.04.2024 </w:t>
      </w:r>
      <w:hyperlink r:id="rId12">
        <w:r>
          <w:rPr>
            <w:color w:val="0000FF"/>
          </w:rPr>
          <w:t>N 116</w:t>
        </w:r>
      </w:hyperlink>
      <w:r>
        <w:t xml:space="preserve">, от 22.05.2024 </w:t>
      </w:r>
      <w:hyperlink r:id="rId13">
        <w:r>
          <w:rPr>
            <w:color w:val="0000FF"/>
          </w:rPr>
          <w:t>N 139</w:t>
        </w:r>
      </w:hyperlink>
      <w:r>
        <w:t xml:space="preserve">, от 20.12.2024 </w:t>
      </w:r>
      <w:hyperlink r:id="rId14">
        <w:r>
          <w:rPr>
            <w:color w:val="0000FF"/>
          </w:rPr>
          <w:t>N 395</w:t>
        </w:r>
      </w:hyperlink>
      <w:r>
        <w:t>)</w:t>
      </w:r>
    </w:p>
    <w:p w:rsidR="005E096B" w:rsidRDefault="005E096B">
      <w:pPr>
        <w:pStyle w:val="ConsPlusNormal"/>
        <w:jc w:val="both"/>
      </w:pPr>
    </w:p>
    <w:p w:rsidR="005E096B" w:rsidRDefault="005E096B">
      <w:pPr>
        <w:pStyle w:val="ConsPlusNormal"/>
        <w:ind w:firstLine="540"/>
        <w:jc w:val="both"/>
      </w:pPr>
      <w:r>
        <w:t xml:space="preserve">1. Утвердить </w:t>
      </w:r>
      <w:hyperlink w:anchor="P37">
        <w:r>
          <w:rPr>
            <w:color w:val="0000FF"/>
          </w:rPr>
          <w:t>Положение</w:t>
        </w:r>
      </w:hyperlink>
      <w:r>
        <w:t xml:space="preserve"> о порядке предоставления субсидий на создание системы поддержки фермеров и развития сельской кооперации (грант "</w:t>
      </w:r>
      <w:proofErr w:type="spellStart"/>
      <w:r>
        <w:t>Агростартап</w:t>
      </w:r>
      <w:proofErr w:type="spellEnd"/>
      <w:r>
        <w:t>") согласно приложению к настоящему Приказу.</w:t>
      </w:r>
    </w:p>
    <w:p w:rsidR="005E096B" w:rsidRDefault="005E096B">
      <w:pPr>
        <w:pStyle w:val="ConsPlusNormal"/>
        <w:spacing w:before="220"/>
        <w:ind w:firstLine="540"/>
        <w:jc w:val="both"/>
      </w:pPr>
      <w:r>
        <w:t>2. Настоящий Приказ вступает в силу со дня его официального опубликования.</w:t>
      </w:r>
    </w:p>
    <w:p w:rsidR="005E096B" w:rsidRDefault="005E096B">
      <w:pPr>
        <w:pStyle w:val="ConsPlusNormal"/>
        <w:jc w:val="both"/>
      </w:pPr>
    </w:p>
    <w:p w:rsidR="005E096B" w:rsidRDefault="005E096B">
      <w:pPr>
        <w:pStyle w:val="ConsPlusNormal"/>
        <w:jc w:val="right"/>
      </w:pPr>
      <w:r>
        <w:t>Министр</w:t>
      </w:r>
    </w:p>
    <w:p w:rsidR="005E096B" w:rsidRDefault="005E096B">
      <w:pPr>
        <w:pStyle w:val="ConsPlusNormal"/>
        <w:jc w:val="right"/>
      </w:pPr>
      <w:proofErr w:type="spellStart"/>
      <w:r>
        <w:t>А.В.Ефремов</w:t>
      </w:r>
      <w:proofErr w:type="spellEnd"/>
    </w:p>
    <w:p w:rsidR="005E096B" w:rsidRDefault="005E096B">
      <w:pPr>
        <w:pStyle w:val="ConsPlusNormal"/>
        <w:jc w:val="both"/>
      </w:pPr>
    </w:p>
    <w:p w:rsidR="005E096B" w:rsidRDefault="005E096B">
      <w:pPr>
        <w:pStyle w:val="ConsPlusNormal"/>
        <w:jc w:val="both"/>
      </w:pPr>
    </w:p>
    <w:p w:rsidR="005E096B" w:rsidRDefault="005E096B">
      <w:pPr>
        <w:pStyle w:val="ConsPlusNormal"/>
        <w:jc w:val="both"/>
      </w:pPr>
    </w:p>
    <w:p w:rsidR="005E096B" w:rsidRDefault="005E096B">
      <w:pPr>
        <w:pStyle w:val="ConsPlusNormal"/>
        <w:jc w:val="both"/>
      </w:pPr>
    </w:p>
    <w:p w:rsidR="005E096B" w:rsidRDefault="005E096B">
      <w:pPr>
        <w:pStyle w:val="ConsPlusNormal"/>
        <w:jc w:val="both"/>
      </w:pPr>
    </w:p>
    <w:p w:rsidR="005E096B" w:rsidRDefault="005E096B">
      <w:pPr>
        <w:pStyle w:val="ConsPlusNormal"/>
        <w:jc w:val="right"/>
        <w:outlineLvl w:val="0"/>
      </w:pPr>
      <w:r>
        <w:t>Приложение</w:t>
      </w:r>
    </w:p>
    <w:p w:rsidR="005E096B" w:rsidRDefault="005E096B">
      <w:pPr>
        <w:pStyle w:val="ConsPlusNormal"/>
        <w:jc w:val="right"/>
      </w:pPr>
      <w:r>
        <w:t>к Приказу</w:t>
      </w:r>
    </w:p>
    <w:p w:rsidR="005E096B" w:rsidRDefault="005E096B">
      <w:pPr>
        <w:pStyle w:val="ConsPlusNormal"/>
        <w:jc w:val="right"/>
      </w:pPr>
      <w:r>
        <w:t>министерства сельского хозяйства</w:t>
      </w:r>
    </w:p>
    <w:p w:rsidR="005E096B" w:rsidRDefault="005E096B">
      <w:pPr>
        <w:pStyle w:val="ConsPlusNormal"/>
        <w:jc w:val="right"/>
      </w:pPr>
      <w:r>
        <w:t>Калужской области</w:t>
      </w:r>
    </w:p>
    <w:p w:rsidR="005E096B" w:rsidRDefault="005E096B">
      <w:pPr>
        <w:pStyle w:val="ConsPlusNormal"/>
        <w:jc w:val="right"/>
      </w:pPr>
      <w:r>
        <w:t>от 2 апреля 2024 г. N 78</w:t>
      </w:r>
    </w:p>
    <w:p w:rsidR="005E096B" w:rsidRDefault="005E096B">
      <w:pPr>
        <w:pStyle w:val="ConsPlusNormal"/>
        <w:jc w:val="both"/>
      </w:pPr>
    </w:p>
    <w:p w:rsidR="005E096B" w:rsidRDefault="005E096B">
      <w:pPr>
        <w:pStyle w:val="ConsPlusTitle"/>
        <w:jc w:val="center"/>
      </w:pPr>
      <w:bookmarkStart w:id="1" w:name="P37"/>
      <w:bookmarkEnd w:id="1"/>
      <w:r>
        <w:t>ПОЛОЖЕНИЕ</w:t>
      </w:r>
    </w:p>
    <w:p w:rsidR="005E096B" w:rsidRDefault="005E096B">
      <w:pPr>
        <w:pStyle w:val="ConsPlusTitle"/>
        <w:jc w:val="center"/>
      </w:pPr>
      <w:r>
        <w:t>О ПОРЯДКЕ ПРЕДОСТАВЛЕНИЯ СУБСИДИЙ НА СОЗДАНИЕ СИСТЕМЫ</w:t>
      </w:r>
    </w:p>
    <w:p w:rsidR="005E096B" w:rsidRDefault="005E096B">
      <w:pPr>
        <w:pStyle w:val="ConsPlusTitle"/>
        <w:jc w:val="center"/>
      </w:pPr>
      <w:r>
        <w:t>ПОДДЕРЖКИ ФЕРМЕРОВ И РАЗВИТИЯ СЕЛЬСКОЙ КООПЕРАЦИИ (ГРАНТ</w:t>
      </w:r>
    </w:p>
    <w:p w:rsidR="005E096B" w:rsidRDefault="005E096B">
      <w:pPr>
        <w:pStyle w:val="ConsPlusTitle"/>
        <w:jc w:val="center"/>
      </w:pPr>
      <w:r>
        <w:t>"АГРОСТАРТАП")</w:t>
      </w:r>
    </w:p>
    <w:p w:rsidR="005E096B" w:rsidRDefault="005E096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E096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96B" w:rsidRDefault="005E096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96B" w:rsidRDefault="005E096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E096B" w:rsidRDefault="005E096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E096B" w:rsidRDefault="005E096B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Министерства сельского хозяйства Калужской области</w:t>
            </w:r>
          </w:p>
          <w:p w:rsidR="005E096B" w:rsidRDefault="005E09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26.04.2024 </w:t>
            </w:r>
            <w:hyperlink r:id="rId15">
              <w:r>
                <w:rPr>
                  <w:color w:val="0000FF"/>
                </w:rPr>
                <w:t>N 116</w:t>
              </w:r>
            </w:hyperlink>
            <w:r>
              <w:rPr>
                <w:color w:val="392C69"/>
              </w:rPr>
              <w:t xml:space="preserve">, от 22.05.2024 </w:t>
            </w:r>
            <w:hyperlink r:id="rId16">
              <w:r>
                <w:rPr>
                  <w:color w:val="0000FF"/>
                </w:rPr>
                <w:t>N 139</w:t>
              </w:r>
            </w:hyperlink>
            <w:r>
              <w:rPr>
                <w:color w:val="392C69"/>
              </w:rPr>
              <w:t xml:space="preserve">, от 20.12.2024 </w:t>
            </w:r>
            <w:hyperlink r:id="rId17">
              <w:r>
                <w:rPr>
                  <w:color w:val="0000FF"/>
                </w:rPr>
                <w:t>N 395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96B" w:rsidRDefault="005E096B">
            <w:pPr>
              <w:pStyle w:val="ConsPlusNormal"/>
            </w:pPr>
          </w:p>
        </w:tc>
      </w:tr>
    </w:tbl>
    <w:p w:rsidR="005E096B" w:rsidRDefault="005E096B">
      <w:pPr>
        <w:pStyle w:val="ConsPlusNormal"/>
        <w:jc w:val="both"/>
      </w:pPr>
    </w:p>
    <w:p w:rsidR="005E096B" w:rsidRDefault="005E096B">
      <w:pPr>
        <w:pStyle w:val="ConsPlusTitle"/>
        <w:jc w:val="center"/>
        <w:outlineLvl w:val="1"/>
      </w:pPr>
      <w:r>
        <w:t>I. Общие положения о предоставлении гранта "</w:t>
      </w:r>
      <w:proofErr w:type="spellStart"/>
      <w:r>
        <w:t>Агростартап</w:t>
      </w:r>
      <w:proofErr w:type="spellEnd"/>
      <w:r>
        <w:t>"</w:t>
      </w:r>
    </w:p>
    <w:p w:rsidR="005E096B" w:rsidRDefault="005E096B">
      <w:pPr>
        <w:pStyle w:val="ConsPlusNormal"/>
        <w:jc w:val="both"/>
      </w:pPr>
    </w:p>
    <w:p w:rsidR="005E096B" w:rsidRDefault="005E096B">
      <w:pPr>
        <w:pStyle w:val="ConsPlusNormal"/>
        <w:ind w:firstLine="540"/>
        <w:jc w:val="both"/>
      </w:pPr>
      <w:r>
        <w:t>1.1. Настоящее Положение определяет цель, порядок и условия предоставления субсидий на создание системы поддержки фермеров и развитие сельской кооперации (грант "</w:t>
      </w:r>
      <w:proofErr w:type="spellStart"/>
      <w:r>
        <w:t>Агростартап</w:t>
      </w:r>
      <w:proofErr w:type="spellEnd"/>
      <w:r>
        <w:t>") (далее соответственно - грант "</w:t>
      </w:r>
      <w:proofErr w:type="spellStart"/>
      <w:r>
        <w:t>Агростартап</w:t>
      </w:r>
      <w:proofErr w:type="spellEnd"/>
      <w:r>
        <w:t>", Порядок).</w:t>
      </w:r>
    </w:p>
    <w:p w:rsidR="005E096B" w:rsidRDefault="005E096B">
      <w:pPr>
        <w:pStyle w:val="ConsPlusNormal"/>
        <w:spacing w:before="220"/>
        <w:ind w:firstLine="540"/>
        <w:jc w:val="both"/>
      </w:pPr>
      <w:r>
        <w:t>1.2. Для целей Порядка понятия "грант "</w:t>
      </w:r>
      <w:proofErr w:type="spellStart"/>
      <w:r>
        <w:t>Агростартап</w:t>
      </w:r>
      <w:proofErr w:type="spellEnd"/>
      <w:r>
        <w:t xml:space="preserve">", "грантополучатель", "заявитель", "плановые показатели деятельности", "получатели средств", "проект создания и (или) развития хозяйства", "региональная конкурсная комиссия", "сельские агломерации", "сельские территории", "сельскохозяйственный потребительский кооператив" используются в значениях, определенных </w:t>
      </w:r>
      <w:hyperlink r:id="rId18">
        <w:r>
          <w:rPr>
            <w:color w:val="0000FF"/>
          </w:rPr>
          <w:t>приложением N 6</w:t>
        </w:r>
      </w:hyperlink>
      <w:r>
        <w:t xml:space="preserve"> "Правила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кооперации"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N 717 "О Государственной программе развития сельского хозяйства и регулирования рынков сельскохозяйственной продукции, сырья и продовольствия" (в ред. постановлений Правительства Российской Федерации от 15.04.2014 N 315, от 19.12.2014 N 1421, от 13.01.2017 N 7, от 31.03.2017 N 396, от 29.07.2017 N 902, от 13.12.2017 N 1544, от 01.03.2018 N 214, от 27.08.2018 N 1002, от 30.11.2018 N 1443, от 08.02.2019 N 98, от 31.05.2019 N 696, от 30.11.2019 N 1573, от 18.12.2019 N 1706, от 31.03.2020 N 375, от 28.05.2020 N 779, от 25.06.2020 N 923, от 16.07.2020 N 1061, от 03.10.2020 N 1594, от 26.11.2020 N </w:t>
      </w:r>
      <w:r>
        <w:lastRenderedPageBreak/>
        <w:t xml:space="preserve">1932, от 18.12.2020 N 2152, от 31.12.2020 N 2469, от 18.03.2021 N 415, от 06.04.2021 N 550, от 14.05.2021 N 731, от 30.08.2021 N 1445, от 02.09.2021 N 1474 (ред. 16.12.2021), от 26.11.2021 N 2063, от 16.12.2021 N 2309, от 24.12.2021 N 2451, от 12.02.2022 N 164 (ред. 31.08.2023), от 31.03.2022 N 527, от 02.04.2022 N 573, от 18.04.2022 N 695 (ред. 18.11.2022), от 19.04.2022 N 704, от 15.11.2022 N 2064, от 01.12.2022 N 2201, от 07.12.2022 N 2242, от 18.01.2023 N 42, от 09.02.2023 N 186, от 27.03.2023 N 481, от 10.06.2023 N 954, от 10.06.2023 N 958, от 13.06.2023 N 976, от 22.11.2023 N 1959, от 24.11.2023 N 1984, от 02.12.2023 N 2065, от 22.12.2023 N 2249, от 11.03.2024 N 283, от 29.03.2024 N 396, от 22.05.2024 N 630, от 22.08.2024 N 1129, от 03.10.2024 N 1327, от 13.11.2024 N 1535, от 28.11.2024 N 1647, от 06.12.2024 N 1731) (далее соответственно - постановление Правительства N 717, Государственная программа N 717), понятие "неделимый фонд" используется в значении, определенном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"О сельскохозяйственной кооперации".</w:t>
      </w:r>
    </w:p>
    <w:p w:rsidR="005E096B" w:rsidRDefault="005E096B">
      <w:pPr>
        <w:pStyle w:val="ConsPlusNormal"/>
        <w:jc w:val="both"/>
      </w:pPr>
      <w:r>
        <w:t xml:space="preserve">(в ред. Приказов Министерства сельского хозяйства Калужской области от 26.04.2024 </w:t>
      </w:r>
      <w:hyperlink r:id="rId20">
        <w:r>
          <w:rPr>
            <w:color w:val="0000FF"/>
          </w:rPr>
          <w:t>N 116</w:t>
        </w:r>
      </w:hyperlink>
      <w:r>
        <w:t xml:space="preserve">, от 20.12.2024 </w:t>
      </w:r>
      <w:hyperlink r:id="rId21">
        <w:r>
          <w:rPr>
            <w:color w:val="0000FF"/>
          </w:rPr>
          <w:t>N 395</w:t>
        </w:r>
      </w:hyperlink>
      <w:r>
        <w:t>)</w:t>
      </w:r>
    </w:p>
    <w:p w:rsidR="005E096B" w:rsidRDefault="005E096B">
      <w:pPr>
        <w:pStyle w:val="ConsPlusNormal"/>
        <w:spacing w:before="220"/>
        <w:ind w:firstLine="540"/>
        <w:jc w:val="both"/>
      </w:pPr>
      <w:bookmarkStart w:id="2" w:name="P50"/>
      <w:bookmarkEnd w:id="2"/>
      <w:r>
        <w:t>1.3. Целью предоставления гранта "</w:t>
      </w:r>
      <w:proofErr w:type="spellStart"/>
      <w:r>
        <w:t>Агростартап</w:t>
      </w:r>
      <w:proofErr w:type="spellEnd"/>
      <w:r>
        <w:t xml:space="preserve">" является финансовое обеспечение затрат на создание системы поддержки фермеров и развития сельской кооперации в рамках регионального проекта "Акселерация субъектов малого и среднего предпринимательства" и </w:t>
      </w:r>
      <w:hyperlink r:id="rId22">
        <w:r>
          <w:rPr>
            <w:color w:val="0000FF"/>
          </w:rPr>
          <w:t>приказа</w:t>
        </w:r>
      </w:hyperlink>
      <w:r>
        <w:t xml:space="preserve"> министерства сельского хозяйства Калужской области от 16.02.2024 N 29 "Об утверждении направления "Национальная экономика" государственной программы Калужской области "Развитие сельского хозяйства и регулирование рынков сельскохозяйственной продукции, сырья и продовольствия в Калужской области" (в ред. приказов министерства сельского хозяйства Калужской области от 12.04.2024 N 94, от 20.05.2024 N 136, от 10.06.2024 N 160, от 05.08.2024 N 225, от 25.10.2024 N 312, от 20.12.2024 N 393).</w:t>
      </w:r>
    </w:p>
    <w:p w:rsidR="005E096B" w:rsidRDefault="005E096B">
      <w:pPr>
        <w:pStyle w:val="ConsPlusNormal"/>
        <w:jc w:val="both"/>
      </w:pPr>
      <w:r>
        <w:t xml:space="preserve">(в ред. Приказов Министерства сельского хозяйства Калужской области от 22.05.2024 </w:t>
      </w:r>
      <w:hyperlink r:id="rId23">
        <w:r>
          <w:rPr>
            <w:color w:val="0000FF"/>
          </w:rPr>
          <w:t>N 139</w:t>
        </w:r>
      </w:hyperlink>
      <w:r>
        <w:t xml:space="preserve">, от 20.12.2024 </w:t>
      </w:r>
      <w:hyperlink r:id="rId24">
        <w:r>
          <w:rPr>
            <w:color w:val="0000FF"/>
          </w:rPr>
          <w:t>N 395</w:t>
        </w:r>
      </w:hyperlink>
      <w:r>
        <w:t>)</w:t>
      </w:r>
    </w:p>
    <w:p w:rsidR="005E096B" w:rsidRDefault="005E096B">
      <w:pPr>
        <w:pStyle w:val="ConsPlusNormal"/>
        <w:spacing w:before="220"/>
        <w:ind w:firstLine="540"/>
        <w:jc w:val="both"/>
      </w:pPr>
      <w:bookmarkStart w:id="3" w:name="P52"/>
      <w:bookmarkEnd w:id="3"/>
      <w:r>
        <w:t xml:space="preserve">1.4. Органом государственной власти Калужской области,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грантов, предусмотренных </w:t>
      </w:r>
      <w:hyperlink r:id="rId25">
        <w:r>
          <w:rPr>
            <w:color w:val="0000FF"/>
          </w:rPr>
          <w:t>Законом</w:t>
        </w:r>
      </w:hyperlink>
      <w:r>
        <w:t xml:space="preserve"> Калужской области "Об областном бюджете на 2024 год и на плановый период 2025 и 2026 годов", является министерство сельского хозяйства Калужской области (далее - министерство).</w:t>
      </w:r>
    </w:p>
    <w:p w:rsidR="005E096B" w:rsidRDefault="005E096B">
      <w:pPr>
        <w:pStyle w:val="ConsPlusNormal"/>
        <w:spacing w:before="220"/>
        <w:ind w:firstLine="540"/>
        <w:jc w:val="both"/>
      </w:pPr>
      <w:r>
        <w:t>1.5. Способом предоставления гранта "</w:t>
      </w:r>
      <w:proofErr w:type="spellStart"/>
      <w:r>
        <w:t>Агростартап</w:t>
      </w:r>
      <w:proofErr w:type="spellEnd"/>
      <w:r>
        <w:t>" является финансовое обеспечение затрат.</w:t>
      </w:r>
    </w:p>
    <w:p w:rsidR="005E096B" w:rsidRDefault="005E096B">
      <w:pPr>
        <w:pStyle w:val="ConsPlusNormal"/>
        <w:spacing w:before="220"/>
        <w:ind w:firstLine="540"/>
        <w:jc w:val="both"/>
      </w:pPr>
      <w:r>
        <w:t>Грант "</w:t>
      </w:r>
      <w:proofErr w:type="spellStart"/>
      <w:r>
        <w:t>Агростартап</w:t>
      </w:r>
      <w:proofErr w:type="spellEnd"/>
      <w:r>
        <w:t xml:space="preserve">" предоставляется получателям на финансовое обеспечение затрат (без учета налога на добавленную стоимость) по направлениям, указанным в </w:t>
      </w:r>
      <w:hyperlink w:anchor="P63">
        <w:r>
          <w:rPr>
            <w:color w:val="0000FF"/>
          </w:rPr>
          <w:t>подпункте 2.2 пункта 2</w:t>
        </w:r>
      </w:hyperlink>
      <w:r>
        <w:t xml:space="preserve"> Порядка.</w:t>
      </w:r>
    </w:p>
    <w:p w:rsidR="005E096B" w:rsidRDefault="005E096B">
      <w:pPr>
        <w:pStyle w:val="ConsPlusNormal"/>
        <w:spacing w:before="220"/>
        <w:ind w:firstLine="540"/>
        <w:jc w:val="both"/>
      </w:pPr>
      <w:r>
        <w:t>Для получателей гранта "</w:t>
      </w:r>
      <w:proofErr w:type="spellStart"/>
      <w:r>
        <w:t>Агростартап</w:t>
      </w:r>
      <w:proofErr w:type="spellEnd"/>
      <w:r>
        <w:t xml:space="preserve">", использующих право на освобождение от исполнения обязанностей налогоплательщика, связанных с исчислением и уплатой налога на добавленную стоимость, финансовое обеспечение затрат по направлениям, указанным в </w:t>
      </w:r>
      <w:hyperlink w:anchor="P63">
        <w:r>
          <w:rPr>
            <w:color w:val="0000FF"/>
          </w:rPr>
          <w:t>подпункте 2.2 пункта 2</w:t>
        </w:r>
      </w:hyperlink>
      <w:r>
        <w:t xml:space="preserve"> Порядка, осуществляется исходя из суммы расходов на приобретение товаров (работ, услуг), включая сумму налога на добавленную стоимость.</w:t>
      </w:r>
    </w:p>
    <w:p w:rsidR="005E096B" w:rsidRDefault="005E096B">
      <w:pPr>
        <w:pStyle w:val="ConsPlusNormal"/>
        <w:spacing w:before="220"/>
        <w:ind w:firstLine="540"/>
        <w:jc w:val="both"/>
      </w:pPr>
      <w:r>
        <w:t>1.6. Информация о субсидиях размещается на едином портале бюджетной системы Российской Федерации в информационно-телекоммуникационной сети Интернет (далее соответственно - сеть Интернет, единый портал) (в разделе единого портала) в порядке, установленном Министерством финансов Российской Федерации.</w:t>
      </w:r>
    </w:p>
    <w:p w:rsidR="005E096B" w:rsidRDefault="005E096B">
      <w:pPr>
        <w:pStyle w:val="ConsPlusNormal"/>
        <w:jc w:val="both"/>
      </w:pPr>
    </w:p>
    <w:p w:rsidR="005E096B" w:rsidRDefault="005E096B">
      <w:pPr>
        <w:pStyle w:val="ConsPlusTitle"/>
        <w:jc w:val="center"/>
        <w:outlineLvl w:val="1"/>
      </w:pPr>
      <w:r>
        <w:t>II. Условия и порядок предоставления гранта "</w:t>
      </w:r>
      <w:proofErr w:type="spellStart"/>
      <w:r>
        <w:t>Агростартап</w:t>
      </w:r>
      <w:proofErr w:type="spellEnd"/>
      <w:r>
        <w:t>"</w:t>
      </w:r>
    </w:p>
    <w:p w:rsidR="005E096B" w:rsidRDefault="005E096B">
      <w:pPr>
        <w:pStyle w:val="ConsPlusNormal"/>
        <w:jc w:val="both"/>
      </w:pPr>
    </w:p>
    <w:p w:rsidR="005E096B" w:rsidRDefault="005E096B">
      <w:pPr>
        <w:pStyle w:val="ConsPlusNormal"/>
        <w:ind w:firstLine="540"/>
        <w:jc w:val="both"/>
      </w:pPr>
      <w:bookmarkStart w:id="4" w:name="P60"/>
      <w:bookmarkEnd w:id="4"/>
      <w:r>
        <w:t>2.1. Получателями гранта "</w:t>
      </w:r>
      <w:proofErr w:type="spellStart"/>
      <w:r>
        <w:t>Агростартап</w:t>
      </w:r>
      <w:proofErr w:type="spellEnd"/>
      <w:r>
        <w:t>" являются заявители, отобранные региональной конкурсной комиссией, созданной министерством (далее - комиссия):</w:t>
      </w:r>
    </w:p>
    <w:p w:rsidR="005E096B" w:rsidRDefault="005E096B">
      <w:pPr>
        <w:pStyle w:val="ConsPlusNormal"/>
        <w:spacing w:before="220"/>
        <w:ind w:firstLine="540"/>
        <w:jc w:val="both"/>
      </w:pPr>
      <w:bookmarkStart w:id="5" w:name="P61"/>
      <w:bookmarkEnd w:id="5"/>
      <w:r>
        <w:lastRenderedPageBreak/>
        <w:t xml:space="preserve">а) крестьянские (фермерские) хозяйства (далее - КФХ) или индивидуальные предприниматели, являющиеся главой крестьянского (фермерского) хозяйства, основным видом деятельности которых является производство и (или) переработка сельскохозяйственной продукции (далее - ИП), зарегистрированные на сельской территории или на территории сельской агломерации Калужской области в текущем финансовом году, которые обязуются осуществлять деятельность на сельской территории или на территории сельской агломерации в течение не менее 5 лет со дня получения средств и достигнуть показателей деятельности, предусмотренных проектом создания и (или) развития хозяйства, и не являются или ранее не являлись получателями средств финансовой поддержки (за исключением социальных выплат и выплат на организацию начального этапа предпринимательской деятельности, субсидий, предоставляемых гражданам, ведущим личные подсобные хозяйства, в соответствии с </w:t>
      </w:r>
      <w:hyperlink r:id="rId26">
        <w:r>
          <w:rPr>
            <w:color w:val="0000FF"/>
          </w:rPr>
          <w:t>постановлением</w:t>
        </w:r>
      </w:hyperlink>
      <w:r>
        <w:t xml:space="preserve"> Правительства N 717);</w:t>
      </w:r>
    </w:p>
    <w:p w:rsidR="005E096B" w:rsidRDefault="005E096B">
      <w:pPr>
        <w:pStyle w:val="ConsPlusNormal"/>
        <w:spacing w:before="220"/>
        <w:ind w:firstLine="540"/>
        <w:jc w:val="both"/>
      </w:pPr>
      <w:bookmarkStart w:id="6" w:name="P62"/>
      <w:bookmarkEnd w:id="6"/>
      <w:r>
        <w:t>б) граждане Российской Федерации, обязующиеся в срок, не превышающий 30 календарных дней с даты принятия решения комиссии о предоставлении им гранта "</w:t>
      </w:r>
      <w:proofErr w:type="spellStart"/>
      <w:r>
        <w:t>Агростартап</w:t>
      </w:r>
      <w:proofErr w:type="spellEnd"/>
      <w:r>
        <w:t xml:space="preserve">", осуществить государственную регистрацию КФХ или зарегистрироваться в качестве ИП, которые отвечают условиям, предусмотренным </w:t>
      </w:r>
      <w:hyperlink w:anchor="P61">
        <w:r>
          <w:rPr>
            <w:color w:val="0000FF"/>
          </w:rPr>
          <w:t>подпунктом "а"</w:t>
        </w:r>
      </w:hyperlink>
      <w:r>
        <w:t xml:space="preserve"> настоящего пункта, в органах Федеральной налоговой службы.</w:t>
      </w:r>
    </w:p>
    <w:p w:rsidR="005E096B" w:rsidRDefault="005E096B">
      <w:pPr>
        <w:pStyle w:val="ConsPlusNormal"/>
        <w:spacing w:before="220"/>
        <w:ind w:firstLine="540"/>
        <w:jc w:val="both"/>
      </w:pPr>
      <w:bookmarkStart w:id="7" w:name="P63"/>
      <w:bookmarkEnd w:id="7"/>
      <w:r>
        <w:t>2.2. Грант "</w:t>
      </w:r>
      <w:proofErr w:type="spellStart"/>
      <w:r>
        <w:t>Агростартап</w:t>
      </w:r>
      <w:proofErr w:type="spellEnd"/>
      <w:r>
        <w:t>" предоставляется грантополучателю однократно на основании решения комиссии на реализацию проектов создания и (или) развития хозяйства по:</w:t>
      </w:r>
    </w:p>
    <w:p w:rsidR="005E096B" w:rsidRDefault="005E096B">
      <w:pPr>
        <w:pStyle w:val="ConsPlusNormal"/>
        <w:spacing w:before="220"/>
        <w:ind w:firstLine="540"/>
        <w:jc w:val="both"/>
      </w:pPr>
      <w:bookmarkStart w:id="8" w:name="P64"/>
      <w:bookmarkEnd w:id="8"/>
      <w:r>
        <w:t>2.2.1. Разведению крупного рогатого скота мясного или молочного направлений продуктивности.</w:t>
      </w:r>
    </w:p>
    <w:p w:rsidR="005E096B" w:rsidRDefault="005E096B">
      <w:pPr>
        <w:pStyle w:val="ConsPlusNormal"/>
        <w:spacing w:before="220"/>
        <w:ind w:firstLine="540"/>
        <w:jc w:val="both"/>
      </w:pPr>
      <w:bookmarkStart w:id="9" w:name="P65"/>
      <w:bookmarkEnd w:id="9"/>
      <w:r>
        <w:t>2.2.2. Разведению крупного рогатого скота мясного или молочного направлений продуктивности в случае, если предусмотрено использование части гранта "</w:t>
      </w:r>
      <w:proofErr w:type="spellStart"/>
      <w:r>
        <w:t>Агростартап</w:t>
      </w:r>
      <w:proofErr w:type="spellEnd"/>
      <w:r>
        <w:t>" на цели формирования неделимого фонда сельскохозяйственного потребительского кооператива, членом которого является грантополучатель.</w:t>
      </w:r>
    </w:p>
    <w:p w:rsidR="005E096B" w:rsidRDefault="005E096B">
      <w:pPr>
        <w:pStyle w:val="ConsPlusNormal"/>
        <w:spacing w:before="220"/>
        <w:ind w:firstLine="540"/>
        <w:jc w:val="both"/>
      </w:pPr>
      <w:bookmarkStart w:id="10" w:name="P66"/>
      <w:bookmarkEnd w:id="10"/>
      <w:r>
        <w:t>2.2.3. Иным направлениям проекта создания и (или) развития хозяйства.</w:t>
      </w:r>
    </w:p>
    <w:p w:rsidR="005E096B" w:rsidRDefault="005E096B">
      <w:pPr>
        <w:pStyle w:val="ConsPlusNormal"/>
        <w:spacing w:before="220"/>
        <w:ind w:firstLine="540"/>
        <w:jc w:val="both"/>
      </w:pPr>
      <w:bookmarkStart w:id="11" w:name="P67"/>
      <w:bookmarkEnd w:id="11"/>
      <w:r>
        <w:t>2.2.4. Иным направлениям проекта создания и (или) развития хозяйства в случае, если предусмотрено использование части гранта "</w:t>
      </w:r>
      <w:proofErr w:type="spellStart"/>
      <w:r>
        <w:t>Агростартап</w:t>
      </w:r>
      <w:proofErr w:type="spellEnd"/>
      <w:r>
        <w:t>" на цели формирования неделимого фонда сельскохозяйственного потребительского кооператива, членом которого является грантополучатель.</w:t>
      </w:r>
    </w:p>
    <w:p w:rsidR="005E096B" w:rsidRDefault="005E096B">
      <w:pPr>
        <w:pStyle w:val="ConsPlusNormal"/>
        <w:spacing w:before="220"/>
        <w:ind w:firstLine="540"/>
        <w:jc w:val="both"/>
      </w:pPr>
      <w:r>
        <w:t>2.3. Получатель гранта "</w:t>
      </w:r>
      <w:proofErr w:type="spellStart"/>
      <w:r>
        <w:t>Агростартап</w:t>
      </w:r>
      <w:proofErr w:type="spellEnd"/>
      <w:r>
        <w:t>" определяется по результатам проведения отбора.</w:t>
      </w:r>
    </w:p>
    <w:p w:rsidR="005E096B" w:rsidRDefault="005E096B">
      <w:pPr>
        <w:pStyle w:val="ConsPlusNormal"/>
        <w:spacing w:before="220"/>
        <w:ind w:firstLine="540"/>
        <w:jc w:val="both"/>
      </w:pPr>
      <w:r>
        <w:t>Отбор получателей гранта "</w:t>
      </w:r>
      <w:proofErr w:type="spellStart"/>
      <w:r>
        <w:t>Агростартап</w:t>
      </w:r>
      <w:proofErr w:type="spellEnd"/>
      <w:r>
        <w:t xml:space="preserve">" осуществляется в соответствии с </w:t>
      </w:r>
      <w:hyperlink r:id="rId27">
        <w:r>
          <w:rPr>
            <w:color w:val="0000FF"/>
          </w:rPr>
          <w:t>Правилами</w:t>
        </w:r>
      </w:hyperlink>
      <w:r>
        <w:t xml:space="preserve">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производителям товаров, работ, услуг, утвержденными постановлением Правительства Российской Федерации от 25.10.2023 N 1781 "Об утверждении Правил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производителям товаров, работ, услуг" (в ред. постановлений Правительства Российской Федерации от 26.07.2024 N 1013, от 25.11.2024 N 1624) (далее - конкурсный отбор).</w:t>
      </w:r>
    </w:p>
    <w:p w:rsidR="005E096B" w:rsidRDefault="005E096B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Приказа</w:t>
        </w:r>
      </w:hyperlink>
      <w:r>
        <w:t xml:space="preserve"> Министерства сельского хозяйства Калужской области от 20.12.2024 N 395)</w:t>
      </w:r>
    </w:p>
    <w:p w:rsidR="005E096B" w:rsidRDefault="005E096B">
      <w:pPr>
        <w:pStyle w:val="ConsPlusNormal"/>
        <w:spacing w:before="220"/>
        <w:ind w:firstLine="540"/>
        <w:jc w:val="both"/>
      </w:pPr>
      <w:r>
        <w:t>2.4. Отбор получателей гранта "</w:t>
      </w:r>
      <w:proofErr w:type="spellStart"/>
      <w:r>
        <w:t>Агростартап</w:t>
      </w:r>
      <w:proofErr w:type="spellEnd"/>
      <w:r>
        <w:t>" осуществляется на конкурсной основе по результатам конкурса исходя из наилучших условий достижения результатов предоставления гранта "</w:t>
      </w:r>
      <w:proofErr w:type="spellStart"/>
      <w:r>
        <w:t>Агростартап</w:t>
      </w:r>
      <w:proofErr w:type="spellEnd"/>
      <w:r>
        <w:t>".</w:t>
      </w:r>
    </w:p>
    <w:p w:rsidR="005E096B" w:rsidRDefault="005E096B">
      <w:pPr>
        <w:pStyle w:val="ConsPlusNormal"/>
        <w:spacing w:before="220"/>
        <w:ind w:firstLine="540"/>
        <w:jc w:val="both"/>
      </w:pPr>
      <w:bookmarkStart w:id="12" w:name="P72"/>
      <w:bookmarkEnd w:id="12"/>
      <w:r>
        <w:t xml:space="preserve">2.5. Для участия в конкурсном отборе участник конкурсного отбора в сроки, установленные в объявлении о проведении конкурсного отбора, размещает на Портале предоставления мер </w:t>
      </w:r>
      <w:r>
        <w:lastRenderedPageBreak/>
        <w:t>финансовой государственной поддержки (</w:t>
      </w:r>
      <w:hyperlink r:id="rId29">
        <w:r>
          <w:rPr>
            <w:color w:val="0000FF"/>
          </w:rPr>
          <w:t>https://promote.budget.gov.ru/</w:t>
        </w:r>
      </w:hyperlink>
      <w:r>
        <w:t>) (далее - Портал) заявку и следующие документы:</w:t>
      </w:r>
    </w:p>
    <w:p w:rsidR="005E096B" w:rsidRDefault="005E096B">
      <w:pPr>
        <w:pStyle w:val="ConsPlusNormal"/>
        <w:spacing w:before="220"/>
        <w:ind w:firstLine="540"/>
        <w:jc w:val="both"/>
      </w:pPr>
      <w:r>
        <w:t xml:space="preserve">2.5.1. Справку, подписанную участником конкурсного отбора, что он не является получателем средств областного бюджета в соответствии с иными нормативными правовыми актами Калужской области на цель, указанную в </w:t>
      </w:r>
      <w:hyperlink w:anchor="P50">
        <w:r>
          <w:rPr>
            <w:color w:val="0000FF"/>
          </w:rPr>
          <w:t>пункте 1.3</w:t>
        </w:r>
      </w:hyperlink>
      <w:r>
        <w:t xml:space="preserve"> Порядка.</w:t>
      </w:r>
    </w:p>
    <w:p w:rsidR="005E096B" w:rsidRDefault="005E096B">
      <w:pPr>
        <w:pStyle w:val="ConsPlusNormal"/>
        <w:spacing w:before="220"/>
        <w:ind w:firstLine="540"/>
        <w:jc w:val="both"/>
      </w:pPr>
      <w:r>
        <w:t>2.5.2. Согласие на публикацию (размещение) в информационно-телекоммуникационной сети Интернет информации об участнике конкурсного отбора, о подаваемой участником конкурсного отбора заявке, а также иной информации об участнике конкурсного отбора, связанной с соответствующим конкурсным отбором и результатом предоставления гранта "</w:t>
      </w:r>
      <w:proofErr w:type="spellStart"/>
      <w:r>
        <w:t>Агростартап</w:t>
      </w:r>
      <w:proofErr w:type="spellEnd"/>
      <w:r>
        <w:t>".</w:t>
      </w:r>
    </w:p>
    <w:p w:rsidR="005E096B" w:rsidRDefault="005E096B">
      <w:pPr>
        <w:pStyle w:val="ConsPlusNormal"/>
        <w:spacing w:before="220"/>
        <w:ind w:firstLine="540"/>
        <w:jc w:val="both"/>
      </w:pPr>
      <w:r>
        <w:t>2.5.3. Предлагаемые участником конкурсного отбора значения результата предоставления гранта "</w:t>
      </w:r>
      <w:proofErr w:type="spellStart"/>
      <w:r>
        <w:t>Агростартап</w:t>
      </w:r>
      <w:proofErr w:type="spellEnd"/>
      <w:r>
        <w:t>".</w:t>
      </w:r>
    </w:p>
    <w:p w:rsidR="005E096B" w:rsidRDefault="005E096B">
      <w:pPr>
        <w:pStyle w:val="ConsPlusNormal"/>
        <w:spacing w:before="220"/>
        <w:ind w:firstLine="540"/>
        <w:jc w:val="both"/>
      </w:pPr>
      <w:r>
        <w:t>2.5.4. Проект создания и (или) развития хозяйства заявителя, составленного по форме, установленной уполномоченным органом государственной власти Калужской области - министерством, в который включаются в том числе направления расходования гранта "</w:t>
      </w:r>
      <w:proofErr w:type="spellStart"/>
      <w:r>
        <w:t>Агростартап</w:t>
      </w:r>
      <w:proofErr w:type="spellEnd"/>
      <w:r>
        <w:t>", обязательство по принятию в срок не позднее срока использования гранта "</w:t>
      </w:r>
      <w:proofErr w:type="spellStart"/>
      <w:r>
        <w:t>Агростартап</w:t>
      </w:r>
      <w:proofErr w:type="spellEnd"/>
      <w:r>
        <w:t>" не менее 2 новых постоянных работников, если сумма гранта "</w:t>
      </w:r>
      <w:proofErr w:type="spellStart"/>
      <w:r>
        <w:t>Агростартап</w:t>
      </w:r>
      <w:proofErr w:type="spellEnd"/>
      <w:r>
        <w:t>" составляет 2 млн рублей или более, и не менее одного нового постоянного работника, если сумма гранта составляет менее 2 млн рублей (при этом глава КФХ и (или) ИП учитываются в качестве новых постоянных работников), а также обязательство по сохранению созданных новых постоянных рабочих мест в течение 5 лет с даты получения гранта "</w:t>
      </w:r>
      <w:proofErr w:type="spellStart"/>
      <w:r>
        <w:t>Агростартап</w:t>
      </w:r>
      <w:proofErr w:type="spellEnd"/>
      <w:r>
        <w:t>" и по достижении плановых показателей деятельности, предусмотренных соглашением о предоставлении средств, заключаемым между грантополучателем и министерством.</w:t>
      </w:r>
    </w:p>
    <w:p w:rsidR="005E096B" w:rsidRDefault="005E096B">
      <w:pPr>
        <w:pStyle w:val="ConsPlusNormal"/>
        <w:spacing w:before="220"/>
        <w:ind w:firstLine="540"/>
        <w:jc w:val="both"/>
      </w:pPr>
      <w:r>
        <w:t>2.5.5. Перечень затрат, финансовое обеспечение которых допускается осуществлять за счет гранта "</w:t>
      </w:r>
      <w:proofErr w:type="spellStart"/>
      <w:r>
        <w:t>Агростартап</w:t>
      </w:r>
      <w:proofErr w:type="spellEnd"/>
      <w:r>
        <w:t>", а также перечень имущества, приобретаемого сельскохозяйственным потребительским кооперативом с использованием части гранта "</w:t>
      </w:r>
      <w:proofErr w:type="spellStart"/>
      <w:r>
        <w:t>Агростартап</w:t>
      </w:r>
      <w:proofErr w:type="spellEnd"/>
      <w:r>
        <w:t>", внесенной грантополучателем в неделимый фонд сельскохозяйственного кооператива, определенный приказом Министерства сельского хозяйства Российской Федерации.</w:t>
      </w:r>
    </w:p>
    <w:p w:rsidR="005E096B" w:rsidRDefault="005E096B">
      <w:pPr>
        <w:pStyle w:val="ConsPlusNormal"/>
        <w:spacing w:before="220"/>
        <w:ind w:firstLine="540"/>
        <w:jc w:val="both"/>
      </w:pPr>
      <w:r>
        <w:t>2.5.6. Обязательство осуществлять деятельность на сельской территории или на территории сельской агломерации Калужской области в течение не менее 5 лет со дня получения гранта "</w:t>
      </w:r>
      <w:proofErr w:type="spellStart"/>
      <w:r>
        <w:t>Агростартап</w:t>
      </w:r>
      <w:proofErr w:type="spellEnd"/>
      <w:r>
        <w:t>" и достигнуть показателей деятельности, предусмотренных проектом создания и (или) развития хозяйства.</w:t>
      </w:r>
    </w:p>
    <w:p w:rsidR="005E096B" w:rsidRDefault="005E096B">
      <w:pPr>
        <w:pStyle w:val="ConsPlusNormal"/>
        <w:spacing w:before="220"/>
        <w:ind w:firstLine="540"/>
        <w:jc w:val="both"/>
      </w:pPr>
      <w:r>
        <w:t>2.5.7. Обязательство сельскохозяйственного потребительского кооператива использовать грант "</w:t>
      </w:r>
      <w:proofErr w:type="spellStart"/>
      <w:r>
        <w:t>Агростартап</w:t>
      </w:r>
      <w:proofErr w:type="spellEnd"/>
      <w:r>
        <w:t xml:space="preserve">" в срок не более 18 месяцев с даты получения средств от грантополучателя (по направлениям, предусмотренным </w:t>
      </w:r>
      <w:hyperlink w:anchor="P65">
        <w:r>
          <w:rPr>
            <w:color w:val="0000FF"/>
          </w:rPr>
          <w:t>подпунктами 2.2.2</w:t>
        </w:r>
      </w:hyperlink>
      <w:r>
        <w:t xml:space="preserve">, </w:t>
      </w:r>
      <w:hyperlink w:anchor="P67">
        <w:r>
          <w:rPr>
            <w:color w:val="0000FF"/>
          </w:rPr>
          <w:t>2.2.4 пункта 2.2</w:t>
        </w:r>
      </w:hyperlink>
      <w:r>
        <w:t xml:space="preserve"> Порядка).</w:t>
      </w:r>
    </w:p>
    <w:p w:rsidR="005E096B" w:rsidRDefault="005E096B">
      <w:pPr>
        <w:pStyle w:val="ConsPlusNormal"/>
        <w:spacing w:before="220"/>
        <w:ind w:firstLine="540"/>
        <w:jc w:val="both"/>
      </w:pPr>
      <w:r>
        <w:t>2.5.8. Обязательство сельскохозяйственного потребительского кооператива, членом которого является грантополучатель, об осуществлении деятельности кооператива в течение 5 лет с даты получения части средств гранта "</w:t>
      </w:r>
      <w:proofErr w:type="spellStart"/>
      <w:r>
        <w:t>Агростартап</w:t>
      </w:r>
      <w:proofErr w:type="spellEnd"/>
      <w:r>
        <w:t xml:space="preserve">" (по направлениям, предусмотренным </w:t>
      </w:r>
      <w:hyperlink w:anchor="P65">
        <w:r>
          <w:rPr>
            <w:color w:val="0000FF"/>
          </w:rPr>
          <w:t>подпунктами 2.2.2</w:t>
        </w:r>
      </w:hyperlink>
      <w:r>
        <w:t xml:space="preserve">, </w:t>
      </w:r>
      <w:hyperlink w:anchor="P67">
        <w:r>
          <w:rPr>
            <w:color w:val="0000FF"/>
          </w:rPr>
          <w:t>2.2.4 пункта 2.2</w:t>
        </w:r>
      </w:hyperlink>
      <w:r>
        <w:t xml:space="preserve"> Порядка).</w:t>
      </w:r>
    </w:p>
    <w:p w:rsidR="005E096B" w:rsidRDefault="005E096B">
      <w:pPr>
        <w:pStyle w:val="ConsPlusNormal"/>
        <w:spacing w:before="220"/>
        <w:ind w:firstLine="540"/>
        <w:jc w:val="both"/>
      </w:pPr>
      <w:r>
        <w:t xml:space="preserve">2.5.9. Обязательство сельскохозяйственного потребительского кооператива, членом которого является грантополучатель, о представлении в министерство ежегодной отчетности о результатах своей деятельности по форме и в срок, устанавливаемые министерством (по направлениям, предусмотренным </w:t>
      </w:r>
      <w:hyperlink w:anchor="P65">
        <w:r>
          <w:rPr>
            <w:color w:val="0000FF"/>
          </w:rPr>
          <w:t>подпунктами 2.2.2</w:t>
        </w:r>
      </w:hyperlink>
      <w:r>
        <w:t xml:space="preserve">, </w:t>
      </w:r>
      <w:hyperlink w:anchor="P67">
        <w:r>
          <w:rPr>
            <w:color w:val="0000FF"/>
          </w:rPr>
          <w:t>2.2.4 пункта 2.2</w:t>
        </w:r>
      </w:hyperlink>
      <w:r>
        <w:t xml:space="preserve"> Порядка).</w:t>
      </w:r>
    </w:p>
    <w:p w:rsidR="005E096B" w:rsidRDefault="005E096B">
      <w:pPr>
        <w:pStyle w:val="ConsPlusNormal"/>
        <w:spacing w:before="220"/>
        <w:ind w:firstLine="540"/>
        <w:jc w:val="both"/>
      </w:pPr>
      <w:r>
        <w:t>2.5.10. Обязательство в срок, не превышающий 30 календарных дней с даты принятия решения комиссией о предоставлении получателю гранта "</w:t>
      </w:r>
      <w:proofErr w:type="spellStart"/>
      <w:r>
        <w:t>Агростартап</w:t>
      </w:r>
      <w:proofErr w:type="spellEnd"/>
      <w:r>
        <w:t xml:space="preserve">", осуществить государственную регистрацию КФХ или зарегистрироваться как ИП на сельской территории или на территории сельской агломерации Калужской области в органах Федеральной налоговой службы </w:t>
      </w:r>
      <w:r>
        <w:lastRenderedPageBreak/>
        <w:t xml:space="preserve">(для заявителя, указанного в </w:t>
      </w:r>
      <w:hyperlink w:anchor="P62">
        <w:r>
          <w:rPr>
            <w:color w:val="0000FF"/>
          </w:rPr>
          <w:t>подпункте "б" пункта 2.1</w:t>
        </w:r>
      </w:hyperlink>
      <w:r>
        <w:t xml:space="preserve"> Порядка).</w:t>
      </w:r>
    </w:p>
    <w:p w:rsidR="005E096B" w:rsidRDefault="005E096B">
      <w:pPr>
        <w:pStyle w:val="ConsPlusNormal"/>
        <w:spacing w:before="220"/>
        <w:ind w:firstLine="540"/>
        <w:jc w:val="both"/>
      </w:pPr>
      <w:r>
        <w:t xml:space="preserve">2.5.11. Справку, подписанную участником конкурсного отбора, подтверждающую, что участник конкурсного отбора не является или ранее не являлся получателям средств финансовой поддержки (за исключением социальных выплат и выплат на организацию начального этапа предпринимательской деятельности), субсидий или грантов, а также гранта на поддержку начинающего фермера в рамках Государственной </w:t>
      </w:r>
      <w:hyperlink r:id="rId30">
        <w:r>
          <w:rPr>
            <w:color w:val="0000FF"/>
          </w:rPr>
          <w:t>программы</w:t>
        </w:r>
      </w:hyperlink>
      <w:r>
        <w:t xml:space="preserve"> N 717.</w:t>
      </w:r>
    </w:p>
    <w:p w:rsidR="005E096B" w:rsidRDefault="005E096B">
      <w:pPr>
        <w:pStyle w:val="ConsPlusNormal"/>
        <w:spacing w:before="220"/>
        <w:ind w:firstLine="540"/>
        <w:jc w:val="both"/>
      </w:pPr>
      <w:r>
        <w:t xml:space="preserve">2.5.12. Копию трудовой книжки, заверенную работодателем, и (или) сведения о трудовой деятельности, оформленные в установленном законодательством порядке. - в целях оценки критерия, указанного в </w:t>
      </w:r>
      <w:hyperlink w:anchor="P145">
        <w:r>
          <w:rPr>
            <w:color w:val="0000FF"/>
          </w:rPr>
          <w:t>пункте 3</w:t>
        </w:r>
      </w:hyperlink>
      <w:r>
        <w:t xml:space="preserve"> таблицы подпункта 2.12.1 пункта 2.12 Порядка.</w:t>
      </w:r>
    </w:p>
    <w:p w:rsidR="005E096B" w:rsidRDefault="005E096B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Приказа</w:t>
        </w:r>
      </w:hyperlink>
      <w:r>
        <w:t xml:space="preserve"> Министерства сельского хозяйства Калужской области от 26.04.2024 N 116)</w:t>
      </w:r>
    </w:p>
    <w:p w:rsidR="005E096B" w:rsidRDefault="005E096B">
      <w:pPr>
        <w:pStyle w:val="ConsPlusNormal"/>
        <w:spacing w:before="220"/>
        <w:ind w:firstLine="540"/>
        <w:jc w:val="both"/>
      </w:pPr>
      <w:r>
        <w:t xml:space="preserve">2.5.13. Копии выписок об остатке денежных средств на счете (вкладе), открытом участником конкурсного отбора в кредитной организации, выданных не позднее десяти рабочих дней до даты подачи заявки, указанной в подпункте 2.6.1 пункта 2.6 Порядка, - в целях оценки критерия, указанного в </w:t>
      </w:r>
      <w:hyperlink w:anchor="P121">
        <w:r>
          <w:rPr>
            <w:color w:val="0000FF"/>
          </w:rPr>
          <w:t>пункте 1</w:t>
        </w:r>
      </w:hyperlink>
      <w:r>
        <w:t xml:space="preserve"> таблицы подпункта 2.12.1 пункта 2.12 Порядка.</w:t>
      </w:r>
    </w:p>
    <w:p w:rsidR="005E096B" w:rsidRDefault="005E096B">
      <w:pPr>
        <w:pStyle w:val="ConsPlusNormal"/>
        <w:spacing w:before="220"/>
        <w:ind w:firstLine="540"/>
        <w:jc w:val="both"/>
      </w:pPr>
      <w:r>
        <w:t xml:space="preserve">2.5.14. Копии документов, подтверждающих наличие сельскохозяйственного образования, - в целях оценки критерия, указанного в </w:t>
      </w:r>
      <w:hyperlink w:anchor="P176">
        <w:r>
          <w:rPr>
            <w:color w:val="0000FF"/>
          </w:rPr>
          <w:t>пункте 6</w:t>
        </w:r>
      </w:hyperlink>
      <w:r>
        <w:t xml:space="preserve"> таблицы подпункта 2.12.1 пункта 2.12 Порядка.</w:t>
      </w:r>
    </w:p>
    <w:p w:rsidR="005E096B" w:rsidRDefault="005E096B">
      <w:pPr>
        <w:pStyle w:val="ConsPlusNormal"/>
        <w:spacing w:before="220"/>
        <w:ind w:firstLine="540"/>
        <w:jc w:val="both"/>
      </w:pPr>
      <w:r>
        <w:t>2.5.15. Обязательство получателя гранта "</w:t>
      </w:r>
      <w:proofErr w:type="spellStart"/>
      <w:r>
        <w:t>Агростартап</w:t>
      </w:r>
      <w:proofErr w:type="spellEnd"/>
      <w:r>
        <w:t>" использовать грант "</w:t>
      </w:r>
      <w:proofErr w:type="spellStart"/>
      <w:r>
        <w:t>Агростартап</w:t>
      </w:r>
      <w:proofErr w:type="spellEnd"/>
      <w:r>
        <w:t>" в срок не более 18 месяцев с даты получения средств.</w:t>
      </w:r>
    </w:p>
    <w:p w:rsidR="005E096B" w:rsidRDefault="005E096B">
      <w:pPr>
        <w:pStyle w:val="ConsPlusNormal"/>
        <w:spacing w:before="220"/>
        <w:ind w:firstLine="540"/>
        <w:jc w:val="both"/>
      </w:pPr>
      <w:r>
        <w:t>2.6. Получатели гранта "</w:t>
      </w:r>
      <w:proofErr w:type="spellStart"/>
      <w:r>
        <w:t>Агростартап</w:t>
      </w:r>
      <w:proofErr w:type="spellEnd"/>
      <w:r>
        <w:t>" несут ответственность за достоверность документов, размещенных на Портале для отбора, в соответствии с законодательством Российской Федерации и законодательством Калужской области.</w:t>
      </w:r>
    </w:p>
    <w:p w:rsidR="005E096B" w:rsidRDefault="005E096B">
      <w:pPr>
        <w:pStyle w:val="ConsPlusNormal"/>
        <w:spacing w:before="220"/>
        <w:ind w:firstLine="540"/>
        <w:jc w:val="both"/>
      </w:pPr>
      <w:r>
        <w:t>2.7. Министерство для рассмотрения заявок участников конкурсного отбора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запрашивает и получает в установленном законодательством Российской Федерации порядке:</w:t>
      </w:r>
    </w:p>
    <w:p w:rsidR="005E096B" w:rsidRDefault="005E096B">
      <w:pPr>
        <w:pStyle w:val="ConsPlusNormal"/>
        <w:spacing w:before="220"/>
        <w:ind w:firstLine="540"/>
        <w:jc w:val="both"/>
      </w:pPr>
      <w:r>
        <w:t>2.7.1. Выписку из Единого государственного реестра юридических лиц, выписку из Единого государственного реестра индивидуальных предпринимателей.</w:t>
      </w:r>
    </w:p>
    <w:p w:rsidR="005E096B" w:rsidRDefault="005E096B">
      <w:pPr>
        <w:pStyle w:val="ConsPlusNormal"/>
        <w:spacing w:before="220"/>
        <w:ind w:firstLine="540"/>
        <w:jc w:val="both"/>
      </w:pPr>
      <w:r>
        <w:t>2.7.2. Документ, подтверждающий отсутствие у участника конкурсного отбора просроченной задолженности по возврату в областной бюджет иных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Калужской областью.</w:t>
      </w:r>
    </w:p>
    <w:p w:rsidR="005E096B" w:rsidRDefault="005E096B">
      <w:pPr>
        <w:pStyle w:val="ConsPlusNormal"/>
        <w:spacing w:before="220"/>
        <w:ind w:firstLine="540"/>
        <w:jc w:val="both"/>
      </w:pPr>
      <w:r>
        <w:t>2.7.3. Документ, подтверждающий наличие/отсутствие у участника конкурсного отбора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5E096B" w:rsidRDefault="005E096B">
      <w:pPr>
        <w:pStyle w:val="ConsPlusNormal"/>
        <w:spacing w:before="220"/>
        <w:ind w:firstLine="540"/>
        <w:jc w:val="both"/>
      </w:pPr>
      <w:r>
        <w:t xml:space="preserve">2.7.4. Выписки из Единого государственного реестра прав на недвижимость - в целях оценки критериев, указанных в </w:t>
      </w:r>
      <w:hyperlink w:anchor="P156">
        <w:r>
          <w:rPr>
            <w:color w:val="0000FF"/>
          </w:rPr>
          <w:t>пунктах 4</w:t>
        </w:r>
      </w:hyperlink>
      <w:r>
        <w:t xml:space="preserve"> и </w:t>
      </w:r>
      <w:hyperlink w:anchor="P167">
        <w:r>
          <w:rPr>
            <w:color w:val="0000FF"/>
          </w:rPr>
          <w:t>5</w:t>
        </w:r>
      </w:hyperlink>
      <w:r>
        <w:t xml:space="preserve"> таблицы подпункта 2.12.1 пункта 2.12 Порядка.</w:t>
      </w:r>
    </w:p>
    <w:p w:rsidR="005E096B" w:rsidRDefault="005E096B">
      <w:pPr>
        <w:pStyle w:val="ConsPlusNormal"/>
        <w:spacing w:before="220"/>
        <w:ind w:firstLine="540"/>
        <w:jc w:val="both"/>
      </w:pPr>
      <w:r>
        <w:t>2.7.5. Информацию, подтверждающую действительность паспорта гражданина Российской Федерации.</w:t>
      </w:r>
    </w:p>
    <w:p w:rsidR="005E096B" w:rsidRDefault="005E096B">
      <w:pPr>
        <w:pStyle w:val="ConsPlusNormal"/>
        <w:spacing w:before="220"/>
        <w:ind w:firstLine="540"/>
        <w:jc w:val="both"/>
      </w:pPr>
      <w:bookmarkStart w:id="13" w:name="P96"/>
      <w:bookmarkEnd w:id="13"/>
      <w:r>
        <w:t>2.8. Требования, которым должен соответствовать участник конкурсного отбора на дату подачи заявки и заключения соглашения о предоставлении гранта "</w:t>
      </w:r>
      <w:proofErr w:type="spellStart"/>
      <w:r>
        <w:t>Агростартап</w:t>
      </w:r>
      <w:proofErr w:type="spellEnd"/>
      <w:r>
        <w:t xml:space="preserve">" (далее - </w:t>
      </w:r>
      <w:r>
        <w:lastRenderedPageBreak/>
        <w:t>соглашение):</w:t>
      </w:r>
    </w:p>
    <w:p w:rsidR="005E096B" w:rsidRDefault="005E096B">
      <w:pPr>
        <w:pStyle w:val="ConsPlusNormal"/>
        <w:spacing w:before="220"/>
        <w:ind w:firstLine="540"/>
        <w:jc w:val="both"/>
      </w:pPr>
      <w:bookmarkStart w:id="14" w:name="P97"/>
      <w:bookmarkEnd w:id="14"/>
      <w:r>
        <w:t>2.8.1. Участник конкурсного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обществ.</w:t>
      </w:r>
    </w:p>
    <w:p w:rsidR="005E096B" w:rsidRDefault="005E096B">
      <w:pPr>
        <w:pStyle w:val="ConsPlusNormal"/>
        <w:spacing w:before="220"/>
        <w:ind w:firstLine="540"/>
        <w:jc w:val="both"/>
      </w:pPr>
      <w:r>
        <w:t>2.8.2. Участник конкурсного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терроризму.</w:t>
      </w:r>
    </w:p>
    <w:p w:rsidR="005E096B" w:rsidRDefault="005E096B">
      <w:pPr>
        <w:pStyle w:val="ConsPlusNormal"/>
        <w:spacing w:before="220"/>
        <w:ind w:firstLine="540"/>
        <w:jc w:val="both"/>
      </w:pPr>
      <w:r>
        <w:t xml:space="preserve">2.8.3. Участник конкурсного отбора не находится в составляемых в рамках реализации полномочий, предусмотренных </w:t>
      </w:r>
      <w:hyperlink r:id="rId32">
        <w:r>
          <w:rPr>
            <w:color w:val="0000FF"/>
          </w:rPr>
          <w:t>главой VII</w:t>
        </w:r>
      </w:hyperlink>
      <w: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</w:p>
    <w:p w:rsidR="005E096B" w:rsidRDefault="005E096B">
      <w:pPr>
        <w:pStyle w:val="ConsPlusNormal"/>
        <w:spacing w:before="220"/>
        <w:ind w:firstLine="540"/>
        <w:jc w:val="both"/>
      </w:pPr>
      <w:r>
        <w:t xml:space="preserve">2.8.4. Участник конкурсного отбора не является получателем средств областного бюджета в соответствии с иными нормативными правовыми актами Калужской области на цель, указанную в </w:t>
      </w:r>
      <w:hyperlink w:anchor="P50">
        <w:r>
          <w:rPr>
            <w:color w:val="0000FF"/>
          </w:rPr>
          <w:t>пункте 1.3</w:t>
        </w:r>
      </w:hyperlink>
      <w:r>
        <w:t xml:space="preserve"> Порядка.</w:t>
      </w:r>
    </w:p>
    <w:p w:rsidR="005E096B" w:rsidRDefault="005E096B">
      <w:pPr>
        <w:pStyle w:val="ConsPlusNormal"/>
        <w:spacing w:before="220"/>
        <w:ind w:firstLine="540"/>
        <w:jc w:val="both"/>
      </w:pPr>
      <w:r>
        <w:t xml:space="preserve">2.8.5. Участник конкурсного отбора не является иностранным агентом в соответствии с Федеральным </w:t>
      </w:r>
      <w:hyperlink r:id="rId33">
        <w:r>
          <w:rPr>
            <w:color w:val="0000FF"/>
          </w:rPr>
          <w:t>законом</w:t>
        </w:r>
      </w:hyperlink>
      <w:r>
        <w:t xml:space="preserve"> "О контроле за деятельностью лиц, находящихся под иностранным влиянием".</w:t>
      </w:r>
    </w:p>
    <w:p w:rsidR="005E096B" w:rsidRDefault="005E096B">
      <w:pPr>
        <w:pStyle w:val="ConsPlusNormal"/>
        <w:spacing w:before="220"/>
        <w:ind w:firstLine="540"/>
        <w:jc w:val="both"/>
      </w:pPr>
      <w:r>
        <w:t>2.8.6. У участника конкурсного отбора получателя граната "</w:t>
      </w:r>
      <w:proofErr w:type="spellStart"/>
      <w:r>
        <w:t>Агростартап</w:t>
      </w:r>
      <w:proofErr w:type="spellEnd"/>
      <w:r>
        <w:t>" на едином налоговом счете отсутствует или не превышает 10 тыс. рублей задолженность по уплате налогов, сборов и страховых взносов в бюджеты бюджетной системы Российской Федерации.</w:t>
      </w:r>
    </w:p>
    <w:p w:rsidR="005E096B" w:rsidRDefault="005E096B">
      <w:pPr>
        <w:pStyle w:val="ConsPlusNormal"/>
        <w:spacing w:before="220"/>
        <w:ind w:firstLine="540"/>
        <w:jc w:val="both"/>
      </w:pPr>
      <w:bookmarkStart w:id="15" w:name="P103"/>
      <w:bookmarkEnd w:id="15"/>
      <w:r>
        <w:t>2.8.7. У участника конкурсного отбора получателей гранта "</w:t>
      </w:r>
      <w:proofErr w:type="spellStart"/>
      <w:r>
        <w:t>Агростартап</w:t>
      </w:r>
      <w:proofErr w:type="spellEnd"/>
      <w:r>
        <w:t>" должны отсутствовать просроченная задолженность по возврату в областной бюджет иных субсидий, бюджетных инвестиций, а также иная просроченная (неурегулированная) задолженность по денежным обязательствам перед Калужской областью.</w:t>
      </w:r>
    </w:p>
    <w:p w:rsidR="005E096B" w:rsidRDefault="005E096B">
      <w:pPr>
        <w:pStyle w:val="ConsPlusNormal"/>
        <w:spacing w:before="220"/>
        <w:ind w:firstLine="540"/>
        <w:jc w:val="both"/>
      </w:pPr>
      <w:r>
        <w:t>2.9. Проверка получателей гранта "</w:t>
      </w:r>
      <w:proofErr w:type="spellStart"/>
      <w:r>
        <w:t>Агростартап</w:t>
      </w:r>
      <w:proofErr w:type="spellEnd"/>
      <w:r>
        <w:t xml:space="preserve">" на соответствие требованиям, указанным в </w:t>
      </w:r>
      <w:hyperlink w:anchor="P97">
        <w:r>
          <w:rPr>
            <w:color w:val="0000FF"/>
          </w:rPr>
          <w:t>подпунктах 2.8.1</w:t>
        </w:r>
      </w:hyperlink>
      <w:r>
        <w:t xml:space="preserve"> - </w:t>
      </w:r>
      <w:hyperlink w:anchor="P103">
        <w:r>
          <w:rPr>
            <w:color w:val="0000FF"/>
          </w:rPr>
          <w:t>2.8.7 пункта 2.8</w:t>
        </w:r>
      </w:hyperlink>
      <w:r>
        <w:t xml:space="preserve"> Порядка, осуществляется автоматически в системе "Электронный бюджет" по данным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проверки).</w:t>
      </w:r>
    </w:p>
    <w:p w:rsidR="005E096B" w:rsidRDefault="005E096B">
      <w:pPr>
        <w:pStyle w:val="ConsPlusNormal"/>
        <w:spacing w:before="220"/>
        <w:ind w:firstLine="540"/>
        <w:jc w:val="both"/>
      </w:pPr>
      <w:r>
        <w:t xml:space="preserve">Подтверждение соответствия получателя требованиям, указанным в </w:t>
      </w:r>
      <w:hyperlink w:anchor="P97">
        <w:r>
          <w:rPr>
            <w:color w:val="0000FF"/>
          </w:rPr>
          <w:t>подпунктах 2.8.1</w:t>
        </w:r>
      </w:hyperlink>
      <w:r>
        <w:t xml:space="preserve"> - </w:t>
      </w:r>
      <w:hyperlink w:anchor="P103">
        <w:r>
          <w:rPr>
            <w:color w:val="0000FF"/>
          </w:rPr>
          <w:t>2.8.7 пункта 2.8</w:t>
        </w:r>
      </w:hyperlink>
      <w:r>
        <w:t xml:space="preserve"> Порядка, в случае отсутствия технической возможности осуществления автоматической проверки в системе "Электронный бюджет" производится путем проставления в электронном виде участником отбора получателей субсидий отметок о соответствии указанным требованиям посредством заполнения соответствующих экранных форм веб-интерфейса системы "Электронный бюджет".</w:t>
      </w:r>
    </w:p>
    <w:p w:rsidR="005E096B" w:rsidRDefault="005E096B">
      <w:pPr>
        <w:pStyle w:val="ConsPlusNormal"/>
        <w:spacing w:before="220"/>
        <w:ind w:firstLine="540"/>
        <w:jc w:val="both"/>
      </w:pPr>
      <w:bookmarkStart w:id="16" w:name="P106"/>
      <w:bookmarkEnd w:id="16"/>
      <w:r>
        <w:lastRenderedPageBreak/>
        <w:t>2.10. Комиссия в срок не более двадцати рабочих дней после окончания срока подачи заявок на участие в конкурсном отборе получателей гранта "</w:t>
      </w:r>
      <w:proofErr w:type="spellStart"/>
      <w:r>
        <w:t>Агростартап</w:t>
      </w:r>
      <w:proofErr w:type="spellEnd"/>
      <w:r>
        <w:t xml:space="preserve">", указанного в объявлении на основании документов, указанных в </w:t>
      </w:r>
      <w:hyperlink w:anchor="P72">
        <w:r>
          <w:rPr>
            <w:color w:val="0000FF"/>
          </w:rPr>
          <w:t>пункте 2.5</w:t>
        </w:r>
      </w:hyperlink>
      <w:r>
        <w:t xml:space="preserve"> Порядка, а также при необходимости на основании информации, полученной в рамках межведомственного взаимодействия, в том числе полученной из государственных информационных систем, осуществляет проверку получателя на соответствие требованиям, установленным в </w:t>
      </w:r>
      <w:hyperlink w:anchor="P96">
        <w:r>
          <w:rPr>
            <w:color w:val="0000FF"/>
          </w:rPr>
          <w:t>пунктах 2.8</w:t>
        </w:r>
      </w:hyperlink>
      <w:r>
        <w:t xml:space="preserve"> Порядка.</w:t>
      </w:r>
    </w:p>
    <w:p w:rsidR="005E096B" w:rsidRDefault="005E096B">
      <w:pPr>
        <w:pStyle w:val="ConsPlusNormal"/>
        <w:spacing w:before="220"/>
        <w:ind w:firstLine="540"/>
        <w:jc w:val="both"/>
      </w:pPr>
      <w:r>
        <w:t>В целях подтверждения соответствия установленным требованиям получатель может представить необходимые документы и информацию министерству по собственной инициативе.</w:t>
      </w:r>
    </w:p>
    <w:p w:rsidR="005E096B" w:rsidRDefault="005E096B">
      <w:pPr>
        <w:pStyle w:val="ConsPlusNormal"/>
        <w:spacing w:before="220"/>
        <w:ind w:firstLine="540"/>
        <w:jc w:val="both"/>
      </w:pPr>
      <w:r>
        <w:t>2.11. Основаниями для отклонения заявки (отказа в предоставлении гранта "</w:t>
      </w:r>
      <w:proofErr w:type="spellStart"/>
      <w:r>
        <w:t>Агростартап</w:t>
      </w:r>
      <w:proofErr w:type="spellEnd"/>
      <w:r>
        <w:t>") являются:</w:t>
      </w:r>
    </w:p>
    <w:p w:rsidR="005E096B" w:rsidRDefault="005E096B">
      <w:pPr>
        <w:pStyle w:val="ConsPlusNormal"/>
        <w:spacing w:before="220"/>
        <w:ind w:firstLine="540"/>
        <w:jc w:val="both"/>
      </w:pPr>
      <w:r>
        <w:t xml:space="preserve">2.11.1. Несоответствие участника конкурсного отбора требованиям, установленным в </w:t>
      </w:r>
      <w:hyperlink w:anchor="P60">
        <w:r>
          <w:rPr>
            <w:color w:val="0000FF"/>
          </w:rPr>
          <w:t>пунктах 2.1</w:t>
        </w:r>
      </w:hyperlink>
      <w:r>
        <w:t xml:space="preserve">, </w:t>
      </w:r>
      <w:hyperlink w:anchor="P96">
        <w:r>
          <w:rPr>
            <w:color w:val="0000FF"/>
          </w:rPr>
          <w:t>2.8</w:t>
        </w:r>
      </w:hyperlink>
      <w:r>
        <w:t xml:space="preserve"> Порядка;</w:t>
      </w:r>
    </w:p>
    <w:p w:rsidR="005E096B" w:rsidRDefault="005E096B">
      <w:pPr>
        <w:pStyle w:val="ConsPlusNormal"/>
        <w:spacing w:before="220"/>
        <w:ind w:firstLine="540"/>
        <w:jc w:val="both"/>
      </w:pPr>
      <w:r>
        <w:t>2.11.2. Непредставление (представление не в полном объеме) участником конкурсного отбора документов, указанных в объявлении о проведении конкурсного отбора;</w:t>
      </w:r>
    </w:p>
    <w:p w:rsidR="005E096B" w:rsidRDefault="005E096B">
      <w:pPr>
        <w:pStyle w:val="ConsPlusNormal"/>
        <w:spacing w:before="220"/>
        <w:ind w:firstLine="540"/>
        <w:jc w:val="both"/>
      </w:pPr>
      <w:r>
        <w:t>2.11.3. Несоответствие представленных участником конкурсного отбора заявок и (или) документов установленным в объявлении о проведении конкурсного отбора;</w:t>
      </w:r>
    </w:p>
    <w:p w:rsidR="005E096B" w:rsidRDefault="005E096B">
      <w:pPr>
        <w:pStyle w:val="ConsPlusNormal"/>
        <w:spacing w:before="220"/>
        <w:ind w:firstLine="540"/>
        <w:jc w:val="both"/>
      </w:pPr>
      <w:r>
        <w:t>2.11.4. Недостоверность информации, содержащейся в документах, представленных участником конкурсного отбора;</w:t>
      </w:r>
    </w:p>
    <w:p w:rsidR="005E096B" w:rsidRDefault="005E096B">
      <w:pPr>
        <w:pStyle w:val="ConsPlusNormal"/>
        <w:spacing w:before="220"/>
        <w:ind w:firstLine="540"/>
        <w:jc w:val="both"/>
      </w:pPr>
      <w:r>
        <w:t>2.11.5. Подача участником конкурсного отбора заявки после даты и (или) времени, определенных для подачи заявки.</w:t>
      </w:r>
    </w:p>
    <w:p w:rsidR="005E096B" w:rsidRDefault="005E096B">
      <w:pPr>
        <w:pStyle w:val="ConsPlusNormal"/>
        <w:spacing w:before="220"/>
        <w:ind w:firstLine="540"/>
        <w:jc w:val="both"/>
      </w:pPr>
      <w:r>
        <w:t xml:space="preserve">2.12. Комиссия в срок, указанный в </w:t>
      </w:r>
      <w:hyperlink w:anchor="P106">
        <w:r>
          <w:rPr>
            <w:color w:val="0000FF"/>
          </w:rPr>
          <w:t>пункте 2.10</w:t>
        </w:r>
      </w:hyperlink>
      <w:r>
        <w:t xml:space="preserve"> Порядка:</w:t>
      </w:r>
    </w:p>
    <w:p w:rsidR="005E096B" w:rsidRDefault="005E096B">
      <w:pPr>
        <w:pStyle w:val="ConsPlusNormal"/>
        <w:spacing w:before="220"/>
        <w:ind w:firstLine="540"/>
        <w:jc w:val="both"/>
      </w:pPr>
      <w:bookmarkStart w:id="17" w:name="P115"/>
      <w:bookmarkEnd w:id="17"/>
      <w:r>
        <w:t>2.12.1. Оценивает заявки участников конкурсного отбора с выставлением баллов по следующим критериям:</w:t>
      </w:r>
    </w:p>
    <w:p w:rsidR="005E096B" w:rsidRDefault="005E096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6746"/>
        <w:gridCol w:w="760"/>
        <w:gridCol w:w="1060"/>
      </w:tblGrid>
      <w:tr w:rsidR="005E096B">
        <w:tc>
          <w:tcPr>
            <w:tcW w:w="454" w:type="dxa"/>
          </w:tcPr>
          <w:p w:rsidR="005E096B" w:rsidRDefault="005E096B">
            <w:pPr>
              <w:pStyle w:val="ConsPlusNormal"/>
              <w:jc w:val="center"/>
            </w:pPr>
            <w:bookmarkStart w:id="18" w:name="P117"/>
            <w:bookmarkEnd w:id="18"/>
            <w:r>
              <w:t>N</w:t>
            </w:r>
          </w:p>
        </w:tc>
        <w:tc>
          <w:tcPr>
            <w:tcW w:w="6746" w:type="dxa"/>
          </w:tcPr>
          <w:p w:rsidR="005E096B" w:rsidRDefault="005E096B">
            <w:pPr>
              <w:pStyle w:val="ConsPlusNormal"/>
              <w:jc w:val="center"/>
            </w:pPr>
            <w:r>
              <w:t>Критерии оценки заявки</w:t>
            </w:r>
          </w:p>
        </w:tc>
        <w:tc>
          <w:tcPr>
            <w:tcW w:w="760" w:type="dxa"/>
          </w:tcPr>
          <w:p w:rsidR="005E096B" w:rsidRDefault="005E096B">
            <w:pPr>
              <w:pStyle w:val="ConsPlusNormal"/>
              <w:jc w:val="center"/>
            </w:pPr>
            <w:r>
              <w:t>Баллы</w:t>
            </w:r>
          </w:p>
        </w:tc>
        <w:tc>
          <w:tcPr>
            <w:tcW w:w="1060" w:type="dxa"/>
          </w:tcPr>
          <w:p w:rsidR="005E096B" w:rsidRDefault="005E096B">
            <w:pPr>
              <w:pStyle w:val="ConsPlusNormal"/>
              <w:jc w:val="center"/>
            </w:pPr>
            <w:r>
              <w:t>Весовое значение</w:t>
            </w:r>
          </w:p>
        </w:tc>
      </w:tr>
      <w:tr w:rsidR="005E096B">
        <w:tc>
          <w:tcPr>
            <w:tcW w:w="454" w:type="dxa"/>
            <w:vMerge w:val="restart"/>
          </w:tcPr>
          <w:p w:rsidR="005E096B" w:rsidRDefault="005E096B">
            <w:pPr>
              <w:pStyle w:val="ConsPlusNormal"/>
              <w:jc w:val="center"/>
            </w:pPr>
            <w:bookmarkStart w:id="19" w:name="P121"/>
            <w:bookmarkEnd w:id="19"/>
            <w:r>
              <w:t>1</w:t>
            </w:r>
          </w:p>
        </w:tc>
        <w:tc>
          <w:tcPr>
            <w:tcW w:w="8566" w:type="dxa"/>
            <w:gridSpan w:val="3"/>
          </w:tcPr>
          <w:p w:rsidR="005E096B" w:rsidRDefault="005E096B">
            <w:pPr>
              <w:pStyle w:val="ConsPlusNormal"/>
            </w:pPr>
            <w:r>
              <w:t>Соотношение размера гранта "</w:t>
            </w:r>
            <w:proofErr w:type="spellStart"/>
            <w:r>
              <w:t>Агростартап</w:t>
            </w:r>
            <w:proofErr w:type="spellEnd"/>
            <w:r>
              <w:t>", запрашиваемого для достижения результатов предоставления гранта "</w:t>
            </w:r>
            <w:proofErr w:type="spellStart"/>
            <w:r>
              <w:t>Агростартап</w:t>
            </w:r>
            <w:proofErr w:type="spellEnd"/>
            <w:r>
              <w:t>", и размера собственных средств, планируемых к привлечению для достижения указанных результатов:</w:t>
            </w:r>
          </w:p>
        </w:tc>
      </w:tr>
      <w:tr w:rsidR="005E096B">
        <w:tc>
          <w:tcPr>
            <w:tcW w:w="454" w:type="dxa"/>
            <w:vMerge/>
          </w:tcPr>
          <w:p w:rsidR="005E096B" w:rsidRDefault="005E096B">
            <w:pPr>
              <w:pStyle w:val="ConsPlusNormal"/>
            </w:pPr>
          </w:p>
        </w:tc>
        <w:tc>
          <w:tcPr>
            <w:tcW w:w="6746" w:type="dxa"/>
          </w:tcPr>
          <w:p w:rsidR="005E096B" w:rsidRDefault="005E096B">
            <w:pPr>
              <w:pStyle w:val="ConsPlusNormal"/>
            </w:pPr>
            <w:r>
              <w:t>а) 50 процентов и более собственных средств от стоимости реализации проекта создания и (или) развития хозяйства</w:t>
            </w:r>
          </w:p>
        </w:tc>
        <w:tc>
          <w:tcPr>
            <w:tcW w:w="760" w:type="dxa"/>
          </w:tcPr>
          <w:p w:rsidR="005E096B" w:rsidRDefault="005E096B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060" w:type="dxa"/>
            <w:vMerge w:val="restart"/>
          </w:tcPr>
          <w:p w:rsidR="005E096B" w:rsidRDefault="005E096B">
            <w:pPr>
              <w:pStyle w:val="ConsPlusNormal"/>
              <w:jc w:val="right"/>
            </w:pPr>
            <w:r>
              <w:t>0,25</w:t>
            </w:r>
          </w:p>
        </w:tc>
      </w:tr>
      <w:tr w:rsidR="005E096B">
        <w:tc>
          <w:tcPr>
            <w:tcW w:w="454" w:type="dxa"/>
            <w:vMerge/>
          </w:tcPr>
          <w:p w:rsidR="005E096B" w:rsidRDefault="005E096B">
            <w:pPr>
              <w:pStyle w:val="ConsPlusNormal"/>
            </w:pPr>
          </w:p>
        </w:tc>
        <w:tc>
          <w:tcPr>
            <w:tcW w:w="6746" w:type="dxa"/>
          </w:tcPr>
          <w:p w:rsidR="005E096B" w:rsidRDefault="005E096B">
            <w:pPr>
              <w:pStyle w:val="ConsPlusNormal"/>
            </w:pPr>
            <w:r>
              <w:t>б) 35 - 49 процентов собственных средств от стоимости реализации проекта создания и (или) развития хозяйства</w:t>
            </w:r>
          </w:p>
        </w:tc>
        <w:tc>
          <w:tcPr>
            <w:tcW w:w="760" w:type="dxa"/>
          </w:tcPr>
          <w:p w:rsidR="005E096B" w:rsidRDefault="005E096B">
            <w:pPr>
              <w:pStyle w:val="ConsPlusNormal"/>
              <w:jc w:val="right"/>
            </w:pPr>
            <w:r>
              <w:t>90</w:t>
            </w:r>
          </w:p>
        </w:tc>
        <w:tc>
          <w:tcPr>
            <w:tcW w:w="1060" w:type="dxa"/>
            <w:vMerge/>
          </w:tcPr>
          <w:p w:rsidR="005E096B" w:rsidRDefault="005E096B">
            <w:pPr>
              <w:pStyle w:val="ConsPlusNormal"/>
            </w:pPr>
          </w:p>
        </w:tc>
      </w:tr>
      <w:tr w:rsidR="005E096B">
        <w:tc>
          <w:tcPr>
            <w:tcW w:w="454" w:type="dxa"/>
            <w:vMerge/>
          </w:tcPr>
          <w:p w:rsidR="005E096B" w:rsidRDefault="005E096B">
            <w:pPr>
              <w:pStyle w:val="ConsPlusNormal"/>
            </w:pPr>
          </w:p>
        </w:tc>
        <w:tc>
          <w:tcPr>
            <w:tcW w:w="6746" w:type="dxa"/>
          </w:tcPr>
          <w:p w:rsidR="005E096B" w:rsidRDefault="005E096B">
            <w:pPr>
              <w:pStyle w:val="ConsPlusNormal"/>
            </w:pPr>
            <w:r>
              <w:t>в) 25 - 34 процента собственных средств от стоимости реализации проекта создания и (или) развития хозяйства</w:t>
            </w:r>
          </w:p>
        </w:tc>
        <w:tc>
          <w:tcPr>
            <w:tcW w:w="760" w:type="dxa"/>
          </w:tcPr>
          <w:p w:rsidR="005E096B" w:rsidRDefault="005E096B">
            <w:pPr>
              <w:pStyle w:val="ConsPlusNormal"/>
              <w:jc w:val="right"/>
            </w:pPr>
            <w:r>
              <w:t>70</w:t>
            </w:r>
          </w:p>
        </w:tc>
        <w:tc>
          <w:tcPr>
            <w:tcW w:w="1060" w:type="dxa"/>
            <w:vMerge/>
          </w:tcPr>
          <w:p w:rsidR="005E096B" w:rsidRDefault="005E096B">
            <w:pPr>
              <w:pStyle w:val="ConsPlusNormal"/>
            </w:pPr>
          </w:p>
        </w:tc>
      </w:tr>
      <w:tr w:rsidR="005E096B">
        <w:tc>
          <w:tcPr>
            <w:tcW w:w="454" w:type="dxa"/>
            <w:vMerge/>
          </w:tcPr>
          <w:p w:rsidR="005E096B" w:rsidRDefault="005E096B">
            <w:pPr>
              <w:pStyle w:val="ConsPlusNormal"/>
            </w:pPr>
          </w:p>
        </w:tc>
        <w:tc>
          <w:tcPr>
            <w:tcW w:w="6746" w:type="dxa"/>
          </w:tcPr>
          <w:p w:rsidR="005E096B" w:rsidRDefault="005E096B">
            <w:pPr>
              <w:pStyle w:val="ConsPlusNormal"/>
            </w:pPr>
            <w:r>
              <w:t>г) 15 - 24 процента собственных средств от стоимости реализации проекта создания и (или) развития хозяйства</w:t>
            </w:r>
          </w:p>
        </w:tc>
        <w:tc>
          <w:tcPr>
            <w:tcW w:w="760" w:type="dxa"/>
          </w:tcPr>
          <w:p w:rsidR="005E096B" w:rsidRDefault="005E096B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1060" w:type="dxa"/>
            <w:vMerge/>
          </w:tcPr>
          <w:p w:rsidR="005E096B" w:rsidRDefault="005E096B">
            <w:pPr>
              <w:pStyle w:val="ConsPlusNormal"/>
            </w:pPr>
          </w:p>
        </w:tc>
      </w:tr>
      <w:tr w:rsidR="005E096B">
        <w:tc>
          <w:tcPr>
            <w:tcW w:w="454" w:type="dxa"/>
            <w:vMerge/>
          </w:tcPr>
          <w:p w:rsidR="005E096B" w:rsidRDefault="005E096B">
            <w:pPr>
              <w:pStyle w:val="ConsPlusNormal"/>
            </w:pPr>
          </w:p>
        </w:tc>
        <w:tc>
          <w:tcPr>
            <w:tcW w:w="6746" w:type="dxa"/>
          </w:tcPr>
          <w:p w:rsidR="005E096B" w:rsidRDefault="005E096B">
            <w:pPr>
              <w:pStyle w:val="ConsPlusNormal"/>
            </w:pPr>
            <w:r>
              <w:t>д) 10 - 14 процентов собственных средств от стоимости реализации проекта создания и (или) развития хозяйства</w:t>
            </w:r>
          </w:p>
        </w:tc>
        <w:tc>
          <w:tcPr>
            <w:tcW w:w="760" w:type="dxa"/>
          </w:tcPr>
          <w:p w:rsidR="005E096B" w:rsidRDefault="005E096B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1060" w:type="dxa"/>
            <w:vMerge/>
          </w:tcPr>
          <w:p w:rsidR="005E096B" w:rsidRDefault="005E096B">
            <w:pPr>
              <w:pStyle w:val="ConsPlusNormal"/>
            </w:pPr>
          </w:p>
        </w:tc>
      </w:tr>
      <w:tr w:rsidR="005E096B">
        <w:tc>
          <w:tcPr>
            <w:tcW w:w="454" w:type="dxa"/>
            <w:vMerge w:val="restart"/>
          </w:tcPr>
          <w:p w:rsidR="005E096B" w:rsidRDefault="005E096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66" w:type="dxa"/>
            <w:gridSpan w:val="3"/>
          </w:tcPr>
          <w:p w:rsidR="005E096B" w:rsidRDefault="005E096B">
            <w:pPr>
              <w:pStyle w:val="ConsPlusNormal"/>
            </w:pPr>
            <w:r>
              <w:t>Проект создания и (или) развития хозяйства предусматривает:</w:t>
            </w:r>
          </w:p>
        </w:tc>
      </w:tr>
      <w:tr w:rsidR="005E096B">
        <w:tc>
          <w:tcPr>
            <w:tcW w:w="454" w:type="dxa"/>
            <w:vMerge/>
          </w:tcPr>
          <w:p w:rsidR="005E096B" w:rsidRDefault="005E096B">
            <w:pPr>
              <w:pStyle w:val="ConsPlusNormal"/>
            </w:pPr>
          </w:p>
        </w:tc>
        <w:tc>
          <w:tcPr>
            <w:tcW w:w="6746" w:type="dxa"/>
          </w:tcPr>
          <w:p w:rsidR="005E096B" w:rsidRDefault="005E096B">
            <w:pPr>
              <w:pStyle w:val="ConsPlusNormal"/>
            </w:pPr>
            <w:r>
              <w:t>а) разведение крупного рогатого скота мясного или молочного направлений продуктивности в случае, если предусмотрено использование части гранта "</w:t>
            </w:r>
            <w:proofErr w:type="spellStart"/>
            <w:r>
              <w:t>Агростартап</w:t>
            </w:r>
            <w:proofErr w:type="spellEnd"/>
            <w:r>
              <w:t>" на цели формирования неделимого фонда сельскохозяйственного потребительского кооператива, членом которого является грантополучатель</w:t>
            </w:r>
          </w:p>
        </w:tc>
        <w:tc>
          <w:tcPr>
            <w:tcW w:w="760" w:type="dxa"/>
          </w:tcPr>
          <w:p w:rsidR="005E096B" w:rsidRDefault="005E096B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060" w:type="dxa"/>
            <w:vMerge w:val="restart"/>
          </w:tcPr>
          <w:p w:rsidR="005E096B" w:rsidRDefault="005E096B">
            <w:pPr>
              <w:pStyle w:val="ConsPlusNormal"/>
              <w:jc w:val="right"/>
            </w:pPr>
            <w:r>
              <w:t>0,10</w:t>
            </w:r>
          </w:p>
        </w:tc>
      </w:tr>
      <w:tr w:rsidR="005E096B">
        <w:tc>
          <w:tcPr>
            <w:tcW w:w="454" w:type="dxa"/>
            <w:vMerge/>
          </w:tcPr>
          <w:p w:rsidR="005E096B" w:rsidRDefault="005E096B">
            <w:pPr>
              <w:pStyle w:val="ConsPlusNormal"/>
            </w:pPr>
          </w:p>
        </w:tc>
        <w:tc>
          <w:tcPr>
            <w:tcW w:w="6746" w:type="dxa"/>
          </w:tcPr>
          <w:p w:rsidR="005E096B" w:rsidRDefault="005E096B">
            <w:pPr>
              <w:pStyle w:val="ConsPlusNormal"/>
            </w:pPr>
            <w:r>
              <w:t>б) разведение крупного рогатого скота мясного или молочного направлений продуктивности</w:t>
            </w:r>
          </w:p>
        </w:tc>
        <w:tc>
          <w:tcPr>
            <w:tcW w:w="760" w:type="dxa"/>
          </w:tcPr>
          <w:p w:rsidR="005E096B" w:rsidRDefault="005E096B">
            <w:pPr>
              <w:pStyle w:val="ConsPlusNormal"/>
              <w:jc w:val="right"/>
            </w:pPr>
            <w:r>
              <w:t>95</w:t>
            </w:r>
          </w:p>
        </w:tc>
        <w:tc>
          <w:tcPr>
            <w:tcW w:w="1060" w:type="dxa"/>
            <w:vMerge/>
          </w:tcPr>
          <w:p w:rsidR="005E096B" w:rsidRDefault="005E096B">
            <w:pPr>
              <w:pStyle w:val="ConsPlusNormal"/>
            </w:pPr>
          </w:p>
        </w:tc>
      </w:tr>
      <w:tr w:rsidR="005E096B">
        <w:tc>
          <w:tcPr>
            <w:tcW w:w="454" w:type="dxa"/>
            <w:vMerge/>
          </w:tcPr>
          <w:p w:rsidR="005E096B" w:rsidRDefault="005E096B">
            <w:pPr>
              <w:pStyle w:val="ConsPlusNormal"/>
            </w:pPr>
          </w:p>
        </w:tc>
        <w:tc>
          <w:tcPr>
            <w:tcW w:w="6746" w:type="dxa"/>
          </w:tcPr>
          <w:p w:rsidR="005E096B" w:rsidRDefault="005E096B">
            <w:pPr>
              <w:pStyle w:val="ConsPlusNormal"/>
            </w:pPr>
            <w:r>
              <w:t>в) иные направления проекта создания и (или) развития хозяйства в случае, если предусмотрено использование части гранта "</w:t>
            </w:r>
            <w:proofErr w:type="spellStart"/>
            <w:r>
              <w:t>Агростартап</w:t>
            </w:r>
            <w:proofErr w:type="spellEnd"/>
            <w:r>
              <w:t>" на цели формирования неделимого фонда сельскохозяйственного потребительского кооператива, членом которого является грантополучатель</w:t>
            </w:r>
          </w:p>
        </w:tc>
        <w:tc>
          <w:tcPr>
            <w:tcW w:w="760" w:type="dxa"/>
          </w:tcPr>
          <w:p w:rsidR="005E096B" w:rsidRDefault="005E096B">
            <w:pPr>
              <w:pStyle w:val="ConsPlusNormal"/>
              <w:jc w:val="right"/>
            </w:pPr>
            <w:r>
              <w:t>90</w:t>
            </w:r>
          </w:p>
        </w:tc>
        <w:tc>
          <w:tcPr>
            <w:tcW w:w="1060" w:type="dxa"/>
            <w:vMerge/>
          </w:tcPr>
          <w:p w:rsidR="005E096B" w:rsidRDefault="005E096B">
            <w:pPr>
              <w:pStyle w:val="ConsPlusNormal"/>
            </w:pPr>
          </w:p>
        </w:tc>
      </w:tr>
      <w:tr w:rsidR="005E096B">
        <w:tc>
          <w:tcPr>
            <w:tcW w:w="454" w:type="dxa"/>
            <w:vMerge/>
          </w:tcPr>
          <w:p w:rsidR="005E096B" w:rsidRDefault="005E096B">
            <w:pPr>
              <w:pStyle w:val="ConsPlusNormal"/>
            </w:pPr>
          </w:p>
        </w:tc>
        <w:tc>
          <w:tcPr>
            <w:tcW w:w="6746" w:type="dxa"/>
          </w:tcPr>
          <w:p w:rsidR="005E096B" w:rsidRDefault="005E096B">
            <w:pPr>
              <w:pStyle w:val="ConsPlusNormal"/>
            </w:pPr>
            <w:r>
              <w:t>г) иные направления проекта создания и (или) развития хозяйства</w:t>
            </w:r>
          </w:p>
        </w:tc>
        <w:tc>
          <w:tcPr>
            <w:tcW w:w="760" w:type="dxa"/>
          </w:tcPr>
          <w:p w:rsidR="005E096B" w:rsidRDefault="005E096B">
            <w:pPr>
              <w:pStyle w:val="ConsPlusNormal"/>
              <w:jc w:val="right"/>
            </w:pPr>
            <w:r>
              <w:t>85</w:t>
            </w:r>
          </w:p>
        </w:tc>
        <w:tc>
          <w:tcPr>
            <w:tcW w:w="1060" w:type="dxa"/>
            <w:vMerge/>
          </w:tcPr>
          <w:p w:rsidR="005E096B" w:rsidRDefault="005E096B">
            <w:pPr>
              <w:pStyle w:val="ConsPlusNormal"/>
            </w:pPr>
          </w:p>
        </w:tc>
      </w:tr>
      <w:tr w:rsidR="005E096B">
        <w:tc>
          <w:tcPr>
            <w:tcW w:w="454" w:type="dxa"/>
            <w:vMerge w:val="restart"/>
          </w:tcPr>
          <w:p w:rsidR="005E096B" w:rsidRDefault="005E096B">
            <w:pPr>
              <w:pStyle w:val="ConsPlusNormal"/>
              <w:jc w:val="center"/>
            </w:pPr>
            <w:bookmarkStart w:id="20" w:name="P145"/>
            <w:bookmarkEnd w:id="20"/>
            <w:r>
              <w:t>3</w:t>
            </w:r>
          </w:p>
        </w:tc>
        <w:tc>
          <w:tcPr>
            <w:tcW w:w="8566" w:type="dxa"/>
            <w:gridSpan w:val="3"/>
          </w:tcPr>
          <w:p w:rsidR="005E096B" w:rsidRDefault="005E096B">
            <w:pPr>
              <w:pStyle w:val="ConsPlusNormal"/>
            </w:pPr>
            <w:r>
              <w:t>Опыт работы в сельском хозяйстве:</w:t>
            </w:r>
          </w:p>
        </w:tc>
      </w:tr>
      <w:tr w:rsidR="005E096B">
        <w:tc>
          <w:tcPr>
            <w:tcW w:w="454" w:type="dxa"/>
            <w:vMerge/>
          </w:tcPr>
          <w:p w:rsidR="005E096B" w:rsidRDefault="005E096B">
            <w:pPr>
              <w:pStyle w:val="ConsPlusNormal"/>
            </w:pPr>
          </w:p>
        </w:tc>
        <w:tc>
          <w:tcPr>
            <w:tcW w:w="6746" w:type="dxa"/>
          </w:tcPr>
          <w:p w:rsidR="005E096B" w:rsidRDefault="005E096B">
            <w:pPr>
              <w:pStyle w:val="ConsPlusNormal"/>
            </w:pPr>
            <w:r>
              <w:t>а) опыт работы в сельском хозяйстве более 3 лет</w:t>
            </w:r>
          </w:p>
        </w:tc>
        <w:tc>
          <w:tcPr>
            <w:tcW w:w="760" w:type="dxa"/>
          </w:tcPr>
          <w:p w:rsidR="005E096B" w:rsidRDefault="005E096B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060" w:type="dxa"/>
            <w:vMerge w:val="restart"/>
          </w:tcPr>
          <w:p w:rsidR="005E096B" w:rsidRDefault="005E096B">
            <w:pPr>
              <w:pStyle w:val="ConsPlusNormal"/>
              <w:jc w:val="right"/>
            </w:pPr>
            <w:r>
              <w:t>0,15</w:t>
            </w:r>
          </w:p>
        </w:tc>
      </w:tr>
      <w:tr w:rsidR="005E096B">
        <w:tc>
          <w:tcPr>
            <w:tcW w:w="454" w:type="dxa"/>
            <w:vMerge/>
          </w:tcPr>
          <w:p w:rsidR="005E096B" w:rsidRDefault="005E096B">
            <w:pPr>
              <w:pStyle w:val="ConsPlusNormal"/>
            </w:pPr>
          </w:p>
        </w:tc>
        <w:tc>
          <w:tcPr>
            <w:tcW w:w="6746" w:type="dxa"/>
          </w:tcPr>
          <w:p w:rsidR="005E096B" w:rsidRDefault="005E096B">
            <w:pPr>
              <w:pStyle w:val="ConsPlusNormal"/>
            </w:pPr>
            <w:r>
              <w:t>б) опыт работы в сельском хозяйстве от 1 года до 3 лет включительно</w:t>
            </w:r>
          </w:p>
        </w:tc>
        <w:tc>
          <w:tcPr>
            <w:tcW w:w="760" w:type="dxa"/>
          </w:tcPr>
          <w:p w:rsidR="005E096B" w:rsidRDefault="005E096B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1060" w:type="dxa"/>
            <w:vMerge/>
          </w:tcPr>
          <w:p w:rsidR="005E096B" w:rsidRDefault="005E096B">
            <w:pPr>
              <w:pStyle w:val="ConsPlusNormal"/>
            </w:pPr>
          </w:p>
        </w:tc>
      </w:tr>
      <w:tr w:rsidR="005E096B">
        <w:tc>
          <w:tcPr>
            <w:tcW w:w="454" w:type="dxa"/>
            <w:vMerge/>
          </w:tcPr>
          <w:p w:rsidR="005E096B" w:rsidRDefault="005E096B">
            <w:pPr>
              <w:pStyle w:val="ConsPlusNormal"/>
            </w:pPr>
          </w:p>
        </w:tc>
        <w:tc>
          <w:tcPr>
            <w:tcW w:w="6746" w:type="dxa"/>
          </w:tcPr>
          <w:p w:rsidR="005E096B" w:rsidRDefault="005E096B">
            <w:pPr>
              <w:pStyle w:val="ConsPlusNormal"/>
            </w:pPr>
            <w:r>
              <w:t>в) опыт работы в сельском хозяйстве до 1 года</w:t>
            </w:r>
          </w:p>
        </w:tc>
        <w:tc>
          <w:tcPr>
            <w:tcW w:w="760" w:type="dxa"/>
          </w:tcPr>
          <w:p w:rsidR="005E096B" w:rsidRDefault="005E096B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1060" w:type="dxa"/>
            <w:vMerge/>
          </w:tcPr>
          <w:p w:rsidR="005E096B" w:rsidRDefault="005E096B">
            <w:pPr>
              <w:pStyle w:val="ConsPlusNormal"/>
            </w:pPr>
          </w:p>
        </w:tc>
      </w:tr>
      <w:tr w:rsidR="005E096B">
        <w:tc>
          <w:tcPr>
            <w:tcW w:w="454" w:type="dxa"/>
            <w:vMerge/>
          </w:tcPr>
          <w:p w:rsidR="005E096B" w:rsidRDefault="005E096B">
            <w:pPr>
              <w:pStyle w:val="ConsPlusNormal"/>
            </w:pPr>
          </w:p>
        </w:tc>
        <w:tc>
          <w:tcPr>
            <w:tcW w:w="6746" w:type="dxa"/>
          </w:tcPr>
          <w:p w:rsidR="005E096B" w:rsidRDefault="005E096B">
            <w:pPr>
              <w:pStyle w:val="ConsPlusNormal"/>
            </w:pPr>
            <w:r>
              <w:t>г) отсутствует опыт работы в сельском хозяйстве</w:t>
            </w:r>
          </w:p>
        </w:tc>
        <w:tc>
          <w:tcPr>
            <w:tcW w:w="760" w:type="dxa"/>
          </w:tcPr>
          <w:p w:rsidR="005E096B" w:rsidRDefault="005E096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60" w:type="dxa"/>
            <w:vMerge/>
          </w:tcPr>
          <w:p w:rsidR="005E096B" w:rsidRDefault="005E096B">
            <w:pPr>
              <w:pStyle w:val="ConsPlusNormal"/>
            </w:pPr>
          </w:p>
        </w:tc>
      </w:tr>
      <w:tr w:rsidR="005E096B">
        <w:tc>
          <w:tcPr>
            <w:tcW w:w="454" w:type="dxa"/>
            <w:vMerge w:val="restart"/>
          </w:tcPr>
          <w:p w:rsidR="005E096B" w:rsidRDefault="005E096B">
            <w:pPr>
              <w:pStyle w:val="ConsPlusNormal"/>
              <w:jc w:val="center"/>
            </w:pPr>
            <w:bookmarkStart w:id="21" w:name="P156"/>
            <w:bookmarkEnd w:id="21"/>
            <w:r>
              <w:t>4</w:t>
            </w:r>
          </w:p>
        </w:tc>
        <w:tc>
          <w:tcPr>
            <w:tcW w:w="8566" w:type="dxa"/>
            <w:gridSpan w:val="3"/>
          </w:tcPr>
          <w:p w:rsidR="005E096B" w:rsidRDefault="005E096B">
            <w:pPr>
              <w:pStyle w:val="ConsPlusNormal"/>
            </w:pPr>
            <w:r>
              <w:t>Наличие земельных участков сельскохозяйственного назначения не менее 10 га</w:t>
            </w:r>
          </w:p>
        </w:tc>
      </w:tr>
      <w:tr w:rsidR="005E096B">
        <w:tc>
          <w:tcPr>
            <w:tcW w:w="454" w:type="dxa"/>
            <w:vMerge/>
          </w:tcPr>
          <w:p w:rsidR="005E096B" w:rsidRDefault="005E096B">
            <w:pPr>
              <w:pStyle w:val="ConsPlusNormal"/>
            </w:pPr>
          </w:p>
        </w:tc>
        <w:tc>
          <w:tcPr>
            <w:tcW w:w="6746" w:type="dxa"/>
          </w:tcPr>
          <w:p w:rsidR="005E096B" w:rsidRDefault="005E096B">
            <w:pPr>
              <w:pStyle w:val="ConsPlusNormal"/>
            </w:pPr>
            <w:r>
              <w:t>а) в собственности</w:t>
            </w:r>
          </w:p>
        </w:tc>
        <w:tc>
          <w:tcPr>
            <w:tcW w:w="760" w:type="dxa"/>
          </w:tcPr>
          <w:p w:rsidR="005E096B" w:rsidRDefault="005E096B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060" w:type="dxa"/>
            <w:vMerge w:val="restart"/>
          </w:tcPr>
          <w:p w:rsidR="005E096B" w:rsidRDefault="005E096B">
            <w:pPr>
              <w:pStyle w:val="ConsPlusNormal"/>
              <w:jc w:val="right"/>
            </w:pPr>
            <w:r>
              <w:t>0,10</w:t>
            </w:r>
          </w:p>
        </w:tc>
      </w:tr>
      <w:tr w:rsidR="005E096B">
        <w:tc>
          <w:tcPr>
            <w:tcW w:w="454" w:type="dxa"/>
            <w:vMerge/>
          </w:tcPr>
          <w:p w:rsidR="005E096B" w:rsidRDefault="005E096B">
            <w:pPr>
              <w:pStyle w:val="ConsPlusNormal"/>
            </w:pPr>
          </w:p>
        </w:tc>
        <w:tc>
          <w:tcPr>
            <w:tcW w:w="6746" w:type="dxa"/>
          </w:tcPr>
          <w:p w:rsidR="005E096B" w:rsidRDefault="005E096B">
            <w:pPr>
              <w:pStyle w:val="ConsPlusNormal"/>
            </w:pPr>
            <w:r>
              <w:t>б) в аренде</w:t>
            </w:r>
          </w:p>
        </w:tc>
        <w:tc>
          <w:tcPr>
            <w:tcW w:w="760" w:type="dxa"/>
          </w:tcPr>
          <w:p w:rsidR="005E096B" w:rsidRDefault="005E096B">
            <w:pPr>
              <w:pStyle w:val="ConsPlusNormal"/>
              <w:jc w:val="right"/>
            </w:pPr>
            <w:r>
              <w:t>80</w:t>
            </w:r>
          </w:p>
        </w:tc>
        <w:tc>
          <w:tcPr>
            <w:tcW w:w="1060" w:type="dxa"/>
            <w:vMerge/>
          </w:tcPr>
          <w:p w:rsidR="005E096B" w:rsidRDefault="005E096B">
            <w:pPr>
              <w:pStyle w:val="ConsPlusNormal"/>
            </w:pPr>
          </w:p>
        </w:tc>
      </w:tr>
      <w:tr w:rsidR="005E096B">
        <w:tc>
          <w:tcPr>
            <w:tcW w:w="454" w:type="dxa"/>
            <w:vMerge/>
          </w:tcPr>
          <w:p w:rsidR="005E096B" w:rsidRDefault="005E096B">
            <w:pPr>
              <w:pStyle w:val="ConsPlusNormal"/>
            </w:pPr>
          </w:p>
        </w:tc>
        <w:tc>
          <w:tcPr>
            <w:tcW w:w="6746" w:type="dxa"/>
          </w:tcPr>
          <w:p w:rsidR="005E096B" w:rsidRDefault="005E096B">
            <w:pPr>
              <w:pStyle w:val="ConsPlusNormal"/>
            </w:pPr>
            <w:r>
              <w:t>в) менее 10 га (в собственности и (или) аренде на срок реализации проекта (не менее 5 лет))</w:t>
            </w:r>
          </w:p>
        </w:tc>
        <w:tc>
          <w:tcPr>
            <w:tcW w:w="760" w:type="dxa"/>
          </w:tcPr>
          <w:p w:rsidR="005E096B" w:rsidRDefault="005E096B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1060" w:type="dxa"/>
            <w:vMerge/>
          </w:tcPr>
          <w:p w:rsidR="005E096B" w:rsidRDefault="005E096B">
            <w:pPr>
              <w:pStyle w:val="ConsPlusNormal"/>
            </w:pPr>
          </w:p>
        </w:tc>
      </w:tr>
      <w:tr w:rsidR="005E096B">
        <w:tc>
          <w:tcPr>
            <w:tcW w:w="454" w:type="dxa"/>
            <w:vMerge/>
          </w:tcPr>
          <w:p w:rsidR="005E096B" w:rsidRDefault="005E096B">
            <w:pPr>
              <w:pStyle w:val="ConsPlusNormal"/>
            </w:pPr>
          </w:p>
        </w:tc>
        <w:tc>
          <w:tcPr>
            <w:tcW w:w="6746" w:type="dxa"/>
          </w:tcPr>
          <w:p w:rsidR="005E096B" w:rsidRDefault="005E096B">
            <w:pPr>
              <w:pStyle w:val="ConsPlusNormal"/>
            </w:pPr>
            <w:r>
              <w:t>г) отсутствие земельных участков</w:t>
            </w:r>
          </w:p>
        </w:tc>
        <w:tc>
          <w:tcPr>
            <w:tcW w:w="760" w:type="dxa"/>
          </w:tcPr>
          <w:p w:rsidR="005E096B" w:rsidRDefault="005E096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60" w:type="dxa"/>
            <w:vMerge/>
          </w:tcPr>
          <w:p w:rsidR="005E096B" w:rsidRDefault="005E096B">
            <w:pPr>
              <w:pStyle w:val="ConsPlusNormal"/>
            </w:pPr>
          </w:p>
        </w:tc>
      </w:tr>
      <w:tr w:rsidR="005E096B">
        <w:tc>
          <w:tcPr>
            <w:tcW w:w="454" w:type="dxa"/>
            <w:vMerge w:val="restart"/>
          </w:tcPr>
          <w:p w:rsidR="005E096B" w:rsidRDefault="005E096B">
            <w:pPr>
              <w:pStyle w:val="ConsPlusNormal"/>
              <w:jc w:val="center"/>
            </w:pPr>
            <w:bookmarkStart w:id="22" w:name="P167"/>
            <w:bookmarkEnd w:id="22"/>
            <w:r>
              <w:t>5</w:t>
            </w:r>
          </w:p>
        </w:tc>
        <w:tc>
          <w:tcPr>
            <w:tcW w:w="8566" w:type="dxa"/>
            <w:gridSpan w:val="3"/>
          </w:tcPr>
          <w:p w:rsidR="005E096B" w:rsidRDefault="005E096B">
            <w:pPr>
              <w:pStyle w:val="ConsPlusNormal"/>
            </w:pPr>
            <w:r>
              <w:t>Наличие производственных объектов для реализации проекта получателя</w:t>
            </w:r>
          </w:p>
        </w:tc>
      </w:tr>
      <w:tr w:rsidR="005E096B">
        <w:tc>
          <w:tcPr>
            <w:tcW w:w="454" w:type="dxa"/>
            <w:vMerge/>
          </w:tcPr>
          <w:p w:rsidR="005E096B" w:rsidRDefault="005E096B">
            <w:pPr>
              <w:pStyle w:val="ConsPlusNormal"/>
            </w:pPr>
          </w:p>
        </w:tc>
        <w:tc>
          <w:tcPr>
            <w:tcW w:w="6746" w:type="dxa"/>
          </w:tcPr>
          <w:p w:rsidR="005E096B" w:rsidRDefault="005E096B">
            <w:pPr>
              <w:pStyle w:val="ConsPlusNormal"/>
            </w:pPr>
            <w:r>
              <w:t>а) в собственности</w:t>
            </w:r>
          </w:p>
        </w:tc>
        <w:tc>
          <w:tcPr>
            <w:tcW w:w="760" w:type="dxa"/>
          </w:tcPr>
          <w:p w:rsidR="005E096B" w:rsidRDefault="005E096B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060" w:type="dxa"/>
            <w:vMerge w:val="restart"/>
          </w:tcPr>
          <w:p w:rsidR="005E096B" w:rsidRDefault="005E096B">
            <w:pPr>
              <w:pStyle w:val="ConsPlusNormal"/>
              <w:jc w:val="right"/>
            </w:pPr>
            <w:r>
              <w:t>0,10</w:t>
            </w:r>
          </w:p>
        </w:tc>
      </w:tr>
      <w:tr w:rsidR="005E096B">
        <w:tc>
          <w:tcPr>
            <w:tcW w:w="454" w:type="dxa"/>
            <w:vMerge/>
          </w:tcPr>
          <w:p w:rsidR="005E096B" w:rsidRDefault="005E096B">
            <w:pPr>
              <w:pStyle w:val="ConsPlusNormal"/>
            </w:pPr>
          </w:p>
        </w:tc>
        <w:tc>
          <w:tcPr>
            <w:tcW w:w="6746" w:type="dxa"/>
          </w:tcPr>
          <w:p w:rsidR="005E096B" w:rsidRDefault="005E096B">
            <w:pPr>
              <w:pStyle w:val="ConsPlusNormal"/>
            </w:pPr>
            <w:r>
              <w:t>б) в аренде на срок реализации проекта (не менее 5 лет)</w:t>
            </w:r>
          </w:p>
        </w:tc>
        <w:tc>
          <w:tcPr>
            <w:tcW w:w="760" w:type="dxa"/>
          </w:tcPr>
          <w:p w:rsidR="005E096B" w:rsidRDefault="005E096B">
            <w:pPr>
              <w:pStyle w:val="ConsPlusNormal"/>
              <w:jc w:val="right"/>
            </w:pPr>
            <w:r>
              <w:t>70</w:t>
            </w:r>
          </w:p>
        </w:tc>
        <w:tc>
          <w:tcPr>
            <w:tcW w:w="1060" w:type="dxa"/>
            <w:vMerge/>
          </w:tcPr>
          <w:p w:rsidR="005E096B" w:rsidRDefault="005E096B">
            <w:pPr>
              <w:pStyle w:val="ConsPlusNormal"/>
            </w:pPr>
          </w:p>
        </w:tc>
      </w:tr>
      <w:tr w:rsidR="005E096B">
        <w:tc>
          <w:tcPr>
            <w:tcW w:w="454" w:type="dxa"/>
            <w:vMerge/>
          </w:tcPr>
          <w:p w:rsidR="005E096B" w:rsidRDefault="005E096B">
            <w:pPr>
              <w:pStyle w:val="ConsPlusNormal"/>
            </w:pPr>
          </w:p>
        </w:tc>
        <w:tc>
          <w:tcPr>
            <w:tcW w:w="6746" w:type="dxa"/>
          </w:tcPr>
          <w:p w:rsidR="005E096B" w:rsidRDefault="005E096B">
            <w:pPr>
              <w:pStyle w:val="ConsPlusNormal"/>
            </w:pPr>
            <w:r>
              <w:t>в) отсутствуют производственные объекты</w:t>
            </w:r>
          </w:p>
        </w:tc>
        <w:tc>
          <w:tcPr>
            <w:tcW w:w="760" w:type="dxa"/>
          </w:tcPr>
          <w:p w:rsidR="005E096B" w:rsidRDefault="005E096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60" w:type="dxa"/>
            <w:vMerge/>
          </w:tcPr>
          <w:p w:rsidR="005E096B" w:rsidRDefault="005E096B">
            <w:pPr>
              <w:pStyle w:val="ConsPlusNormal"/>
            </w:pPr>
          </w:p>
        </w:tc>
      </w:tr>
      <w:tr w:rsidR="005E096B">
        <w:tc>
          <w:tcPr>
            <w:tcW w:w="454" w:type="dxa"/>
            <w:vMerge w:val="restart"/>
          </w:tcPr>
          <w:p w:rsidR="005E096B" w:rsidRDefault="005E096B">
            <w:pPr>
              <w:pStyle w:val="ConsPlusNormal"/>
              <w:jc w:val="center"/>
            </w:pPr>
            <w:bookmarkStart w:id="23" w:name="P176"/>
            <w:bookmarkEnd w:id="23"/>
            <w:r>
              <w:t>6</w:t>
            </w:r>
          </w:p>
        </w:tc>
        <w:tc>
          <w:tcPr>
            <w:tcW w:w="8566" w:type="dxa"/>
            <w:gridSpan w:val="3"/>
          </w:tcPr>
          <w:p w:rsidR="005E096B" w:rsidRDefault="005E096B">
            <w:pPr>
              <w:pStyle w:val="ConsPlusNormal"/>
            </w:pPr>
            <w:r>
              <w:t>Наличие сельскохозяйственного образования</w:t>
            </w:r>
          </w:p>
        </w:tc>
      </w:tr>
      <w:tr w:rsidR="005E096B">
        <w:tc>
          <w:tcPr>
            <w:tcW w:w="454" w:type="dxa"/>
            <w:vMerge/>
          </w:tcPr>
          <w:p w:rsidR="005E096B" w:rsidRDefault="005E096B">
            <w:pPr>
              <w:pStyle w:val="ConsPlusNormal"/>
            </w:pPr>
          </w:p>
        </w:tc>
        <w:tc>
          <w:tcPr>
            <w:tcW w:w="6746" w:type="dxa"/>
          </w:tcPr>
          <w:p w:rsidR="005E096B" w:rsidRDefault="005E096B">
            <w:pPr>
              <w:pStyle w:val="ConsPlusNormal"/>
            </w:pPr>
            <w:r>
              <w:t>а) имеется среднее специальное или высшее сельскохозяйственное образование</w:t>
            </w:r>
          </w:p>
        </w:tc>
        <w:tc>
          <w:tcPr>
            <w:tcW w:w="760" w:type="dxa"/>
          </w:tcPr>
          <w:p w:rsidR="005E096B" w:rsidRDefault="005E096B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060" w:type="dxa"/>
            <w:vMerge w:val="restart"/>
          </w:tcPr>
          <w:p w:rsidR="005E096B" w:rsidRDefault="005E096B">
            <w:pPr>
              <w:pStyle w:val="ConsPlusNormal"/>
              <w:jc w:val="right"/>
            </w:pPr>
            <w:r>
              <w:t>0,15</w:t>
            </w:r>
          </w:p>
        </w:tc>
      </w:tr>
      <w:tr w:rsidR="005E096B">
        <w:tc>
          <w:tcPr>
            <w:tcW w:w="454" w:type="dxa"/>
            <w:vMerge/>
          </w:tcPr>
          <w:p w:rsidR="005E096B" w:rsidRDefault="005E096B">
            <w:pPr>
              <w:pStyle w:val="ConsPlusNormal"/>
            </w:pPr>
          </w:p>
        </w:tc>
        <w:tc>
          <w:tcPr>
            <w:tcW w:w="6746" w:type="dxa"/>
          </w:tcPr>
          <w:p w:rsidR="005E096B" w:rsidRDefault="005E096B">
            <w:pPr>
              <w:pStyle w:val="ConsPlusNormal"/>
            </w:pPr>
            <w:r>
              <w:t>б) имеется дополнительное профессиональное образование или курсы повышения квалификации по сельскохозяйственной специальности</w:t>
            </w:r>
          </w:p>
        </w:tc>
        <w:tc>
          <w:tcPr>
            <w:tcW w:w="760" w:type="dxa"/>
          </w:tcPr>
          <w:p w:rsidR="005E096B" w:rsidRDefault="005E096B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1060" w:type="dxa"/>
            <w:vMerge/>
          </w:tcPr>
          <w:p w:rsidR="005E096B" w:rsidRDefault="005E096B">
            <w:pPr>
              <w:pStyle w:val="ConsPlusNormal"/>
            </w:pPr>
          </w:p>
        </w:tc>
      </w:tr>
      <w:tr w:rsidR="005E096B">
        <w:tc>
          <w:tcPr>
            <w:tcW w:w="454" w:type="dxa"/>
            <w:vMerge/>
          </w:tcPr>
          <w:p w:rsidR="005E096B" w:rsidRDefault="005E096B">
            <w:pPr>
              <w:pStyle w:val="ConsPlusNormal"/>
            </w:pPr>
          </w:p>
        </w:tc>
        <w:tc>
          <w:tcPr>
            <w:tcW w:w="6746" w:type="dxa"/>
          </w:tcPr>
          <w:p w:rsidR="005E096B" w:rsidRDefault="005E096B">
            <w:pPr>
              <w:pStyle w:val="ConsPlusNormal"/>
            </w:pPr>
            <w:r>
              <w:t>в) отсутствует сельскохозяйственное образование либо информация не представлена</w:t>
            </w:r>
          </w:p>
        </w:tc>
        <w:tc>
          <w:tcPr>
            <w:tcW w:w="760" w:type="dxa"/>
          </w:tcPr>
          <w:p w:rsidR="005E096B" w:rsidRDefault="005E096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60" w:type="dxa"/>
            <w:vMerge/>
          </w:tcPr>
          <w:p w:rsidR="005E096B" w:rsidRDefault="005E096B">
            <w:pPr>
              <w:pStyle w:val="ConsPlusNormal"/>
            </w:pPr>
          </w:p>
        </w:tc>
      </w:tr>
    </w:tbl>
    <w:p w:rsidR="005E096B" w:rsidRDefault="005E096B">
      <w:pPr>
        <w:pStyle w:val="ConsPlusNormal"/>
        <w:jc w:val="both"/>
      </w:pPr>
    </w:p>
    <w:p w:rsidR="005E096B" w:rsidRDefault="005E096B">
      <w:pPr>
        <w:pStyle w:val="ConsPlusNormal"/>
        <w:ind w:firstLine="540"/>
        <w:jc w:val="both"/>
      </w:pPr>
      <w:r>
        <w:t xml:space="preserve">2.12.2. В соответствии с критериями оценки заявок участников конкурсного отбора, указанными в </w:t>
      </w:r>
      <w:hyperlink w:anchor="P115">
        <w:r>
          <w:rPr>
            <w:color w:val="0000FF"/>
          </w:rPr>
          <w:t>подпункте 2.12.1</w:t>
        </w:r>
      </w:hyperlink>
      <w:r>
        <w:t xml:space="preserve"> настоящего пункта, выставляет баллы каждому участнику конкурсного отбора в ведомости оценки заявки участника конкурсного отбора (далее - ведомость оценки).</w:t>
      </w:r>
    </w:p>
    <w:p w:rsidR="005E096B" w:rsidRDefault="005E096B">
      <w:pPr>
        <w:pStyle w:val="ConsPlusNormal"/>
        <w:spacing w:before="220"/>
        <w:ind w:firstLine="540"/>
        <w:jc w:val="both"/>
      </w:pPr>
      <w:bookmarkStart w:id="24" w:name="P187"/>
      <w:bookmarkEnd w:id="24"/>
      <w:r>
        <w:t xml:space="preserve">2.12.3. В итоговой ведомости оценки заявок участников конкурсного отбора (далее - итоговая ведомость) рассчитывает итоговые суммы баллов по каждому критерию оценки заявки участника конкурсного отбора путем сложения выставленных членами комиссии баллов в ведомостях оценки и деления их на число членов комиссии, выставивших баллы, их весовое значение в общей оценке путем умножения итоговых сумм баллов по каждому критерию оценки заявки участника конкурсного отбора на коэффициент значимости, указанный в </w:t>
      </w:r>
      <w:hyperlink w:anchor="P117">
        <w:r>
          <w:rPr>
            <w:color w:val="0000FF"/>
          </w:rPr>
          <w:t>таблице подпункта 2.12.1</w:t>
        </w:r>
      </w:hyperlink>
      <w:r>
        <w:t xml:space="preserve"> настоящего пункта.</w:t>
      </w:r>
    </w:p>
    <w:p w:rsidR="005E096B" w:rsidRDefault="005E096B">
      <w:pPr>
        <w:pStyle w:val="ConsPlusNormal"/>
        <w:spacing w:before="220"/>
        <w:ind w:firstLine="540"/>
        <w:jc w:val="both"/>
      </w:pPr>
      <w:bookmarkStart w:id="25" w:name="P188"/>
      <w:bookmarkEnd w:id="25"/>
      <w:r>
        <w:t>2.13. Комиссия в установленные в объявлении сроки проводит заседание комиссии, на котором:</w:t>
      </w:r>
    </w:p>
    <w:p w:rsidR="005E096B" w:rsidRDefault="005E096B">
      <w:pPr>
        <w:pStyle w:val="ConsPlusNormal"/>
        <w:spacing w:before="220"/>
        <w:ind w:firstLine="540"/>
        <w:jc w:val="both"/>
      </w:pPr>
      <w:r>
        <w:t>2.13.1. Проводит индивидуальные собеседования с участниками конкурсного отбора;</w:t>
      </w:r>
    </w:p>
    <w:p w:rsidR="005E096B" w:rsidRDefault="005E096B">
      <w:pPr>
        <w:pStyle w:val="ConsPlusNormal"/>
        <w:spacing w:before="220"/>
        <w:ind w:firstLine="540"/>
        <w:jc w:val="both"/>
      </w:pPr>
      <w:r>
        <w:t>2.13.2. Осуществляет оценку участников конкурсного отбора по критерию "индивидуальное собеседование" путем голосования.</w:t>
      </w:r>
    </w:p>
    <w:p w:rsidR="005E096B" w:rsidRDefault="005E096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0"/>
        <w:gridCol w:w="604"/>
        <w:gridCol w:w="1060"/>
      </w:tblGrid>
      <w:tr w:rsidR="005E096B">
        <w:tc>
          <w:tcPr>
            <w:tcW w:w="7370" w:type="dxa"/>
          </w:tcPr>
          <w:p w:rsidR="005E096B" w:rsidRDefault="005E096B">
            <w:pPr>
              <w:pStyle w:val="ConsPlusNormal"/>
              <w:jc w:val="center"/>
            </w:pPr>
            <w:r>
              <w:t>Индивидуальное собеседование (презентация проекта)</w:t>
            </w:r>
          </w:p>
        </w:tc>
        <w:tc>
          <w:tcPr>
            <w:tcW w:w="604" w:type="dxa"/>
          </w:tcPr>
          <w:p w:rsidR="005E096B" w:rsidRDefault="005E096B">
            <w:pPr>
              <w:pStyle w:val="ConsPlusNormal"/>
              <w:jc w:val="center"/>
            </w:pPr>
            <w:r>
              <w:t>Балл</w:t>
            </w:r>
          </w:p>
        </w:tc>
        <w:tc>
          <w:tcPr>
            <w:tcW w:w="1060" w:type="dxa"/>
          </w:tcPr>
          <w:p w:rsidR="005E096B" w:rsidRDefault="005E096B">
            <w:pPr>
              <w:pStyle w:val="ConsPlusNormal"/>
              <w:jc w:val="center"/>
            </w:pPr>
            <w:r>
              <w:t>Весовое значение</w:t>
            </w:r>
          </w:p>
        </w:tc>
      </w:tr>
      <w:tr w:rsidR="005E096B">
        <w:tc>
          <w:tcPr>
            <w:tcW w:w="7370" w:type="dxa"/>
          </w:tcPr>
          <w:p w:rsidR="005E096B" w:rsidRDefault="005E096B">
            <w:pPr>
              <w:pStyle w:val="ConsPlusNormal"/>
            </w:pPr>
            <w:r>
              <w:t>а) проект одобрен 100 процентами голосов членов конкурсной комиссии от числа присутствующих на заседании</w:t>
            </w:r>
          </w:p>
        </w:tc>
        <w:tc>
          <w:tcPr>
            <w:tcW w:w="604" w:type="dxa"/>
          </w:tcPr>
          <w:p w:rsidR="005E096B" w:rsidRDefault="005E096B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060" w:type="dxa"/>
            <w:vMerge w:val="restart"/>
            <w:tcBorders>
              <w:bottom w:val="nil"/>
            </w:tcBorders>
          </w:tcPr>
          <w:p w:rsidR="005E096B" w:rsidRDefault="005E096B">
            <w:pPr>
              <w:pStyle w:val="ConsPlusNormal"/>
              <w:jc w:val="right"/>
            </w:pPr>
            <w:r>
              <w:t>0,15</w:t>
            </w:r>
          </w:p>
        </w:tc>
      </w:tr>
      <w:tr w:rsidR="005E096B">
        <w:tc>
          <w:tcPr>
            <w:tcW w:w="7370" w:type="dxa"/>
          </w:tcPr>
          <w:p w:rsidR="005E096B" w:rsidRDefault="005E096B">
            <w:pPr>
              <w:pStyle w:val="ConsPlusNormal"/>
            </w:pPr>
            <w:r>
              <w:t>б) проект одобрен 50 и более процентами голосов членов конкурсной комиссии от числа присутствующих на заседании</w:t>
            </w:r>
          </w:p>
        </w:tc>
        <w:tc>
          <w:tcPr>
            <w:tcW w:w="604" w:type="dxa"/>
          </w:tcPr>
          <w:p w:rsidR="005E096B" w:rsidRDefault="005E096B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1060" w:type="dxa"/>
            <w:vMerge/>
            <w:tcBorders>
              <w:bottom w:val="nil"/>
            </w:tcBorders>
          </w:tcPr>
          <w:p w:rsidR="005E096B" w:rsidRDefault="005E096B">
            <w:pPr>
              <w:pStyle w:val="ConsPlusNormal"/>
            </w:pPr>
          </w:p>
        </w:tc>
      </w:tr>
      <w:tr w:rsidR="005E096B">
        <w:tblPrEx>
          <w:tblBorders>
            <w:insideH w:val="nil"/>
          </w:tblBorders>
        </w:tblPrEx>
        <w:tc>
          <w:tcPr>
            <w:tcW w:w="7370" w:type="dxa"/>
            <w:tcBorders>
              <w:bottom w:val="nil"/>
            </w:tcBorders>
          </w:tcPr>
          <w:p w:rsidR="005E096B" w:rsidRDefault="005E096B">
            <w:pPr>
              <w:pStyle w:val="ConsPlusNormal"/>
            </w:pPr>
            <w:r>
              <w:t>в) проект одобрен менее чем 50 процентами голосов членов конкурсной комиссии от числа присутствующих на заседании</w:t>
            </w:r>
          </w:p>
        </w:tc>
        <w:tc>
          <w:tcPr>
            <w:tcW w:w="604" w:type="dxa"/>
            <w:tcBorders>
              <w:bottom w:val="nil"/>
            </w:tcBorders>
          </w:tcPr>
          <w:p w:rsidR="005E096B" w:rsidRDefault="005E096B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60" w:type="dxa"/>
            <w:vMerge/>
            <w:tcBorders>
              <w:bottom w:val="nil"/>
            </w:tcBorders>
          </w:tcPr>
          <w:p w:rsidR="005E096B" w:rsidRDefault="005E096B">
            <w:pPr>
              <w:pStyle w:val="ConsPlusNormal"/>
            </w:pPr>
          </w:p>
        </w:tc>
      </w:tr>
      <w:tr w:rsidR="005E096B">
        <w:tblPrEx>
          <w:tblBorders>
            <w:insideH w:val="nil"/>
          </w:tblBorders>
        </w:tblPrEx>
        <w:tc>
          <w:tcPr>
            <w:tcW w:w="9034" w:type="dxa"/>
            <w:gridSpan w:val="3"/>
            <w:tcBorders>
              <w:top w:val="nil"/>
            </w:tcBorders>
          </w:tcPr>
          <w:p w:rsidR="005E096B" w:rsidRDefault="005E096B">
            <w:pPr>
              <w:pStyle w:val="ConsPlusNormal"/>
              <w:jc w:val="both"/>
            </w:pPr>
            <w:r>
              <w:t xml:space="preserve">(в ред. </w:t>
            </w:r>
            <w:hyperlink r:id="rId34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сельского хозяйства Калужской области от 26.04.2024 N 116)</w:t>
            </w:r>
          </w:p>
        </w:tc>
      </w:tr>
    </w:tbl>
    <w:p w:rsidR="005E096B" w:rsidRDefault="005E096B">
      <w:pPr>
        <w:pStyle w:val="ConsPlusNormal"/>
        <w:jc w:val="both"/>
      </w:pPr>
    </w:p>
    <w:p w:rsidR="005E096B" w:rsidRDefault="005E096B">
      <w:pPr>
        <w:pStyle w:val="ConsPlusNormal"/>
        <w:ind w:firstLine="540"/>
        <w:jc w:val="both"/>
      </w:pPr>
      <w:bookmarkStart w:id="26" w:name="P204"/>
      <w:bookmarkEnd w:id="26"/>
      <w:r>
        <w:t>2.13.3. В соответствии с оценкой заявок участников конкурсного отбора, по итогам индивидуального собеседования выставляется балл каждому участнику конкурсного отбора в ведомости оценки заявки участника конкурсного отбора. Количество баллов определяется путем умножения значения критерия на его весовое значение.</w:t>
      </w:r>
    </w:p>
    <w:p w:rsidR="005E096B" w:rsidRDefault="005E096B">
      <w:pPr>
        <w:pStyle w:val="ConsPlusNormal"/>
        <w:spacing w:before="220"/>
        <w:ind w:firstLine="540"/>
        <w:jc w:val="both"/>
      </w:pPr>
      <w:r>
        <w:t xml:space="preserve">2.13.4. Для определения победителей (победителя) конкурсного отбора и присвоения заявкам участников конкурсного отбора порядковых номеров рассчитывает итоговые баллы каждой заявки участников конкурсного отбора путем сложения весовых значений критериев оценки заявок участников конкурсного отбора, определенных в соответствии с </w:t>
      </w:r>
      <w:hyperlink w:anchor="P187">
        <w:r>
          <w:rPr>
            <w:color w:val="0000FF"/>
          </w:rPr>
          <w:t>подпунктам 2.12.3 пунктом 2.12</w:t>
        </w:r>
      </w:hyperlink>
      <w:r>
        <w:t xml:space="preserve"> и </w:t>
      </w:r>
      <w:hyperlink w:anchor="P204">
        <w:r>
          <w:rPr>
            <w:color w:val="0000FF"/>
          </w:rPr>
          <w:t>подпунктом 2.13.3 пункта 2.13</w:t>
        </w:r>
      </w:hyperlink>
      <w:r>
        <w:t xml:space="preserve"> Порядка, рассчитанных комиссией, которые отражаются в итоговой ведомости.</w:t>
      </w:r>
    </w:p>
    <w:p w:rsidR="005E096B" w:rsidRDefault="005E096B">
      <w:pPr>
        <w:pStyle w:val="ConsPlusNormal"/>
        <w:spacing w:before="220"/>
        <w:ind w:firstLine="540"/>
        <w:jc w:val="both"/>
      </w:pPr>
      <w:r>
        <w:t>2.13.5. На основании итоговых ведомостей присваивает заявкам участников конкурсного отбора порядковые номера в порядке убывания набранных итоговых баллов.</w:t>
      </w:r>
    </w:p>
    <w:p w:rsidR="005E096B" w:rsidRDefault="005E096B">
      <w:pPr>
        <w:pStyle w:val="ConsPlusNormal"/>
        <w:spacing w:before="220"/>
        <w:ind w:firstLine="540"/>
        <w:jc w:val="both"/>
      </w:pPr>
      <w:r>
        <w:t>В случае если несколько заявок получили одинаковое количество баллов, заявкам, которые в установленном порядке поступили раньше, присваивается более высокое место в рейтинге заявок.</w:t>
      </w:r>
    </w:p>
    <w:p w:rsidR="005E096B" w:rsidRDefault="005E096B">
      <w:pPr>
        <w:pStyle w:val="ConsPlusNormal"/>
        <w:spacing w:before="220"/>
        <w:ind w:firstLine="540"/>
        <w:jc w:val="both"/>
      </w:pPr>
      <w:bookmarkStart w:id="27" w:name="P208"/>
      <w:bookmarkEnd w:id="27"/>
      <w:r>
        <w:t xml:space="preserve">2.14. Победителями конкурсного отбора признаются участники отбора, набравшие в сумме </w:t>
      </w:r>
      <w:r>
        <w:lastRenderedPageBreak/>
        <w:t>по результатам оценки заявок и критерию "индивидуальное собеседование" более 70 баллов, включенные в рейтинг, сформированный по результатам ранжирования до достижения предельного количества победителей конкурсного отбора получателей гранта "</w:t>
      </w:r>
      <w:proofErr w:type="spellStart"/>
      <w:r>
        <w:t>Агростартап</w:t>
      </w:r>
      <w:proofErr w:type="spellEnd"/>
      <w:r>
        <w:t>", указанного в объявлении о проведении отбора получателей гранта "</w:t>
      </w:r>
      <w:proofErr w:type="spellStart"/>
      <w:r>
        <w:t>Агростартап</w:t>
      </w:r>
      <w:proofErr w:type="spellEnd"/>
      <w:r>
        <w:t>", исходя из размера бюджетных ассигнований, предусмотренных в областном бюджете на предоставление гранта "</w:t>
      </w:r>
      <w:proofErr w:type="spellStart"/>
      <w:r>
        <w:t>Агростартап</w:t>
      </w:r>
      <w:proofErr w:type="spellEnd"/>
      <w:r>
        <w:t>" на соответствующий финансовый год.</w:t>
      </w:r>
    </w:p>
    <w:p w:rsidR="005E096B" w:rsidRDefault="005E096B">
      <w:pPr>
        <w:pStyle w:val="ConsPlusNormal"/>
        <w:spacing w:before="220"/>
        <w:ind w:firstLine="540"/>
        <w:jc w:val="both"/>
      </w:pPr>
      <w:r>
        <w:t xml:space="preserve">2.15. Комиссия в течение 5 календарных дней со дня окончания срока, указанного в </w:t>
      </w:r>
      <w:hyperlink w:anchor="P188">
        <w:r>
          <w:rPr>
            <w:color w:val="0000FF"/>
          </w:rPr>
          <w:t>пункте 2.13</w:t>
        </w:r>
      </w:hyperlink>
      <w:r>
        <w:t xml:space="preserve"> Порядка, принимает решение о признании участника конкурсного отбора победителем конкурсного отбора в соответствии с </w:t>
      </w:r>
      <w:hyperlink w:anchor="P208">
        <w:r>
          <w:rPr>
            <w:color w:val="0000FF"/>
          </w:rPr>
          <w:t>пунктом 2.14</w:t>
        </w:r>
      </w:hyperlink>
      <w:r>
        <w:t xml:space="preserve"> Порядка, подготавливает итоговый протокол, который включает в себя следующую информацию:</w:t>
      </w:r>
    </w:p>
    <w:p w:rsidR="005E096B" w:rsidRDefault="005E096B">
      <w:pPr>
        <w:pStyle w:val="ConsPlusNormal"/>
        <w:spacing w:before="220"/>
        <w:ind w:firstLine="540"/>
        <w:jc w:val="both"/>
      </w:pPr>
      <w:r>
        <w:t>2.15.1. Дата, время и место проведения рассмотрения оценки заявок;</w:t>
      </w:r>
    </w:p>
    <w:p w:rsidR="005E096B" w:rsidRDefault="005E096B">
      <w:pPr>
        <w:pStyle w:val="ConsPlusNormal"/>
        <w:spacing w:before="220"/>
        <w:ind w:firstLine="540"/>
        <w:jc w:val="both"/>
      </w:pPr>
      <w:r>
        <w:t>2.15.2. Информация об участниках конкурсного отбора, заявки которых были рассмотрены;</w:t>
      </w:r>
    </w:p>
    <w:p w:rsidR="005E096B" w:rsidRDefault="005E096B">
      <w:pPr>
        <w:pStyle w:val="ConsPlusNormal"/>
        <w:spacing w:before="220"/>
        <w:ind w:firstLine="540"/>
        <w:jc w:val="both"/>
      </w:pPr>
      <w:r>
        <w:t>2.15.3. Информация об участниках конкурсного отбора, заявки которых были отклонены, с указанием причин их отклонения, в том числе положений объявления о проведении конкурсного отбора, которым не соответствуют заявки;</w:t>
      </w:r>
    </w:p>
    <w:p w:rsidR="005E096B" w:rsidRDefault="005E096B">
      <w:pPr>
        <w:pStyle w:val="ConsPlusNormal"/>
        <w:spacing w:before="220"/>
        <w:ind w:firstLine="540"/>
        <w:jc w:val="both"/>
      </w:pPr>
      <w:r>
        <w:t>2.15.4. Наименование получателя (получателей) субсидии, с которым заключается соглашение, и размер предоставляемого гранта "</w:t>
      </w:r>
      <w:proofErr w:type="spellStart"/>
      <w:r>
        <w:t>Агростартап</w:t>
      </w:r>
      <w:proofErr w:type="spellEnd"/>
      <w:r>
        <w:t>".</w:t>
      </w:r>
    </w:p>
    <w:p w:rsidR="005E096B" w:rsidRDefault="005E096B">
      <w:pPr>
        <w:pStyle w:val="ConsPlusNormal"/>
        <w:spacing w:before="220"/>
        <w:ind w:firstLine="540"/>
        <w:jc w:val="both"/>
      </w:pPr>
      <w:bookmarkStart w:id="28" w:name="P214"/>
      <w:bookmarkEnd w:id="28"/>
      <w:r>
        <w:t>2.16. Протокол подведения итогов конкурса формируется на едином портале автоматически, подписывается усиленной квалифицированной электронной подписью министра сельского хозяйства Калужской области (уполномоченного им лица) в системе "Электронный бюджет", а также размещается на официальном сайте не позднее рабочего дня, следующего за днем его подписания.</w:t>
      </w:r>
    </w:p>
    <w:p w:rsidR="005E096B" w:rsidRDefault="005E096B">
      <w:pPr>
        <w:pStyle w:val="ConsPlusNormal"/>
        <w:spacing w:before="220"/>
        <w:ind w:firstLine="540"/>
        <w:jc w:val="both"/>
      </w:pPr>
      <w:r>
        <w:t xml:space="preserve">2.17. Министерство не позднее 35 календарных дней после подписания комиссией итогового протокола, указанного в </w:t>
      </w:r>
      <w:hyperlink w:anchor="P214">
        <w:r>
          <w:rPr>
            <w:color w:val="0000FF"/>
          </w:rPr>
          <w:t>пункте 2.16</w:t>
        </w:r>
      </w:hyperlink>
      <w:r>
        <w:t xml:space="preserve"> Порядка, принимает решение о предоставлении гранта "</w:t>
      </w:r>
      <w:proofErr w:type="spellStart"/>
      <w:r>
        <w:t>Агростартап</w:t>
      </w:r>
      <w:proofErr w:type="spellEnd"/>
      <w:r>
        <w:t>".</w:t>
      </w:r>
    </w:p>
    <w:p w:rsidR="005E096B" w:rsidRDefault="005E096B">
      <w:pPr>
        <w:pStyle w:val="ConsPlusNormal"/>
        <w:spacing w:before="220"/>
        <w:ind w:firstLine="540"/>
        <w:jc w:val="both"/>
      </w:pPr>
      <w:r>
        <w:t>2.18. Заключение соглашения о предоставлении гранта "</w:t>
      </w:r>
      <w:proofErr w:type="spellStart"/>
      <w:r>
        <w:t>Агростартап</w:t>
      </w:r>
      <w:proofErr w:type="spellEnd"/>
      <w:r>
        <w:t>" (далее - соглашение) и перечисление гранта "</w:t>
      </w:r>
      <w:proofErr w:type="spellStart"/>
      <w:r>
        <w:t>Агростартап</w:t>
      </w:r>
      <w:proofErr w:type="spellEnd"/>
      <w:r>
        <w:t>" на расчетный или корреспондентский счет получателя, открытый в учреждениях Центрального банка Российской Федерации или кредитных организациях, указанный в соглашении о предоставлении гранта "</w:t>
      </w:r>
      <w:proofErr w:type="spellStart"/>
      <w:r>
        <w:t>Агростартап</w:t>
      </w:r>
      <w:proofErr w:type="spellEnd"/>
      <w:r>
        <w:t>", осуществляются министерством в срок не позднее десятого рабочего дня со дня принятия решения о предоставлении гранта "</w:t>
      </w:r>
      <w:proofErr w:type="spellStart"/>
      <w:r>
        <w:t>Агростартап</w:t>
      </w:r>
      <w:proofErr w:type="spellEnd"/>
      <w:r>
        <w:t>".</w:t>
      </w:r>
    </w:p>
    <w:p w:rsidR="005E096B" w:rsidRDefault="005E096B">
      <w:pPr>
        <w:pStyle w:val="ConsPlusNormal"/>
        <w:spacing w:before="220"/>
        <w:ind w:firstLine="540"/>
        <w:jc w:val="both"/>
      </w:pPr>
      <w:r>
        <w:t>2.19. Соглашение заключается с получателем гранта "</w:t>
      </w:r>
      <w:proofErr w:type="spellStart"/>
      <w:r>
        <w:t>Агростартап</w:t>
      </w:r>
      <w:proofErr w:type="spellEnd"/>
      <w:r>
        <w:t>" с соблюдением требований о защите государственной тайны в государственной интегрированной информационной системе управления общественными финансами "Электронный бюджет" в соответствии с типовой формой, установленной Министерством финансов Российской Федерации.</w:t>
      </w:r>
    </w:p>
    <w:p w:rsidR="005E096B" w:rsidRDefault="005E096B">
      <w:pPr>
        <w:pStyle w:val="ConsPlusNormal"/>
        <w:spacing w:before="220"/>
        <w:ind w:firstLine="540"/>
        <w:jc w:val="both"/>
      </w:pPr>
      <w:r>
        <w:t>Внесение изменений в соглашение осуществляется на условиях и в порядке, предусмотренных соглашением о предоставлении гранта "</w:t>
      </w:r>
      <w:proofErr w:type="spellStart"/>
      <w:r>
        <w:t>Агростартап</w:t>
      </w:r>
      <w:proofErr w:type="spellEnd"/>
      <w:r>
        <w:t>", путем заключения дополнительного соглашения, в том числе дополнительного соглашения о расторжении соглашения, в соответствии с типовой формой, установленной Министерством финансов Российской Федерации.</w:t>
      </w:r>
    </w:p>
    <w:p w:rsidR="005E096B" w:rsidRDefault="005E096B">
      <w:pPr>
        <w:pStyle w:val="ConsPlusNormal"/>
        <w:spacing w:before="220"/>
        <w:ind w:firstLine="540"/>
        <w:jc w:val="both"/>
      </w:pPr>
      <w:r>
        <w:t xml:space="preserve">В соглашение включается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обязательств, указанных в </w:t>
      </w:r>
      <w:hyperlink w:anchor="P52">
        <w:r>
          <w:rPr>
            <w:color w:val="0000FF"/>
          </w:rPr>
          <w:t>пункте 1.4</w:t>
        </w:r>
      </w:hyperlink>
      <w:r>
        <w:t xml:space="preserve"> Порядка, приводящего к невозможности предоставления гранта "</w:t>
      </w:r>
      <w:proofErr w:type="spellStart"/>
      <w:r>
        <w:t>Агростартап</w:t>
      </w:r>
      <w:proofErr w:type="spellEnd"/>
      <w:r>
        <w:t>" в размере, определенном в соглашении.</w:t>
      </w:r>
    </w:p>
    <w:p w:rsidR="005E096B" w:rsidRDefault="005E096B">
      <w:pPr>
        <w:pStyle w:val="ConsPlusNormal"/>
        <w:spacing w:before="220"/>
        <w:ind w:firstLine="540"/>
        <w:jc w:val="both"/>
      </w:pPr>
      <w:r>
        <w:lastRenderedPageBreak/>
        <w:t>В соглашении указываются точная дата завершения и конечное значение результата предоставления гранта "</w:t>
      </w:r>
      <w:proofErr w:type="spellStart"/>
      <w:r>
        <w:t>Агростартап</w:t>
      </w:r>
      <w:proofErr w:type="spellEnd"/>
      <w:r>
        <w:t>" (конкретная количественная характеристика итогов).</w:t>
      </w:r>
    </w:p>
    <w:p w:rsidR="005E096B" w:rsidRDefault="005E096B">
      <w:pPr>
        <w:pStyle w:val="ConsPlusNormal"/>
        <w:spacing w:before="220"/>
        <w:ind w:firstLine="540"/>
        <w:jc w:val="both"/>
      </w:pPr>
      <w:r>
        <w:t>В соглашение подлежит включению условие о согласии получателя гранта "</w:t>
      </w:r>
      <w:proofErr w:type="spellStart"/>
      <w:r>
        <w:t>Агростартап</w:t>
      </w:r>
      <w:proofErr w:type="spellEnd"/>
      <w:r>
        <w:t>", лиц, получающих средства на основании соглашения, заключенного с получателями гранта "</w:t>
      </w:r>
      <w:proofErr w:type="spellStart"/>
      <w:r>
        <w:t>Агростартап</w:t>
      </w:r>
      <w:proofErr w:type="spellEnd"/>
      <w:r>
        <w:t>", на осуществление в отношении их проверки главным распорядителем бюджетных средств соблюдения порядка и условий предоставления гранта "</w:t>
      </w:r>
      <w:proofErr w:type="spellStart"/>
      <w:r>
        <w:t>Агростартап</w:t>
      </w:r>
      <w:proofErr w:type="spellEnd"/>
      <w:r>
        <w:t>", в том числе в части достижения результатов предоставления гранта "</w:t>
      </w:r>
      <w:proofErr w:type="spellStart"/>
      <w:r>
        <w:t>Агростартап</w:t>
      </w:r>
      <w:proofErr w:type="spellEnd"/>
      <w:r>
        <w:t xml:space="preserve">", а также проверки органами государственного (муниципального) финансового контроля в соответствии со </w:t>
      </w:r>
      <w:hyperlink r:id="rId35">
        <w:r>
          <w:rPr>
            <w:color w:val="0000FF"/>
          </w:rPr>
          <w:t>статьями 268.1</w:t>
        </w:r>
      </w:hyperlink>
      <w:r>
        <w:t xml:space="preserve"> и </w:t>
      </w:r>
      <w:hyperlink r:id="rId36">
        <w:r>
          <w:rPr>
            <w:color w:val="0000FF"/>
          </w:rPr>
          <w:t>269.2</w:t>
        </w:r>
      </w:hyperlink>
      <w:r>
        <w:t xml:space="preserve"> Бюджетного кодекса Российской Федерации и на включение таких положений в соглашение.</w:t>
      </w:r>
    </w:p>
    <w:p w:rsidR="005E096B" w:rsidRDefault="005E096B">
      <w:pPr>
        <w:pStyle w:val="ConsPlusNormal"/>
        <w:spacing w:before="220"/>
        <w:ind w:firstLine="540"/>
        <w:jc w:val="both"/>
      </w:pPr>
      <w:r>
        <w:t>2.20. Получателю гранта "</w:t>
      </w:r>
      <w:proofErr w:type="spellStart"/>
      <w:r>
        <w:t>Агростартап</w:t>
      </w:r>
      <w:proofErr w:type="spellEnd"/>
      <w:r>
        <w:t>" запрещено приобретение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средств.</w:t>
      </w:r>
    </w:p>
    <w:p w:rsidR="005E096B" w:rsidRDefault="005E096B">
      <w:pPr>
        <w:pStyle w:val="ConsPlusNormal"/>
        <w:spacing w:before="220"/>
        <w:ind w:firstLine="540"/>
        <w:jc w:val="both"/>
      </w:pPr>
      <w:r>
        <w:t>2.21. Получателю гранта "</w:t>
      </w:r>
      <w:proofErr w:type="spellStart"/>
      <w:r>
        <w:t>Агростартап</w:t>
      </w:r>
      <w:proofErr w:type="spellEnd"/>
      <w:r>
        <w:t>" предусматривается возможность осуществления расходов, источником финансового обеспечения которых являются не использованные в отчетном финансовом году остатки гранта "</w:t>
      </w:r>
      <w:proofErr w:type="spellStart"/>
      <w:r>
        <w:t>Агростартап</w:t>
      </w:r>
      <w:proofErr w:type="spellEnd"/>
      <w:r>
        <w:t xml:space="preserve">", в случае принятия министерством решения о потребности в указанных средствах или возврате указанных средств при отсутствии в них потребности в порядке и сроки, указанные в решении министерства, принятом в соответствии с </w:t>
      </w:r>
      <w:hyperlink r:id="rId37">
        <w:r>
          <w:rPr>
            <w:color w:val="0000FF"/>
          </w:rPr>
          <w:t>постановлением</w:t>
        </w:r>
      </w:hyperlink>
      <w:r>
        <w:t xml:space="preserve"> Правительства Калужской области от 13.12.2023 N 843 "Об утверждении порядка принятия решений о наличии потребности в неиспользованных в отчетном финансовом году остатках субсидий, в том числе грантов в форме субсидий, предоставленных из областного бюджета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или возврате указанных средств при отсутствии в них потребности".</w:t>
      </w:r>
    </w:p>
    <w:p w:rsidR="005E096B" w:rsidRDefault="005E096B">
      <w:pPr>
        <w:pStyle w:val="ConsPlusNormal"/>
        <w:spacing w:before="220"/>
        <w:ind w:firstLine="540"/>
        <w:jc w:val="both"/>
      </w:pPr>
      <w:r>
        <w:t>2.22. При реорганизации получателя гранта "</w:t>
      </w:r>
      <w:proofErr w:type="spellStart"/>
      <w:r>
        <w:t>Агростартап</w:t>
      </w:r>
      <w:proofErr w:type="spellEnd"/>
      <w:r>
        <w:t>",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:rsidR="005E096B" w:rsidRDefault="005E096B">
      <w:pPr>
        <w:pStyle w:val="ConsPlusNormal"/>
        <w:spacing w:before="220"/>
        <w:ind w:firstLine="540"/>
        <w:jc w:val="both"/>
      </w:pPr>
      <w:r>
        <w:t xml:space="preserve">при реорганизации получателя, являющегося юридическим лицом, в форме разделения, выделения, а также при ликвидации получателя, являющегося юридическим лицом, или прекращении деятельности получателя,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</w:t>
      </w:r>
      <w:hyperlink r:id="rId38">
        <w:r>
          <w:rPr>
            <w:color w:val="0000FF"/>
          </w:rPr>
          <w:t>абзацем вторым пункта 5 статьи 23</w:t>
        </w:r>
      </w:hyperlink>
      <w:r>
        <w:t xml:space="preserve">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областной бюджет;</w:t>
      </w:r>
    </w:p>
    <w:p w:rsidR="005E096B" w:rsidRDefault="005E096B">
      <w:pPr>
        <w:pStyle w:val="ConsPlusNormal"/>
        <w:spacing w:before="220"/>
        <w:ind w:firstLine="540"/>
        <w:jc w:val="both"/>
      </w:pPr>
      <w:r>
        <w:t>при прекращении деятельности получателя гранта "</w:t>
      </w:r>
      <w:proofErr w:type="spellStart"/>
      <w:r>
        <w:t>Агростартап</w:t>
      </w:r>
      <w:proofErr w:type="spellEnd"/>
      <w:r>
        <w:t xml:space="preserve">", являющегося индивидуальным предпринимателем, осуществляющим деятельность в качестве главы крестьянского (фермерского) хозяйства в соответствии с </w:t>
      </w:r>
      <w:hyperlink r:id="rId39">
        <w:r>
          <w:rPr>
            <w:color w:val="0000FF"/>
          </w:rPr>
          <w:t>абзацем вторым пункта 5 статьи 23</w:t>
        </w:r>
      </w:hyperlink>
      <w:r>
        <w:t xml:space="preserve"> Гражданского кодекса Российской Федерации, передающего свои права другому гражданину в соответствии со </w:t>
      </w:r>
      <w:hyperlink r:id="rId40">
        <w:r>
          <w:rPr>
            <w:color w:val="0000FF"/>
          </w:rPr>
          <w:t>статьей 18</w:t>
        </w:r>
      </w:hyperlink>
      <w:r>
        <w:t xml:space="preserve"> Федерального закона "О крестьянском (фермерском) хозяйстве",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</w:p>
    <w:p w:rsidR="005E096B" w:rsidRDefault="005E096B">
      <w:pPr>
        <w:pStyle w:val="ConsPlusNormal"/>
        <w:spacing w:before="220"/>
        <w:ind w:firstLine="540"/>
        <w:jc w:val="both"/>
      </w:pPr>
      <w:bookmarkStart w:id="29" w:name="P227"/>
      <w:bookmarkEnd w:id="29"/>
      <w:r>
        <w:t>2.23. Размер гранта "</w:t>
      </w:r>
      <w:proofErr w:type="spellStart"/>
      <w:r>
        <w:t>Агростартап</w:t>
      </w:r>
      <w:proofErr w:type="spellEnd"/>
      <w:r>
        <w:t xml:space="preserve">" не может быть менее 1,5 млн рублей. В случае если </w:t>
      </w:r>
      <w:r>
        <w:lastRenderedPageBreak/>
        <w:t>заявителем на рассмотрение конкурсной комиссии представлен проект создания и (или) развития хозяйства стоимостью менее 1,5 млн рублей, такой проект создания и (или) развития хозяйства конкурсной комиссией не рассматривается.</w:t>
      </w:r>
    </w:p>
    <w:p w:rsidR="005E096B" w:rsidRDefault="005E096B">
      <w:pPr>
        <w:pStyle w:val="ConsPlusNormal"/>
        <w:spacing w:before="220"/>
        <w:ind w:firstLine="540"/>
        <w:jc w:val="both"/>
      </w:pPr>
      <w:bookmarkStart w:id="30" w:name="P228"/>
      <w:bookmarkEnd w:id="30"/>
      <w:r>
        <w:t>2.24. Предельный размер гранта "</w:t>
      </w:r>
      <w:proofErr w:type="spellStart"/>
      <w:r>
        <w:t>Агростартап</w:t>
      </w:r>
      <w:proofErr w:type="spellEnd"/>
      <w:r>
        <w:t>" составляет:</w:t>
      </w:r>
    </w:p>
    <w:p w:rsidR="005E096B" w:rsidRDefault="005E096B">
      <w:pPr>
        <w:pStyle w:val="ConsPlusNormal"/>
        <w:spacing w:before="220"/>
        <w:ind w:firstLine="540"/>
        <w:jc w:val="both"/>
      </w:pPr>
      <w:r>
        <w:t xml:space="preserve">2.24.1. По направлению, указанному в </w:t>
      </w:r>
      <w:hyperlink w:anchor="P64">
        <w:r>
          <w:rPr>
            <w:color w:val="0000FF"/>
          </w:rPr>
          <w:t>подпункте 2.2.1 пункта 2.2</w:t>
        </w:r>
      </w:hyperlink>
      <w:r>
        <w:t xml:space="preserve"> Порядка, - в размере, не превышающем 7 млн рублей, но не более 90 процентов затрат.</w:t>
      </w:r>
    </w:p>
    <w:p w:rsidR="005E096B" w:rsidRDefault="005E096B">
      <w:pPr>
        <w:pStyle w:val="ConsPlusNormal"/>
        <w:spacing w:before="220"/>
        <w:ind w:firstLine="540"/>
        <w:jc w:val="both"/>
      </w:pPr>
      <w:r>
        <w:t xml:space="preserve">2.24.2. По направлению, указанному в </w:t>
      </w:r>
      <w:hyperlink w:anchor="P65">
        <w:r>
          <w:rPr>
            <w:color w:val="0000FF"/>
          </w:rPr>
          <w:t>подпункте 2.2.2 пункта 2.2</w:t>
        </w:r>
      </w:hyperlink>
      <w:r>
        <w:t xml:space="preserve"> Порядка, - в размере, не превышающем 8 млн рублей, но не более 90 процентов затрат. При этом часть средств гранта "</w:t>
      </w:r>
      <w:proofErr w:type="spellStart"/>
      <w:r>
        <w:t>Агростартап</w:t>
      </w:r>
      <w:proofErr w:type="spellEnd"/>
      <w:r>
        <w:t>", полученных КФХ или ИП, направляемая на формирование неделимого фонда сельскохозяйственного потребительского кооператива, не может быть менее 25 процентов и более 50 процентов общего размера гранта "</w:t>
      </w:r>
      <w:proofErr w:type="spellStart"/>
      <w:r>
        <w:t>Агростартап</w:t>
      </w:r>
      <w:proofErr w:type="spellEnd"/>
      <w:r>
        <w:t>".</w:t>
      </w:r>
    </w:p>
    <w:p w:rsidR="005E096B" w:rsidRDefault="005E096B">
      <w:pPr>
        <w:pStyle w:val="ConsPlusNormal"/>
        <w:spacing w:before="220"/>
        <w:ind w:firstLine="540"/>
        <w:jc w:val="both"/>
      </w:pPr>
      <w:r>
        <w:t xml:space="preserve">2.24.3. По направлению, указанному в </w:t>
      </w:r>
      <w:hyperlink w:anchor="P66">
        <w:r>
          <w:rPr>
            <w:color w:val="0000FF"/>
          </w:rPr>
          <w:t>подпункте 2.2.3 пункта 2.2</w:t>
        </w:r>
      </w:hyperlink>
      <w:r>
        <w:t xml:space="preserve"> Порядка, - в размере, не превышающем 5 млн рублей, но не более 90 процентов затрат.</w:t>
      </w:r>
    </w:p>
    <w:p w:rsidR="005E096B" w:rsidRDefault="005E096B">
      <w:pPr>
        <w:pStyle w:val="ConsPlusNormal"/>
        <w:spacing w:before="220"/>
        <w:ind w:firstLine="540"/>
        <w:jc w:val="both"/>
      </w:pPr>
      <w:r>
        <w:t xml:space="preserve">2.24.4. По направлению, указанному в </w:t>
      </w:r>
      <w:hyperlink w:anchor="P67">
        <w:r>
          <w:rPr>
            <w:color w:val="0000FF"/>
          </w:rPr>
          <w:t>подпункте 2.2.4 пункта 2.2</w:t>
        </w:r>
      </w:hyperlink>
      <w:r>
        <w:t xml:space="preserve"> Порядка, - 6 млн рублей, но не более 90 процентов затрат. При этом часть средств гранта "</w:t>
      </w:r>
      <w:proofErr w:type="spellStart"/>
      <w:r>
        <w:t>Агростартап</w:t>
      </w:r>
      <w:proofErr w:type="spellEnd"/>
      <w:r>
        <w:t>", полученных КФХ или ИП, направляемая на формирование неделимого фонда сельскохозяйственного потребительского кооператива, не может быть менее 25 процентов и более 50 процентов общего размера гранта "</w:t>
      </w:r>
      <w:proofErr w:type="spellStart"/>
      <w:r>
        <w:t>Агростартап</w:t>
      </w:r>
      <w:proofErr w:type="spellEnd"/>
      <w:r>
        <w:t>".</w:t>
      </w:r>
    </w:p>
    <w:p w:rsidR="005E096B" w:rsidRDefault="005E096B">
      <w:pPr>
        <w:pStyle w:val="ConsPlusNormal"/>
        <w:spacing w:before="220"/>
        <w:ind w:firstLine="540"/>
        <w:jc w:val="both"/>
      </w:pPr>
      <w:r>
        <w:t>2.25. Порядок расчета размера гранта "</w:t>
      </w:r>
      <w:proofErr w:type="spellStart"/>
      <w:r>
        <w:t>Агростартап</w:t>
      </w:r>
      <w:proofErr w:type="spellEnd"/>
      <w:r>
        <w:t>".</w:t>
      </w:r>
    </w:p>
    <w:p w:rsidR="005E096B" w:rsidRDefault="005E096B">
      <w:pPr>
        <w:pStyle w:val="ConsPlusNormal"/>
        <w:spacing w:before="220"/>
        <w:ind w:firstLine="540"/>
        <w:jc w:val="both"/>
      </w:pPr>
      <w:r>
        <w:t>2.25.1. Размер гранта "</w:t>
      </w:r>
      <w:proofErr w:type="spellStart"/>
      <w:r>
        <w:t>Агростартап</w:t>
      </w:r>
      <w:proofErr w:type="spellEnd"/>
      <w:r>
        <w:t>" рассчитывается по формуле:</w:t>
      </w:r>
    </w:p>
    <w:p w:rsidR="005E096B" w:rsidRDefault="005E096B">
      <w:pPr>
        <w:pStyle w:val="ConsPlusNormal"/>
        <w:jc w:val="both"/>
      </w:pPr>
    </w:p>
    <w:p w:rsidR="005E096B" w:rsidRDefault="005E096B">
      <w:pPr>
        <w:pStyle w:val="ConsPlusNormal"/>
        <w:ind w:firstLine="540"/>
        <w:jc w:val="both"/>
      </w:pPr>
      <w:proofErr w:type="spellStart"/>
      <w:r>
        <w:t>Rг</w:t>
      </w:r>
      <w:proofErr w:type="spellEnd"/>
      <w:r>
        <w:t xml:space="preserve"> = </w:t>
      </w:r>
      <w:proofErr w:type="spellStart"/>
      <w:r>
        <w:t>Rгmin</w:t>
      </w:r>
      <w:proofErr w:type="spellEnd"/>
      <w:r>
        <w:t xml:space="preserve"> + </w:t>
      </w:r>
      <w:proofErr w:type="spellStart"/>
      <w:r>
        <w:t>Rгост</w:t>
      </w:r>
      <w:proofErr w:type="spellEnd"/>
      <w:r>
        <w:t>,</w:t>
      </w:r>
    </w:p>
    <w:p w:rsidR="005E096B" w:rsidRDefault="005E096B">
      <w:pPr>
        <w:pStyle w:val="ConsPlusNormal"/>
        <w:jc w:val="both"/>
      </w:pPr>
    </w:p>
    <w:p w:rsidR="005E096B" w:rsidRDefault="005E096B">
      <w:pPr>
        <w:pStyle w:val="ConsPlusNormal"/>
        <w:ind w:firstLine="540"/>
        <w:jc w:val="both"/>
      </w:pPr>
      <w:r>
        <w:t xml:space="preserve">где </w:t>
      </w:r>
      <w:proofErr w:type="spellStart"/>
      <w:r>
        <w:t>Rг</w:t>
      </w:r>
      <w:proofErr w:type="spellEnd"/>
      <w:r>
        <w:t xml:space="preserve"> - размер гранта "</w:t>
      </w:r>
      <w:proofErr w:type="spellStart"/>
      <w:r>
        <w:t>Агростартап</w:t>
      </w:r>
      <w:proofErr w:type="spellEnd"/>
      <w:r>
        <w:t xml:space="preserve">" получателям, указанным в </w:t>
      </w:r>
      <w:hyperlink w:anchor="P60">
        <w:r>
          <w:rPr>
            <w:color w:val="0000FF"/>
          </w:rPr>
          <w:t>пункте 2.1</w:t>
        </w:r>
      </w:hyperlink>
      <w:r>
        <w:t xml:space="preserve"> Порядка, но не более размера гранта, предоставляемого в соответствии с </w:t>
      </w:r>
      <w:hyperlink w:anchor="P228">
        <w:r>
          <w:rPr>
            <w:color w:val="0000FF"/>
          </w:rPr>
          <w:t>пунктом 2.24</w:t>
        </w:r>
      </w:hyperlink>
      <w:r>
        <w:t xml:space="preserve"> Порядка;</w:t>
      </w:r>
    </w:p>
    <w:p w:rsidR="005E096B" w:rsidRDefault="005E096B">
      <w:pPr>
        <w:pStyle w:val="ConsPlusNormal"/>
        <w:spacing w:before="220"/>
        <w:ind w:firstLine="540"/>
        <w:jc w:val="both"/>
      </w:pPr>
      <w:proofErr w:type="spellStart"/>
      <w:r>
        <w:t>Rгmin</w:t>
      </w:r>
      <w:proofErr w:type="spellEnd"/>
      <w:r>
        <w:t xml:space="preserve"> - минимальный размер гранта "</w:t>
      </w:r>
      <w:proofErr w:type="spellStart"/>
      <w:r>
        <w:t>Агростартап</w:t>
      </w:r>
      <w:proofErr w:type="spellEnd"/>
      <w:r>
        <w:t xml:space="preserve">" получателям, указанным в </w:t>
      </w:r>
      <w:hyperlink w:anchor="P60">
        <w:r>
          <w:rPr>
            <w:color w:val="0000FF"/>
          </w:rPr>
          <w:t>пункте 2.1</w:t>
        </w:r>
      </w:hyperlink>
      <w:r>
        <w:t xml:space="preserve"> Порядка, предоставляемого в соответствии с </w:t>
      </w:r>
      <w:hyperlink w:anchor="P227">
        <w:r>
          <w:rPr>
            <w:color w:val="0000FF"/>
          </w:rPr>
          <w:t>пунктом 2.23</w:t>
        </w:r>
      </w:hyperlink>
      <w:r>
        <w:t xml:space="preserve"> Порядка;</w:t>
      </w:r>
    </w:p>
    <w:p w:rsidR="005E096B" w:rsidRDefault="005E096B">
      <w:pPr>
        <w:pStyle w:val="ConsPlusNormal"/>
        <w:spacing w:before="220"/>
        <w:ind w:firstLine="540"/>
        <w:jc w:val="both"/>
      </w:pPr>
      <w:proofErr w:type="spellStart"/>
      <w:r>
        <w:t>Rгост</w:t>
      </w:r>
      <w:proofErr w:type="spellEnd"/>
      <w:r>
        <w:t xml:space="preserve"> - остаточный размер гранта рассчитывается по формуле:</w:t>
      </w:r>
    </w:p>
    <w:p w:rsidR="005E096B" w:rsidRDefault="005E096B">
      <w:pPr>
        <w:pStyle w:val="ConsPlusNormal"/>
        <w:jc w:val="both"/>
      </w:pPr>
    </w:p>
    <w:p w:rsidR="005E096B" w:rsidRDefault="005E096B">
      <w:pPr>
        <w:pStyle w:val="ConsPlusNormal"/>
        <w:ind w:firstLine="540"/>
        <w:jc w:val="both"/>
      </w:pPr>
      <w:proofErr w:type="spellStart"/>
      <w:r>
        <w:t>Rгост</w:t>
      </w:r>
      <w:proofErr w:type="spellEnd"/>
      <w:r>
        <w:t xml:space="preserve"> = (</w:t>
      </w:r>
      <w:proofErr w:type="spellStart"/>
      <w:r>
        <w:t>Rz</w:t>
      </w:r>
      <w:proofErr w:type="spellEnd"/>
      <w:r>
        <w:t xml:space="preserve"> - </w:t>
      </w:r>
      <w:proofErr w:type="spellStart"/>
      <w:r>
        <w:t>Rгmin</w:t>
      </w:r>
      <w:proofErr w:type="spellEnd"/>
      <w:r>
        <w:t xml:space="preserve">) x </w:t>
      </w:r>
      <w:proofErr w:type="spellStart"/>
      <w:r>
        <w:t>Dc</w:t>
      </w:r>
      <w:proofErr w:type="spellEnd"/>
      <w:r>
        <w:t>,</w:t>
      </w:r>
    </w:p>
    <w:p w:rsidR="005E096B" w:rsidRDefault="005E096B">
      <w:pPr>
        <w:pStyle w:val="ConsPlusNormal"/>
        <w:jc w:val="both"/>
      </w:pPr>
    </w:p>
    <w:p w:rsidR="005E096B" w:rsidRDefault="005E096B">
      <w:pPr>
        <w:pStyle w:val="ConsPlusNormal"/>
        <w:ind w:firstLine="540"/>
        <w:jc w:val="both"/>
      </w:pPr>
      <w:r>
        <w:t xml:space="preserve">где </w:t>
      </w:r>
      <w:proofErr w:type="spellStart"/>
      <w:r>
        <w:t>Rz</w:t>
      </w:r>
      <w:proofErr w:type="spellEnd"/>
      <w:r>
        <w:t xml:space="preserve"> - сумма средств, необходимая для финансового обеспечения затрат, указанная в заявке получателя гранта "</w:t>
      </w:r>
      <w:proofErr w:type="spellStart"/>
      <w:r>
        <w:t>Агростартап</w:t>
      </w:r>
      <w:proofErr w:type="spellEnd"/>
      <w:r>
        <w:t>";</w:t>
      </w:r>
    </w:p>
    <w:p w:rsidR="005E096B" w:rsidRDefault="005E096B">
      <w:pPr>
        <w:pStyle w:val="ConsPlusNormal"/>
        <w:spacing w:before="220"/>
        <w:ind w:firstLine="540"/>
        <w:jc w:val="both"/>
      </w:pPr>
      <w:proofErr w:type="spellStart"/>
      <w:r>
        <w:t>Dc</w:t>
      </w:r>
      <w:proofErr w:type="spellEnd"/>
      <w:r>
        <w:t xml:space="preserve"> - доля средств от общего объема средств, предусмотренных в областном бюджете на предоставление грантов "</w:t>
      </w:r>
      <w:proofErr w:type="spellStart"/>
      <w:r>
        <w:t>Агростартап</w:t>
      </w:r>
      <w:proofErr w:type="spellEnd"/>
      <w:r>
        <w:t>", рассчитываемая по формуле:</w:t>
      </w:r>
    </w:p>
    <w:p w:rsidR="005E096B" w:rsidRDefault="005E096B">
      <w:pPr>
        <w:pStyle w:val="ConsPlusNormal"/>
        <w:jc w:val="both"/>
      </w:pPr>
    </w:p>
    <w:p w:rsidR="005E096B" w:rsidRDefault="005E096B">
      <w:pPr>
        <w:pStyle w:val="ConsPlusNormal"/>
        <w:ind w:firstLine="540"/>
        <w:jc w:val="both"/>
      </w:pPr>
      <w:r>
        <w:rPr>
          <w:noProof/>
          <w:position w:val="-29"/>
        </w:rPr>
        <w:drawing>
          <wp:inline distT="0" distB="0" distL="0" distR="0">
            <wp:extent cx="1986280" cy="51943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28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96B" w:rsidRDefault="005E096B">
      <w:pPr>
        <w:pStyle w:val="ConsPlusNormal"/>
        <w:jc w:val="both"/>
      </w:pPr>
    </w:p>
    <w:p w:rsidR="005E096B" w:rsidRDefault="005E096B">
      <w:pPr>
        <w:pStyle w:val="ConsPlusNormal"/>
        <w:ind w:firstLine="540"/>
        <w:jc w:val="both"/>
      </w:pPr>
      <w:r>
        <w:t>где Ос - объем бюджетных средств на предоставление гранта "</w:t>
      </w:r>
      <w:proofErr w:type="spellStart"/>
      <w:r>
        <w:t>Агростартап</w:t>
      </w:r>
      <w:proofErr w:type="spellEnd"/>
      <w:r>
        <w:t>", предусмотренный в областном бюджете на текущий финансовый год;</w:t>
      </w:r>
    </w:p>
    <w:p w:rsidR="005E096B" w:rsidRDefault="005E096B">
      <w:pPr>
        <w:pStyle w:val="ConsPlusNormal"/>
        <w:spacing w:before="220"/>
        <w:ind w:firstLine="540"/>
        <w:jc w:val="both"/>
      </w:pPr>
      <w:r>
        <w:rPr>
          <w:noProof/>
          <w:position w:val="-10"/>
        </w:rPr>
        <w:drawing>
          <wp:inline distT="0" distB="0" distL="0" distR="0">
            <wp:extent cx="444500" cy="27686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общая сумма средств, необходимая для финансового обеспечения затрат, указанная в заявках получателей гранта "</w:t>
      </w:r>
      <w:proofErr w:type="spellStart"/>
      <w:r>
        <w:t>Агростартап</w:t>
      </w:r>
      <w:proofErr w:type="spellEnd"/>
      <w:r>
        <w:t>";</w:t>
      </w:r>
    </w:p>
    <w:p w:rsidR="005E096B" w:rsidRDefault="005E096B">
      <w:pPr>
        <w:pStyle w:val="ConsPlusNormal"/>
        <w:spacing w:before="220"/>
        <w:ind w:firstLine="540"/>
        <w:jc w:val="both"/>
      </w:pPr>
      <w:proofErr w:type="spellStart"/>
      <w:r>
        <w:lastRenderedPageBreak/>
        <w:t>Кп</w:t>
      </w:r>
      <w:proofErr w:type="spellEnd"/>
      <w:r>
        <w:t xml:space="preserve"> - количество получателей гранта "</w:t>
      </w:r>
      <w:proofErr w:type="spellStart"/>
      <w:r>
        <w:t>Агростартап</w:t>
      </w:r>
      <w:proofErr w:type="spellEnd"/>
      <w:r>
        <w:t>".</w:t>
      </w:r>
    </w:p>
    <w:p w:rsidR="005E096B" w:rsidRDefault="005E096B">
      <w:pPr>
        <w:pStyle w:val="ConsPlusNormal"/>
        <w:spacing w:before="220"/>
        <w:ind w:firstLine="540"/>
        <w:jc w:val="both"/>
      </w:pPr>
      <w:r>
        <w:t xml:space="preserve">2.26. Финансовое обеспечение затрат грантополучателя, предусмотренных </w:t>
      </w:r>
      <w:hyperlink w:anchor="P63">
        <w:r>
          <w:rPr>
            <w:color w:val="0000FF"/>
          </w:rPr>
          <w:t>пунктом 2.2</w:t>
        </w:r>
      </w:hyperlink>
      <w:r>
        <w:t xml:space="preserve"> Порядка, за счет иных направлений государственной поддержки не допускается.</w:t>
      </w:r>
    </w:p>
    <w:p w:rsidR="005E096B" w:rsidRDefault="005E096B">
      <w:pPr>
        <w:pStyle w:val="ConsPlusNormal"/>
        <w:spacing w:before="220"/>
        <w:ind w:firstLine="540"/>
        <w:jc w:val="both"/>
      </w:pPr>
      <w:r>
        <w:t>2.27. Реализация, передача в аренду, залог и (или) отчуждение имущества, приобретенного с участием гранта "</w:t>
      </w:r>
      <w:proofErr w:type="spellStart"/>
      <w:r>
        <w:t>Агростартап</w:t>
      </w:r>
      <w:proofErr w:type="spellEnd"/>
      <w:r>
        <w:t xml:space="preserve">", допускаются только при согласовании с министерством, а также при условии </w:t>
      </w:r>
      <w:proofErr w:type="spellStart"/>
      <w:r>
        <w:t>неухудшения</w:t>
      </w:r>
      <w:proofErr w:type="spellEnd"/>
      <w:r>
        <w:t xml:space="preserve"> плановых показателей деятельности, предусмотренных проектом создания и (или) развития хозяйства, и соглашением, заключаемым между грантополучателем и министерством.</w:t>
      </w:r>
    </w:p>
    <w:p w:rsidR="005E096B" w:rsidRDefault="005E096B">
      <w:pPr>
        <w:pStyle w:val="ConsPlusNormal"/>
        <w:spacing w:before="220"/>
        <w:ind w:firstLine="540"/>
        <w:jc w:val="both"/>
      </w:pPr>
      <w:r>
        <w:t>2.28. Приобретение имущества, ранее приобретенного с участием средств государственной поддержки, за счет гранта "</w:t>
      </w:r>
      <w:proofErr w:type="spellStart"/>
      <w:r>
        <w:t>Агростартап</w:t>
      </w:r>
      <w:proofErr w:type="spellEnd"/>
      <w:r>
        <w:t>" не допускается.</w:t>
      </w:r>
    </w:p>
    <w:p w:rsidR="005E096B" w:rsidRDefault="005E096B">
      <w:pPr>
        <w:pStyle w:val="ConsPlusNormal"/>
        <w:spacing w:before="220"/>
        <w:ind w:firstLine="540"/>
        <w:jc w:val="both"/>
      </w:pPr>
      <w:r>
        <w:t>2.29. Срок использования гранта "</w:t>
      </w:r>
      <w:proofErr w:type="spellStart"/>
      <w:r>
        <w:t>Агростартап</w:t>
      </w:r>
      <w:proofErr w:type="spellEnd"/>
      <w:r>
        <w:t>" составляет не более 18 месяцев со дня его получения. В случае наступления обстоятельств непреодолимой силы, препятствующих использованию гранта "</w:t>
      </w:r>
      <w:proofErr w:type="spellStart"/>
      <w:r>
        <w:t>Агростартап</w:t>
      </w:r>
      <w:proofErr w:type="spellEnd"/>
      <w:r>
        <w:t>" в установленный срок, продление срока использования гранта "</w:t>
      </w:r>
      <w:proofErr w:type="spellStart"/>
      <w:r>
        <w:t>Агростартап</w:t>
      </w:r>
      <w:proofErr w:type="spellEnd"/>
      <w:r>
        <w:t>" осуществляется по решению министерства, но не более чем на 6 месяцев, в установленном министерством порядке.</w:t>
      </w:r>
    </w:p>
    <w:p w:rsidR="005E096B" w:rsidRDefault="005E096B">
      <w:pPr>
        <w:pStyle w:val="ConsPlusNormal"/>
        <w:spacing w:before="220"/>
        <w:ind w:firstLine="540"/>
        <w:jc w:val="both"/>
      </w:pPr>
      <w:r>
        <w:t>2.29.1. Основанием для принятия министерством решения о продлении срока использования гранта "</w:t>
      </w:r>
      <w:proofErr w:type="spellStart"/>
      <w:r>
        <w:t>Агростартап</w:t>
      </w:r>
      <w:proofErr w:type="spellEnd"/>
      <w:r>
        <w:t>" является документальное подтверждение грантополучателем наступления обстоятельств непреодолимой силы, препятствующих использованию средств гранта в установленный срок.</w:t>
      </w:r>
    </w:p>
    <w:p w:rsidR="005E096B" w:rsidRDefault="005E096B">
      <w:pPr>
        <w:pStyle w:val="ConsPlusNormal"/>
        <w:spacing w:before="220"/>
        <w:ind w:firstLine="540"/>
        <w:jc w:val="both"/>
      </w:pPr>
      <w:r>
        <w:t>2.30. Случаи, в которых допускается внесение изменений в проект создания и (или) развития хозяйства, методика оценки достижения грантополучателем плановых показателей деятельности, а также меры ответственности за недостижение плановых показателей деятельности определяются министерством.</w:t>
      </w:r>
    </w:p>
    <w:p w:rsidR="005E096B" w:rsidRDefault="005E096B">
      <w:pPr>
        <w:pStyle w:val="ConsPlusNormal"/>
        <w:spacing w:before="220"/>
        <w:ind w:firstLine="540"/>
        <w:jc w:val="both"/>
      </w:pPr>
      <w:r>
        <w:t>2.30.1. В случае недостижения плановых показателей деятельности грантополучатель обязуется представить в министерство до 1 апреля года, следующего за годом, в котором показатель деятельности не был исполнен, письменное обоснование недостижения плановых показателей деятельности.</w:t>
      </w:r>
    </w:p>
    <w:p w:rsidR="005E096B" w:rsidRDefault="005E096B">
      <w:pPr>
        <w:pStyle w:val="ConsPlusNormal"/>
        <w:spacing w:before="220"/>
        <w:ind w:firstLine="540"/>
        <w:jc w:val="both"/>
      </w:pPr>
      <w:r>
        <w:t>2.30.2. В случае принятия министерством решения о необходимости внесения изменений в проект создания и (или) развития хозяйства и соглашение о предоставлении средств, заключенное между грантополучателем и министерством, глава крестьянского (фермерского хозяйства) или индивидуальный предприниматель представляет актуализированный проект создания и (или) развития хозяйства в министерство в срок, не превышающий 45 календарных дней со дня получения соответствующего решения.</w:t>
      </w:r>
    </w:p>
    <w:p w:rsidR="005E096B" w:rsidRDefault="005E096B">
      <w:pPr>
        <w:pStyle w:val="ConsPlusNormal"/>
        <w:spacing w:before="220"/>
        <w:ind w:firstLine="540"/>
        <w:jc w:val="both"/>
      </w:pPr>
      <w:r>
        <w:t xml:space="preserve">2.30.3. В случае призыва грантополучателя на военную службу по мобилизации в Вооруженные Силы Российской Федерации в соответствии с </w:t>
      </w:r>
      <w:hyperlink r:id="rId43">
        <w:r>
          <w:rPr>
            <w:color w:val="0000FF"/>
          </w:rPr>
          <w:t>пунктом 2</w:t>
        </w:r>
      </w:hyperlink>
      <w:r>
        <w:t xml:space="preserve"> Указа Президента Российской Федерации от 21.09.2022 N 647 "Об объявлении частичной мобилизации в Российской Федерации" (далее - призыв на военную службу) министерство принимает одно из следующих решений:</w:t>
      </w:r>
    </w:p>
    <w:p w:rsidR="005E096B" w:rsidRDefault="005E096B">
      <w:pPr>
        <w:pStyle w:val="ConsPlusNormal"/>
        <w:spacing w:before="220"/>
        <w:ind w:firstLine="540"/>
        <w:jc w:val="both"/>
      </w:pPr>
      <w:bookmarkStart w:id="31" w:name="P261"/>
      <w:bookmarkEnd w:id="31"/>
      <w:r>
        <w:t>признание проекта создания и (или) развития хозяйства завершенным в случае, если средства гранта "</w:t>
      </w:r>
      <w:proofErr w:type="spellStart"/>
      <w:r>
        <w:t>Агростартап</w:t>
      </w:r>
      <w:proofErr w:type="spellEnd"/>
      <w:r>
        <w:t>" использованы в полном объеме,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деятельности крестьянского (фермерского) хозяйства. При этом грантополучатель освобождается от ответственности за недостижение плановых показателей деятельности;</w:t>
      </w:r>
    </w:p>
    <w:p w:rsidR="005E096B" w:rsidRDefault="005E096B">
      <w:pPr>
        <w:pStyle w:val="ConsPlusNormal"/>
        <w:spacing w:before="220"/>
        <w:ind w:firstLine="540"/>
        <w:jc w:val="both"/>
      </w:pPr>
      <w:bookmarkStart w:id="32" w:name="P262"/>
      <w:bookmarkEnd w:id="32"/>
      <w:r>
        <w:t>обеспечение возврата средств гранта "</w:t>
      </w:r>
      <w:proofErr w:type="spellStart"/>
      <w:r>
        <w:t>Агростартап</w:t>
      </w:r>
      <w:proofErr w:type="spellEnd"/>
      <w:r>
        <w:t xml:space="preserve">" в областной бюджет, из которого были </w:t>
      </w:r>
      <w:r>
        <w:lastRenderedPageBreak/>
        <w:t>перечислены средства гранта "</w:t>
      </w:r>
      <w:proofErr w:type="spellStart"/>
      <w:r>
        <w:t>Агростартап</w:t>
      </w:r>
      <w:proofErr w:type="spellEnd"/>
      <w:r>
        <w:t>", в объеме неиспользованных средств гранта "</w:t>
      </w:r>
      <w:proofErr w:type="spellStart"/>
      <w:r>
        <w:t>Агростартап</w:t>
      </w:r>
      <w:proofErr w:type="spellEnd"/>
      <w:r>
        <w:t>" в случае, если средства гранта "</w:t>
      </w:r>
      <w:proofErr w:type="spellStart"/>
      <w:r>
        <w:t>Агростартап</w:t>
      </w:r>
      <w:proofErr w:type="spellEnd"/>
      <w:r>
        <w:t>" не использованы или использованы не в полном объеме,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деятельности крестьянского (фермерского) хозяйства. При этом проект создания и (или) развития хозяйства признается завершенным, а грантополучатель освобождается от ответственности за недостижение плановых показателей деятельности.</w:t>
      </w:r>
    </w:p>
    <w:p w:rsidR="005E096B" w:rsidRDefault="005E096B">
      <w:pPr>
        <w:pStyle w:val="ConsPlusNormal"/>
        <w:spacing w:before="220"/>
        <w:ind w:firstLine="540"/>
        <w:jc w:val="both"/>
      </w:pPr>
      <w:r>
        <w:t xml:space="preserve">Указанные в </w:t>
      </w:r>
      <w:hyperlink w:anchor="P261">
        <w:r>
          <w:rPr>
            <w:color w:val="0000FF"/>
          </w:rPr>
          <w:t>абзацах втором</w:t>
        </w:r>
      </w:hyperlink>
      <w:r>
        <w:t xml:space="preserve"> и </w:t>
      </w:r>
      <w:hyperlink w:anchor="P262">
        <w:r>
          <w:rPr>
            <w:color w:val="0000FF"/>
          </w:rPr>
          <w:t>третьем</w:t>
        </w:r>
      </w:hyperlink>
      <w:r>
        <w:t xml:space="preserve"> настоящего пункта решения принимаются министерством по заявлению грантополучателя при представлении им документа, подтверждающего призыв на военную службу, и (или) в соответствии с полученными от призывной комиссии по мобилизации Калужской области (муниципального образования), которой грантополучатель призывался на военную службу, сведениями о призыве грантополучателя на военную службу.</w:t>
      </w:r>
    </w:p>
    <w:p w:rsidR="005E096B" w:rsidRDefault="005E096B">
      <w:pPr>
        <w:pStyle w:val="ConsPlusNormal"/>
        <w:spacing w:before="220"/>
        <w:ind w:firstLine="540"/>
        <w:jc w:val="both"/>
      </w:pPr>
      <w:r>
        <w:t>Получатели гранта "</w:t>
      </w:r>
      <w:proofErr w:type="spellStart"/>
      <w:r>
        <w:t>Агростартап</w:t>
      </w:r>
      <w:proofErr w:type="spellEnd"/>
      <w:r>
        <w:t>", пострадавшие в результате обстрелов со стороны вооруженных формирований Украины и (или) террористических актов, освобождаются от ответственности за недостижение плановых показателей деятельности в порядке, определяемом уполномоченным органом, при условии документального подтверждения факта причинения ущерба имуществу, которое используется для производства, первичной и (или) последующей (промышленной) переработки сельскохозяйственной продукции, в результате обстрелов со стороны вооруженных формирований Украины и (или) террористических актов.</w:t>
      </w:r>
    </w:p>
    <w:p w:rsidR="005E096B" w:rsidRDefault="005E096B">
      <w:pPr>
        <w:pStyle w:val="ConsPlusNormal"/>
        <w:spacing w:before="220"/>
        <w:ind w:firstLine="540"/>
        <w:jc w:val="both"/>
      </w:pPr>
      <w:r>
        <w:t>2.31. В процессе реализации проекта создания и (или) развития хозяйства в случае призыва главы крестьянского (фермерского) хозяйства, являющегося грантополучателем, на военную службу допускается его смена по решению членов данного крестьянского (фермерского) хозяйства в порядке, установленном законодательством Российской Федерации, что не влечет изменения (прекращения) статуса крестьянского (фермерского) хозяйства в качестве грантополучателя. При этом министерство осуществляет замену главы такого крестьянского (фермерского) хозяйства в соглашении, заключенном между министерством и грантополучателем, а новый глава крестьянского (фермерского) хозяйства осуществляет дальнейшую реализацию проекта создания и (или) развития хозяйства в соответствии с указанным соглашением.</w:t>
      </w:r>
    </w:p>
    <w:p w:rsidR="005E096B" w:rsidRDefault="005E096B">
      <w:pPr>
        <w:pStyle w:val="ConsPlusNormal"/>
        <w:spacing w:before="220"/>
        <w:ind w:firstLine="540"/>
        <w:jc w:val="both"/>
      </w:pPr>
      <w:bookmarkStart w:id="33" w:name="P266"/>
      <w:bookmarkEnd w:id="33"/>
      <w:r>
        <w:t>2.32. Результатом предоставления гранта "</w:t>
      </w:r>
      <w:proofErr w:type="spellStart"/>
      <w:r>
        <w:t>Агростартап</w:t>
      </w:r>
      <w:proofErr w:type="spellEnd"/>
      <w:r>
        <w:t>" является: тип результата - выполнение работ: субъектами малого и среднего предпринимательства в агропромышленном комплексе реализованы проекты, направленные на увеличение производства и реализации сельскохозяйственной продукции.</w:t>
      </w:r>
    </w:p>
    <w:p w:rsidR="005E096B" w:rsidRDefault="005E096B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Приказа</w:t>
        </w:r>
      </w:hyperlink>
      <w:r>
        <w:t xml:space="preserve"> Министерства сельского хозяйства Калужской области от 20.12.2024 N 395)</w:t>
      </w:r>
    </w:p>
    <w:p w:rsidR="005E096B" w:rsidRDefault="005E096B">
      <w:pPr>
        <w:pStyle w:val="ConsPlusNormal"/>
        <w:jc w:val="both"/>
      </w:pPr>
    </w:p>
    <w:p w:rsidR="005E096B" w:rsidRDefault="005E096B">
      <w:pPr>
        <w:pStyle w:val="ConsPlusTitle"/>
        <w:jc w:val="center"/>
        <w:outlineLvl w:val="1"/>
      </w:pPr>
      <w:r>
        <w:t>3. Требования к предоставлению отчетности, осуществлению</w:t>
      </w:r>
    </w:p>
    <w:p w:rsidR="005E096B" w:rsidRDefault="005E096B">
      <w:pPr>
        <w:pStyle w:val="ConsPlusTitle"/>
        <w:jc w:val="center"/>
      </w:pPr>
      <w:r>
        <w:t>контроля (мониторинга) за соблюдением условий и порядка</w:t>
      </w:r>
    </w:p>
    <w:p w:rsidR="005E096B" w:rsidRDefault="005E096B">
      <w:pPr>
        <w:pStyle w:val="ConsPlusTitle"/>
        <w:jc w:val="center"/>
      </w:pPr>
      <w:r>
        <w:t>предоставления гранта "</w:t>
      </w:r>
      <w:proofErr w:type="spellStart"/>
      <w:r>
        <w:t>Агростартап</w:t>
      </w:r>
      <w:proofErr w:type="spellEnd"/>
      <w:r>
        <w:t>" и ответственности за их</w:t>
      </w:r>
    </w:p>
    <w:p w:rsidR="005E096B" w:rsidRDefault="005E096B">
      <w:pPr>
        <w:pStyle w:val="ConsPlusTitle"/>
        <w:jc w:val="center"/>
      </w:pPr>
      <w:r>
        <w:t>нарушение</w:t>
      </w:r>
    </w:p>
    <w:p w:rsidR="005E096B" w:rsidRDefault="005E096B">
      <w:pPr>
        <w:pStyle w:val="ConsPlusNormal"/>
        <w:jc w:val="both"/>
      </w:pPr>
    </w:p>
    <w:p w:rsidR="005E096B" w:rsidRDefault="005E096B">
      <w:pPr>
        <w:pStyle w:val="ConsPlusNormal"/>
        <w:ind w:firstLine="540"/>
        <w:jc w:val="both"/>
      </w:pPr>
      <w:bookmarkStart w:id="34" w:name="P274"/>
      <w:bookmarkEnd w:id="34"/>
      <w:r>
        <w:t>3.1. Получатель гранта "</w:t>
      </w:r>
      <w:proofErr w:type="spellStart"/>
      <w:r>
        <w:t>Агростартап</w:t>
      </w:r>
      <w:proofErr w:type="spellEnd"/>
      <w:r>
        <w:t>" не позднее 25-го календарного дня месяца, следующего за отчетным кварталом, представляет в министерство отчетность по формам, предусмотренным типовыми формами, установленными министерством финансов Калужской области для соглашений, в системе "Электронный бюджет":</w:t>
      </w:r>
    </w:p>
    <w:p w:rsidR="005E096B" w:rsidRDefault="005E096B">
      <w:pPr>
        <w:pStyle w:val="ConsPlusNormal"/>
        <w:spacing w:before="220"/>
        <w:ind w:firstLine="540"/>
        <w:jc w:val="both"/>
      </w:pPr>
      <w:r>
        <w:t>3.1.1. О достижении значения результата предоставления гранта "</w:t>
      </w:r>
      <w:proofErr w:type="spellStart"/>
      <w:r>
        <w:t>Агростартап</w:t>
      </w:r>
      <w:proofErr w:type="spellEnd"/>
      <w:r>
        <w:t>", указанного в соглашении о предоставлении гранта "</w:t>
      </w:r>
      <w:proofErr w:type="spellStart"/>
      <w:r>
        <w:t>Агростартап</w:t>
      </w:r>
      <w:proofErr w:type="spellEnd"/>
      <w:r>
        <w:t>".</w:t>
      </w:r>
    </w:p>
    <w:p w:rsidR="005E096B" w:rsidRDefault="005E096B">
      <w:pPr>
        <w:pStyle w:val="ConsPlusNormal"/>
        <w:spacing w:before="220"/>
        <w:ind w:firstLine="540"/>
        <w:jc w:val="both"/>
      </w:pPr>
      <w:r>
        <w:t>3.1.2. Об осуществлении расходов, источником финансового обеспечения которого является грант "</w:t>
      </w:r>
      <w:proofErr w:type="spellStart"/>
      <w:r>
        <w:t>Агростартап</w:t>
      </w:r>
      <w:proofErr w:type="spellEnd"/>
      <w:r>
        <w:t>".</w:t>
      </w:r>
    </w:p>
    <w:p w:rsidR="005E096B" w:rsidRDefault="005E096B">
      <w:pPr>
        <w:pStyle w:val="ConsPlusNormal"/>
        <w:spacing w:before="220"/>
        <w:ind w:firstLine="540"/>
        <w:jc w:val="both"/>
      </w:pPr>
      <w:r>
        <w:lastRenderedPageBreak/>
        <w:t xml:space="preserve">Для сельскохозяйственных товаропроизводителей, являющихся субъектами микропредпринимательства в соответствии с Федеральным </w:t>
      </w:r>
      <w:hyperlink r:id="rId45">
        <w:r>
          <w:rPr>
            <w:color w:val="0000FF"/>
          </w:rPr>
          <w:t>законом</w:t>
        </w:r>
      </w:hyperlink>
      <w:r>
        <w:t xml:space="preserve"> "О развитии малого и среднего предпринимательства в Российской Федерации", отчетность о достижении значения результатов предоставления субсидии представляется один раз в год не позднее 25-го календарного дня месяца, следующего за отчетным годом.</w:t>
      </w:r>
    </w:p>
    <w:p w:rsidR="005E096B" w:rsidRDefault="005E096B">
      <w:pPr>
        <w:pStyle w:val="ConsPlusNormal"/>
        <w:jc w:val="both"/>
      </w:pPr>
      <w:r>
        <w:t xml:space="preserve">(абзац введен </w:t>
      </w:r>
      <w:hyperlink r:id="rId46">
        <w:r>
          <w:rPr>
            <w:color w:val="0000FF"/>
          </w:rPr>
          <w:t>Приказом</w:t>
        </w:r>
      </w:hyperlink>
      <w:r>
        <w:t xml:space="preserve"> Министерства сельского хозяйства Калужской области от 22.05.2024 N 139)</w:t>
      </w:r>
    </w:p>
    <w:p w:rsidR="005E096B" w:rsidRDefault="005E096B">
      <w:pPr>
        <w:pStyle w:val="ConsPlusNormal"/>
        <w:spacing w:before="220"/>
        <w:ind w:firstLine="540"/>
        <w:jc w:val="both"/>
      </w:pPr>
      <w:r>
        <w:t>3.2. Получатель гранта "</w:t>
      </w:r>
      <w:proofErr w:type="spellStart"/>
      <w:r>
        <w:t>Агростартап</w:t>
      </w:r>
      <w:proofErr w:type="spellEnd"/>
      <w:r>
        <w:t>" представляет в министерство отчет о финансово-экономическом состоянии сельскохозяйственных товаропроизводителей по форме и в срок, установленный Министерством сельского хозяйства Российской Федерации на текущий финансовый год.</w:t>
      </w:r>
    </w:p>
    <w:p w:rsidR="005E096B" w:rsidRDefault="005E096B">
      <w:pPr>
        <w:pStyle w:val="ConsPlusNormal"/>
        <w:jc w:val="both"/>
      </w:pPr>
      <w:r>
        <w:t xml:space="preserve">(п. 3.2 в ред. </w:t>
      </w:r>
      <w:hyperlink r:id="rId47">
        <w:r>
          <w:rPr>
            <w:color w:val="0000FF"/>
          </w:rPr>
          <w:t>Приказа</w:t>
        </w:r>
      </w:hyperlink>
      <w:r>
        <w:t xml:space="preserve"> Министерства сельского хозяйства Калужской области от 26.04.2024 N 116)</w:t>
      </w:r>
    </w:p>
    <w:p w:rsidR="005E096B" w:rsidRDefault="005E096B">
      <w:pPr>
        <w:pStyle w:val="ConsPlusNormal"/>
        <w:spacing w:before="220"/>
        <w:ind w:firstLine="540"/>
        <w:jc w:val="both"/>
      </w:pPr>
      <w:r>
        <w:t>3.3. Получатель гранта "</w:t>
      </w:r>
      <w:proofErr w:type="spellStart"/>
      <w:r>
        <w:t>Агростартап</w:t>
      </w:r>
      <w:proofErr w:type="spellEnd"/>
      <w:r>
        <w:t>" в течение не менее 5 лет со дня предоставления гранта "</w:t>
      </w:r>
      <w:proofErr w:type="spellStart"/>
      <w:r>
        <w:t>Агростартап</w:t>
      </w:r>
      <w:proofErr w:type="spellEnd"/>
      <w:r>
        <w:t>" представляет в министерство:</w:t>
      </w:r>
    </w:p>
    <w:p w:rsidR="005E096B" w:rsidRDefault="005E096B">
      <w:pPr>
        <w:pStyle w:val="ConsPlusNormal"/>
        <w:spacing w:before="220"/>
        <w:ind w:firstLine="540"/>
        <w:jc w:val="both"/>
      </w:pPr>
      <w:r>
        <w:t xml:space="preserve">3.3.1. </w:t>
      </w:r>
      <w:hyperlink w:anchor="P308">
        <w:r>
          <w:rPr>
            <w:color w:val="0000FF"/>
          </w:rPr>
          <w:t>Отчет</w:t>
        </w:r>
      </w:hyperlink>
      <w:r>
        <w:t xml:space="preserve"> о достижении плановых показателей деятельности получателя гранта "</w:t>
      </w:r>
      <w:proofErr w:type="spellStart"/>
      <w:r>
        <w:t>Агростартап</w:t>
      </w:r>
      <w:proofErr w:type="spellEnd"/>
      <w:r>
        <w:t>" по форме согласно приложению N 1 к Порядку в срок не позднее 15-го января года, следующего за отчетным годом.</w:t>
      </w:r>
    </w:p>
    <w:p w:rsidR="005E096B" w:rsidRDefault="005E096B">
      <w:pPr>
        <w:pStyle w:val="ConsPlusNormal"/>
        <w:spacing w:before="220"/>
        <w:ind w:firstLine="540"/>
        <w:jc w:val="both"/>
      </w:pPr>
      <w:r>
        <w:t xml:space="preserve">3.3.2. Отчеты по </w:t>
      </w:r>
      <w:hyperlink r:id="rId48">
        <w:r>
          <w:rPr>
            <w:color w:val="0000FF"/>
          </w:rPr>
          <w:t>форме 1.1 раздела 1</w:t>
        </w:r>
      </w:hyperlink>
      <w:r>
        <w:t xml:space="preserve">, </w:t>
      </w:r>
      <w:hyperlink r:id="rId49">
        <w:r>
          <w:rPr>
            <w:color w:val="0000FF"/>
          </w:rPr>
          <w:t>формам 2.1</w:t>
        </w:r>
      </w:hyperlink>
      <w:r>
        <w:t xml:space="preserve">, </w:t>
      </w:r>
      <w:hyperlink r:id="rId50">
        <w:r>
          <w:rPr>
            <w:color w:val="0000FF"/>
          </w:rPr>
          <w:t>2.2</w:t>
        </w:r>
      </w:hyperlink>
      <w:r>
        <w:t xml:space="preserve">, </w:t>
      </w:r>
      <w:hyperlink r:id="rId51">
        <w:r>
          <w:rPr>
            <w:color w:val="0000FF"/>
          </w:rPr>
          <w:t>2.3</w:t>
        </w:r>
      </w:hyperlink>
      <w:r>
        <w:t xml:space="preserve">, </w:t>
      </w:r>
      <w:hyperlink r:id="rId52">
        <w:r>
          <w:rPr>
            <w:color w:val="0000FF"/>
          </w:rPr>
          <w:t>2.5</w:t>
        </w:r>
      </w:hyperlink>
      <w:r>
        <w:t xml:space="preserve">, </w:t>
      </w:r>
      <w:hyperlink r:id="rId53">
        <w:r>
          <w:rPr>
            <w:color w:val="0000FF"/>
          </w:rPr>
          <w:t>2.6 раздела 2</w:t>
        </w:r>
      </w:hyperlink>
      <w:r>
        <w:t xml:space="preserve">, </w:t>
      </w:r>
      <w:hyperlink r:id="rId54">
        <w:r>
          <w:rPr>
            <w:color w:val="0000FF"/>
          </w:rPr>
          <w:t>формам 3.1</w:t>
        </w:r>
      </w:hyperlink>
      <w:r>
        <w:t xml:space="preserve">, </w:t>
      </w:r>
      <w:hyperlink r:id="rId55">
        <w:r>
          <w:rPr>
            <w:color w:val="0000FF"/>
          </w:rPr>
          <w:t>3.2</w:t>
        </w:r>
      </w:hyperlink>
      <w:r>
        <w:t xml:space="preserve">, </w:t>
      </w:r>
      <w:hyperlink r:id="rId56">
        <w:r>
          <w:rPr>
            <w:color w:val="0000FF"/>
          </w:rPr>
          <w:t>3.3 раздела 3</w:t>
        </w:r>
      </w:hyperlink>
      <w:r>
        <w:t>, установленным приложением N 6 к приказу Министерства сельского хозяйства Российской Федерации от 14.09.2023 N 730 "Об утверждении перечней, формы документа, форм отчетов, методики оценки эффективности использования субсидии,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кооперации, приведенными в приложении N 6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N 717, и установлении сроков представления указанных документа и отчетов, а также выписки из закона субъекта Российской Федерации о бюджете субъекта Российской Федерации (сводной бюджетной росписи бюджета субъекта Российской Федерации)", за первое полугодие отчетного года по состоянию на 1-е июля - не позднее 15-го июля, за отчетный год по состоянию на 1 января - не позднее 15-го января года, следующего за отчетным годом.</w:t>
      </w:r>
    </w:p>
    <w:p w:rsidR="005E096B" w:rsidRDefault="005E096B">
      <w:pPr>
        <w:pStyle w:val="ConsPlusNormal"/>
        <w:jc w:val="both"/>
      </w:pPr>
      <w:r>
        <w:t xml:space="preserve">(п. 3.3 введен </w:t>
      </w:r>
      <w:hyperlink r:id="rId57">
        <w:r>
          <w:rPr>
            <w:color w:val="0000FF"/>
          </w:rPr>
          <w:t>Приказом</w:t>
        </w:r>
      </w:hyperlink>
      <w:r>
        <w:t xml:space="preserve"> Министерства сельского хозяйства Калужской области от 22.05.2024 N 139)</w:t>
      </w:r>
    </w:p>
    <w:p w:rsidR="005E096B" w:rsidRDefault="005E096B">
      <w:pPr>
        <w:pStyle w:val="ConsPlusNormal"/>
        <w:spacing w:before="220"/>
        <w:ind w:firstLine="540"/>
        <w:jc w:val="both"/>
      </w:pPr>
      <w:r>
        <w:t>3.4. Получатель гранта "</w:t>
      </w:r>
      <w:proofErr w:type="spellStart"/>
      <w:r>
        <w:t>Агростартап</w:t>
      </w:r>
      <w:proofErr w:type="spellEnd"/>
      <w:r>
        <w:t xml:space="preserve">" представляет в министерство </w:t>
      </w:r>
      <w:hyperlink w:anchor="P528">
        <w:r>
          <w:rPr>
            <w:color w:val="0000FF"/>
          </w:rPr>
          <w:t>отчет</w:t>
        </w:r>
      </w:hyperlink>
      <w:r>
        <w:t xml:space="preserve"> о целевом использовании гранта "</w:t>
      </w:r>
      <w:proofErr w:type="spellStart"/>
      <w:r>
        <w:t>Агростартап</w:t>
      </w:r>
      <w:proofErr w:type="spellEnd"/>
      <w:r>
        <w:t>" по форме согласно приложению N 2 к Порядку в срок не позднее 15-го числа месяца, следующего за отчетным кварталом (до полного использования гранта "</w:t>
      </w:r>
      <w:proofErr w:type="spellStart"/>
      <w:r>
        <w:t>Агростартап</w:t>
      </w:r>
      <w:proofErr w:type="spellEnd"/>
      <w:r>
        <w:t>").</w:t>
      </w:r>
    </w:p>
    <w:p w:rsidR="005E096B" w:rsidRDefault="005E096B">
      <w:pPr>
        <w:pStyle w:val="ConsPlusNormal"/>
        <w:jc w:val="both"/>
      </w:pPr>
      <w:r>
        <w:t xml:space="preserve">(п. 3.4 введен </w:t>
      </w:r>
      <w:hyperlink r:id="rId58">
        <w:r>
          <w:rPr>
            <w:color w:val="0000FF"/>
          </w:rPr>
          <w:t>Приказом</w:t>
        </w:r>
      </w:hyperlink>
      <w:r>
        <w:t xml:space="preserve"> Министерства сельского хозяйства Калужской области от 22.05.2024 N 139)</w:t>
      </w:r>
    </w:p>
    <w:p w:rsidR="005E096B" w:rsidRDefault="005E096B">
      <w:pPr>
        <w:pStyle w:val="ConsPlusNormal"/>
        <w:spacing w:before="220"/>
        <w:ind w:firstLine="540"/>
        <w:jc w:val="both"/>
      </w:pPr>
      <w:hyperlink r:id="rId59">
        <w:r>
          <w:rPr>
            <w:color w:val="0000FF"/>
          </w:rPr>
          <w:t>3.5</w:t>
        </w:r>
      </w:hyperlink>
      <w:r>
        <w:t>. Министерство осуществляет проверку и принятие отчета, представленных получателем гранта "</w:t>
      </w:r>
      <w:proofErr w:type="spellStart"/>
      <w:r>
        <w:t>Агростартап</w:t>
      </w:r>
      <w:proofErr w:type="spellEnd"/>
      <w:r>
        <w:t xml:space="preserve">", указанного в </w:t>
      </w:r>
      <w:hyperlink w:anchor="P274">
        <w:r>
          <w:rPr>
            <w:color w:val="0000FF"/>
          </w:rPr>
          <w:t>пункте 3.1</w:t>
        </w:r>
      </w:hyperlink>
      <w:r>
        <w:t xml:space="preserve"> Порядка, в срок, не превышающий 30 рабочих дней со дня представления такого отчета.</w:t>
      </w:r>
    </w:p>
    <w:p w:rsidR="005E096B" w:rsidRDefault="005E096B">
      <w:pPr>
        <w:pStyle w:val="ConsPlusNormal"/>
        <w:spacing w:before="220"/>
        <w:ind w:firstLine="540"/>
        <w:jc w:val="both"/>
      </w:pPr>
      <w:hyperlink r:id="rId60">
        <w:r>
          <w:rPr>
            <w:color w:val="0000FF"/>
          </w:rPr>
          <w:t>3.6</w:t>
        </w:r>
      </w:hyperlink>
      <w:r>
        <w:t>. Министерство осуществляет проверку соблюдения получателем условий и порядка предоставления гранта "</w:t>
      </w:r>
      <w:proofErr w:type="spellStart"/>
      <w:r>
        <w:t>Агростартап</w:t>
      </w:r>
      <w:proofErr w:type="spellEnd"/>
      <w:r>
        <w:t>", в том числе в части достижения результата предоставления гранта "</w:t>
      </w:r>
      <w:proofErr w:type="spellStart"/>
      <w:r>
        <w:t>Агростартап</w:t>
      </w:r>
      <w:proofErr w:type="spellEnd"/>
      <w:r>
        <w:t xml:space="preserve">", указанного в </w:t>
      </w:r>
      <w:hyperlink w:anchor="P266">
        <w:r>
          <w:rPr>
            <w:color w:val="0000FF"/>
          </w:rPr>
          <w:t>пункте 2.32</w:t>
        </w:r>
      </w:hyperlink>
      <w:r>
        <w:t xml:space="preserve"> Порядка, а орган государственного финансового контроля осуществляет проверку в соответствии со </w:t>
      </w:r>
      <w:hyperlink r:id="rId61">
        <w:r>
          <w:rPr>
            <w:color w:val="0000FF"/>
          </w:rPr>
          <w:t>статьями 268.1</w:t>
        </w:r>
      </w:hyperlink>
      <w:r>
        <w:t xml:space="preserve"> и </w:t>
      </w:r>
      <w:hyperlink r:id="rId62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5E096B" w:rsidRDefault="005E096B">
      <w:pPr>
        <w:pStyle w:val="ConsPlusNormal"/>
        <w:spacing w:before="220"/>
        <w:ind w:firstLine="540"/>
        <w:jc w:val="both"/>
      </w:pPr>
      <w:hyperlink r:id="rId63">
        <w:r>
          <w:rPr>
            <w:color w:val="0000FF"/>
          </w:rPr>
          <w:t>3.7</w:t>
        </w:r>
      </w:hyperlink>
      <w:r>
        <w:t>. В случае нарушения грантополучателем условий и порядка предоставления грантов "</w:t>
      </w:r>
      <w:proofErr w:type="spellStart"/>
      <w:r>
        <w:t>Агростартап</w:t>
      </w:r>
      <w:proofErr w:type="spellEnd"/>
      <w:r>
        <w:t xml:space="preserve">", установленных при их предоставлении, выявленного в том числе по фактам проверок, проведенных министерством и органом государственного финансового контроля, </w:t>
      </w:r>
      <w:r>
        <w:lastRenderedPageBreak/>
        <w:t>грантополучатель в срок не позднее 22 рабочих дней со дня выявления указанных нарушений осуществляет возврат субсидии путем перечисления денежных средств в областной бюджет.</w:t>
      </w:r>
    </w:p>
    <w:p w:rsidR="005E096B" w:rsidRDefault="005E096B">
      <w:pPr>
        <w:pStyle w:val="ConsPlusNormal"/>
        <w:spacing w:before="220"/>
        <w:ind w:firstLine="540"/>
        <w:jc w:val="both"/>
      </w:pPr>
      <w:hyperlink r:id="rId64">
        <w:r>
          <w:rPr>
            <w:color w:val="0000FF"/>
          </w:rPr>
          <w:t>3.8</w:t>
        </w:r>
      </w:hyperlink>
      <w:r>
        <w:t>. В случае недостижения значения результата предоставления грантов "</w:t>
      </w:r>
      <w:proofErr w:type="spellStart"/>
      <w:r>
        <w:t>Агростартап</w:t>
      </w:r>
      <w:proofErr w:type="spellEnd"/>
      <w:r>
        <w:t>", указанного в соглашение о предоставлении гранта "</w:t>
      </w:r>
      <w:proofErr w:type="spellStart"/>
      <w:r>
        <w:t>Агростартап</w:t>
      </w:r>
      <w:proofErr w:type="spellEnd"/>
      <w:r>
        <w:t>", грантополучатель в срок не позднее 20 апреля следующего финансового года осуществляет возврат гранта "</w:t>
      </w:r>
      <w:proofErr w:type="spellStart"/>
      <w:r>
        <w:t>Агростартап</w:t>
      </w:r>
      <w:proofErr w:type="spellEnd"/>
      <w:r>
        <w:t>" путем перечисления денежных средств в областной бюджет.</w:t>
      </w:r>
    </w:p>
    <w:p w:rsidR="005E096B" w:rsidRDefault="005E096B">
      <w:pPr>
        <w:pStyle w:val="ConsPlusNormal"/>
        <w:spacing w:before="220"/>
        <w:ind w:firstLine="540"/>
        <w:jc w:val="both"/>
      </w:pPr>
      <w:hyperlink r:id="rId65">
        <w:r>
          <w:rPr>
            <w:color w:val="0000FF"/>
          </w:rPr>
          <w:t>3.9</w:t>
        </w:r>
      </w:hyperlink>
      <w:r>
        <w:t>. Мониторинг достижения результата предоставления гранта "</w:t>
      </w:r>
      <w:proofErr w:type="spellStart"/>
      <w:r>
        <w:t>Агростартап</w:t>
      </w:r>
      <w:proofErr w:type="spellEnd"/>
      <w:r>
        <w:t xml:space="preserve">", указанного в </w:t>
      </w:r>
      <w:hyperlink w:anchor="P266">
        <w:r>
          <w:rPr>
            <w:color w:val="0000FF"/>
          </w:rPr>
          <w:t>пункте 2.32</w:t>
        </w:r>
      </w:hyperlink>
      <w:r>
        <w:t xml:space="preserve"> Порядка, исходя из достижения значений результата предоставления гранта "</w:t>
      </w:r>
      <w:proofErr w:type="spellStart"/>
      <w:r>
        <w:t>Агростартап</w:t>
      </w:r>
      <w:proofErr w:type="spellEnd"/>
      <w:r>
        <w:t>", определенного соглашением, и событий, отражающих факт завершения соответствующего мероприятия по получению результата предоставления гранта "</w:t>
      </w:r>
      <w:proofErr w:type="spellStart"/>
      <w:r>
        <w:t>Агростартап</w:t>
      </w:r>
      <w:proofErr w:type="spellEnd"/>
      <w:r>
        <w:t>" (контрольная точка), проводится в порядке и по формам, которые установлены Министерством финансов Российской Федерации, осуществляется один раз в год.</w:t>
      </w:r>
    </w:p>
    <w:p w:rsidR="005E096B" w:rsidRDefault="005E096B">
      <w:pPr>
        <w:pStyle w:val="ConsPlusNormal"/>
        <w:spacing w:before="220"/>
        <w:ind w:firstLine="540"/>
        <w:jc w:val="both"/>
      </w:pPr>
      <w:hyperlink r:id="rId66">
        <w:r>
          <w:rPr>
            <w:color w:val="0000FF"/>
          </w:rPr>
          <w:t>3.10</w:t>
        </w:r>
      </w:hyperlink>
      <w:r>
        <w:t xml:space="preserve">. Для грантополучателей, являющихся субъектами микропредпринимательства в соответствии с Федеральным </w:t>
      </w:r>
      <w:hyperlink r:id="rId67">
        <w:r>
          <w:rPr>
            <w:color w:val="0000FF"/>
          </w:rPr>
          <w:t>законом</w:t>
        </w:r>
      </w:hyperlink>
      <w:r>
        <w:t xml:space="preserve"> "О развитии малого и среднего предпринимательства в Российской Федерации", мониторинг достижения результатов предоставления субсидии осуществляется один раз в год.</w:t>
      </w:r>
    </w:p>
    <w:p w:rsidR="005E096B" w:rsidRDefault="005E096B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Приказа</w:t>
        </w:r>
      </w:hyperlink>
      <w:r>
        <w:t xml:space="preserve"> Министерства сельского хозяйства Калужской области от 22.05.2024 N 139)</w:t>
      </w:r>
    </w:p>
    <w:p w:rsidR="005E096B" w:rsidRDefault="005E096B">
      <w:pPr>
        <w:pStyle w:val="ConsPlusNormal"/>
        <w:jc w:val="both"/>
      </w:pPr>
    </w:p>
    <w:p w:rsidR="005E096B" w:rsidRDefault="005E096B">
      <w:pPr>
        <w:pStyle w:val="ConsPlusNormal"/>
        <w:jc w:val="both"/>
      </w:pPr>
    </w:p>
    <w:p w:rsidR="005E096B" w:rsidRDefault="005E096B">
      <w:pPr>
        <w:pStyle w:val="ConsPlusNormal"/>
        <w:jc w:val="both"/>
      </w:pPr>
    </w:p>
    <w:p w:rsidR="005E096B" w:rsidRDefault="005E096B">
      <w:pPr>
        <w:pStyle w:val="ConsPlusNormal"/>
        <w:jc w:val="both"/>
      </w:pPr>
    </w:p>
    <w:p w:rsidR="005E096B" w:rsidRDefault="005E096B">
      <w:pPr>
        <w:pStyle w:val="ConsPlusNormal"/>
        <w:jc w:val="both"/>
      </w:pPr>
    </w:p>
    <w:p w:rsidR="005E096B" w:rsidRDefault="005E096B">
      <w:pPr>
        <w:pStyle w:val="ConsPlusNormal"/>
        <w:jc w:val="right"/>
        <w:outlineLvl w:val="1"/>
      </w:pPr>
      <w:r>
        <w:t>Приложение N 1</w:t>
      </w:r>
    </w:p>
    <w:p w:rsidR="005E096B" w:rsidRDefault="005E096B">
      <w:pPr>
        <w:pStyle w:val="ConsPlusNormal"/>
        <w:jc w:val="right"/>
      </w:pPr>
      <w:r>
        <w:t>к Положению</w:t>
      </w:r>
    </w:p>
    <w:p w:rsidR="005E096B" w:rsidRDefault="005E096B">
      <w:pPr>
        <w:pStyle w:val="ConsPlusNormal"/>
        <w:jc w:val="right"/>
      </w:pPr>
      <w:r>
        <w:t>о порядке предоставления субсидий</w:t>
      </w:r>
    </w:p>
    <w:p w:rsidR="005E096B" w:rsidRDefault="005E096B">
      <w:pPr>
        <w:pStyle w:val="ConsPlusNormal"/>
        <w:jc w:val="right"/>
      </w:pPr>
      <w:r>
        <w:t>на создание системы поддержки фермеров и развития</w:t>
      </w:r>
    </w:p>
    <w:p w:rsidR="005E096B" w:rsidRDefault="005E096B">
      <w:pPr>
        <w:pStyle w:val="ConsPlusNormal"/>
        <w:jc w:val="right"/>
      </w:pPr>
      <w:r>
        <w:t>сельской кооперации (грант "</w:t>
      </w:r>
      <w:proofErr w:type="spellStart"/>
      <w:r>
        <w:t>Агростартап</w:t>
      </w:r>
      <w:proofErr w:type="spellEnd"/>
      <w:r>
        <w:t>")</w:t>
      </w:r>
    </w:p>
    <w:p w:rsidR="005E096B" w:rsidRDefault="005E096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E096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96B" w:rsidRDefault="005E096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96B" w:rsidRDefault="005E096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E096B" w:rsidRDefault="005E096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E096B" w:rsidRDefault="005E096B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69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Министерства сельского хозяйства Калужской области</w:t>
            </w:r>
          </w:p>
          <w:p w:rsidR="005E096B" w:rsidRDefault="005E096B">
            <w:pPr>
              <w:pStyle w:val="ConsPlusNormal"/>
              <w:jc w:val="center"/>
            </w:pPr>
            <w:r>
              <w:rPr>
                <w:color w:val="392C69"/>
              </w:rPr>
              <w:t>от 22.05.2024 N 139)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96B" w:rsidRDefault="005E096B">
            <w:pPr>
              <w:pStyle w:val="ConsPlusNormal"/>
            </w:pPr>
          </w:p>
        </w:tc>
      </w:tr>
    </w:tbl>
    <w:p w:rsidR="005E096B" w:rsidRDefault="005E096B">
      <w:pPr>
        <w:pStyle w:val="ConsPlusNormal"/>
        <w:jc w:val="both"/>
      </w:pPr>
    </w:p>
    <w:p w:rsidR="005E096B" w:rsidRDefault="005E096B">
      <w:pPr>
        <w:pStyle w:val="ConsPlusNonformat"/>
        <w:jc w:val="both"/>
      </w:pPr>
      <w:bookmarkStart w:id="35" w:name="P308"/>
      <w:bookmarkEnd w:id="35"/>
      <w:r>
        <w:t xml:space="preserve">                                   ОТЧЕТ</w:t>
      </w:r>
    </w:p>
    <w:p w:rsidR="005E096B" w:rsidRDefault="005E096B">
      <w:pPr>
        <w:pStyle w:val="ConsPlusNonformat"/>
        <w:jc w:val="both"/>
      </w:pPr>
      <w:r>
        <w:t xml:space="preserve">     о достижении плановых показателей деятельности получателя гранта</w:t>
      </w:r>
    </w:p>
    <w:p w:rsidR="005E096B" w:rsidRDefault="005E096B">
      <w:pPr>
        <w:pStyle w:val="ConsPlusNonformat"/>
        <w:jc w:val="both"/>
      </w:pPr>
      <w:r>
        <w:t xml:space="preserve">                               "</w:t>
      </w:r>
      <w:proofErr w:type="spellStart"/>
      <w:r>
        <w:t>Агростартап</w:t>
      </w:r>
      <w:proofErr w:type="spellEnd"/>
      <w:r>
        <w:t>"</w:t>
      </w:r>
    </w:p>
    <w:p w:rsidR="005E096B" w:rsidRDefault="005E096B">
      <w:pPr>
        <w:pStyle w:val="ConsPlusNonformat"/>
        <w:jc w:val="both"/>
      </w:pPr>
      <w:r>
        <w:t xml:space="preserve">                        на _____________ 20___ года</w:t>
      </w:r>
    </w:p>
    <w:p w:rsidR="005E096B" w:rsidRDefault="005E096B">
      <w:pPr>
        <w:pStyle w:val="ConsPlusNonformat"/>
        <w:jc w:val="both"/>
      </w:pPr>
    </w:p>
    <w:p w:rsidR="005E096B" w:rsidRDefault="005E096B">
      <w:pPr>
        <w:pStyle w:val="ConsPlusNonformat"/>
        <w:jc w:val="both"/>
      </w:pPr>
      <w:r>
        <w:t xml:space="preserve">     _________________________________________________________________</w:t>
      </w:r>
    </w:p>
    <w:p w:rsidR="005E096B" w:rsidRDefault="005E096B">
      <w:pPr>
        <w:pStyle w:val="ConsPlusNonformat"/>
        <w:jc w:val="both"/>
      </w:pPr>
      <w:r>
        <w:t xml:space="preserve">                            (получатель гранта)</w:t>
      </w:r>
    </w:p>
    <w:p w:rsidR="005E096B" w:rsidRDefault="005E096B">
      <w:pPr>
        <w:pStyle w:val="ConsPlusNormal"/>
        <w:jc w:val="both"/>
      </w:pPr>
    </w:p>
    <w:p w:rsidR="005E096B" w:rsidRDefault="005E096B">
      <w:pPr>
        <w:pStyle w:val="ConsPlusNormal"/>
        <w:sectPr w:rsidR="005E096B" w:rsidSect="00A96E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1134"/>
        <w:gridCol w:w="1504"/>
        <w:gridCol w:w="1564"/>
        <w:gridCol w:w="1429"/>
        <w:gridCol w:w="2929"/>
      </w:tblGrid>
      <w:tr w:rsidR="005E096B">
        <w:tc>
          <w:tcPr>
            <w:tcW w:w="2778" w:type="dxa"/>
          </w:tcPr>
          <w:p w:rsidR="005E096B" w:rsidRDefault="005E096B">
            <w:pPr>
              <w:pStyle w:val="ConsPlusNormal"/>
              <w:jc w:val="center"/>
            </w:pPr>
            <w:r>
              <w:lastRenderedPageBreak/>
              <w:t>Наименование показателя деятельности получателя гранта "</w:t>
            </w:r>
            <w:proofErr w:type="spellStart"/>
            <w:r>
              <w:t>Агростартап</w:t>
            </w:r>
            <w:proofErr w:type="spellEnd"/>
            <w:r>
              <w:t>"</w:t>
            </w:r>
          </w:p>
        </w:tc>
        <w:tc>
          <w:tcPr>
            <w:tcW w:w="1134" w:type="dxa"/>
          </w:tcPr>
          <w:p w:rsidR="005E096B" w:rsidRDefault="005E096B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504" w:type="dxa"/>
          </w:tcPr>
          <w:p w:rsidR="005E096B" w:rsidRDefault="005E096B">
            <w:pPr>
              <w:pStyle w:val="ConsPlusNormal"/>
              <w:jc w:val="center"/>
            </w:pPr>
            <w:r>
              <w:t>Плановое значение показателя в соответствии с планом развития (</w:t>
            </w:r>
            <w:proofErr w:type="spellStart"/>
            <w:r>
              <w:t>Пз</w:t>
            </w:r>
            <w:proofErr w:type="spellEnd"/>
            <w:r>
              <w:t>)</w:t>
            </w:r>
          </w:p>
        </w:tc>
        <w:tc>
          <w:tcPr>
            <w:tcW w:w="1564" w:type="dxa"/>
          </w:tcPr>
          <w:p w:rsidR="005E096B" w:rsidRDefault="005E096B">
            <w:pPr>
              <w:pStyle w:val="ConsPlusNormal"/>
              <w:jc w:val="center"/>
            </w:pPr>
            <w:r>
              <w:t>Поправочный коэффициент (К)</w:t>
            </w:r>
          </w:p>
        </w:tc>
        <w:tc>
          <w:tcPr>
            <w:tcW w:w="1429" w:type="dxa"/>
          </w:tcPr>
          <w:p w:rsidR="005E096B" w:rsidRDefault="005E096B">
            <w:pPr>
              <w:pStyle w:val="ConsPlusNormal"/>
              <w:jc w:val="center"/>
            </w:pPr>
            <w:r>
              <w:t>Фактическое значение показателя за отчетный год (</w:t>
            </w:r>
            <w:proofErr w:type="spellStart"/>
            <w:r>
              <w:t>Фз</w:t>
            </w:r>
            <w:proofErr w:type="spellEnd"/>
            <w:r>
              <w:t>)</w:t>
            </w:r>
          </w:p>
        </w:tc>
        <w:tc>
          <w:tcPr>
            <w:tcW w:w="2929" w:type="dxa"/>
          </w:tcPr>
          <w:p w:rsidR="005E096B" w:rsidRDefault="005E096B">
            <w:pPr>
              <w:pStyle w:val="ConsPlusNormal"/>
              <w:jc w:val="center"/>
            </w:pPr>
            <w:r>
              <w:t>Достижение/недостижение показателя. Процент выполнения (гр. 5 / (гр. 3 x гр. 4) x 100%) (</w:t>
            </w:r>
            <w:proofErr w:type="spellStart"/>
            <w:r>
              <w:t>Iп</w:t>
            </w:r>
            <w:proofErr w:type="spellEnd"/>
            <w:r>
              <w:t>)</w:t>
            </w:r>
          </w:p>
        </w:tc>
      </w:tr>
      <w:tr w:rsidR="005E096B">
        <w:tc>
          <w:tcPr>
            <w:tcW w:w="2778" w:type="dxa"/>
          </w:tcPr>
          <w:p w:rsidR="005E096B" w:rsidRDefault="005E09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E096B" w:rsidRDefault="005E096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4" w:type="dxa"/>
          </w:tcPr>
          <w:p w:rsidR="005E096B" w:rsidRDefault="005E096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4" w:type="dxa"/>
          </w:tcPr>
          <w:p w:rsidR="005E096B" w:rsidRDefault="005E096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29" w:type="dxa"/>
          </w:tcPr>
          <w:p w:rsidR="005E096B" w:rsidRDefault="005E096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929" w:type="dxa"/>
          </w:tcPr>
          <w:p w:rsidR="005E096B" w:rsidRDefault="005E096B">
            <w:pPr>
              <w:pStyle w:val="ConsPlusNormal"/>
              <w:jc w:val="center"/>
            </w:pPr>
            <w:r>
              <w:t>6</w:t>
            </w:r>
          </w:p>
        </w:tc>
      </w:tr>
      <w:tr w:rsidR="005E096B">
        <w:tc>
          <w:tcPr>
            <w:tcW w:w="2778" w:type="dxa"/>
            <w:vMerge w:val="restart"/>
          </w:tcPr>
          <w:p w:rsidR="005E096B" w:rsidRDefault="005E096B">
            <w:pPr>
              <w:pStyle w:val="ConsPlusNormal"/>
            </w:pPr>
            <w:r>
              <w:t>1. Объем производства сельскохозяйственной продукции, тонн</w:t>
            </w:r>
          </w:p>
        </w:tc>
        <w:tc>
          <w:tcPr>
            <w:tcW w:w="1134" w:type="dxa"/>
          </w:tcPr>
          <w:p w:rsidR="005E096B" w:rsidRDefault="005E096B">
            <w:pPr>
              <w:pStyle w:val="ConsPlusNormal"/>
            </w:pPr>
            <w:r>
              <w:t>1-й год</w:t>
            </w:r>
          </w:p>
        </w:tc>
        <w:tc>
          <w:tcPr>
            <w:tcW w:w="150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56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429" w:type="dxa"/>
          </w:tcPr>
          <w:p w:rsidR="005E096B" w:rsidRDefault="005E096B">
            <w:pPr>
              <w:pStyle w:val="ConsPlusNormal"/>
            </w:pPr>
          </w:p>
        </w:tc>
        <w:tc>
          <w:tcPr>
            <w:tcW w:w="2929" w:type="dxa"/>
          </w:tcPr>
          <w:p w:rsidR="005E096B" w:rsidRDefault="005E096B">
            <w:pPr>
              <w:pStyle w:val="ConsPlusNormal"/>
            </w:pPr>
          </w:p>
        </w:tc>
      </w:tr>
      <w:tr w:rsidR="005E096B">
        <w:tc>
          <w:tcPr>
            <w:tcW w:w="2778" w:type="dxa"/>
            <w:vMerge/>
          </w:tcPr>
          <w:p w:rsidR="005E096B" w:rsidRDefault="005E096B">
            <w:pPr>
              <w:pStyle w:val="ConsPlusNormal"/>
            </w:pPr>
          </w:p>
        </w:tc>
        <w:tc>
          <w:tcPr>
            <w:tcW w:w="1134" w:type="dxa"/>
          </w:tcPr>
          <w:p w:rsidR="005E096B" w:rsidRDefault="005E096B">
            <w:pPr>
              <w:pStyle w:val="ConsPlusNormal"/>
            </w:pPr>
            <w:r>
              <w:t>2-й год</w:t>
            </w:r>
          </w:p>
        </w:tc>
        <w:tc>
          <w:tcPr>
            <w:tcW w:w="150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56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429" w:type="dxa"/>
          </w:tcPr>
          <w:p w:rsidR="005E096B" w:rsidRDefault="005E096B">
            <w:pPr>
              <w:pStyle w:val="ConsPlusNormal"/>
            </w:pPr>
          </w:p>
        </w:tc>
        <w:tc>
          <w:tcPr>
            <w:tcW w:w="2929" w:type="dxa"/>
          </w:tcPr>
          <w:p w:rsidR="005E096B" w:rsidRDefault="005E096B">
            <w:pPr>
              <w:pStyle w:val="ConsPlusNormal"/>
            </w:pPr>
          </w:p>
        </w:tc>
      </w:tr>
      <w:tr w:rsidR="005E096B">
        <w:tc>
          <w:tcPr>
            <w:tcW w:w="2778" w:type="dxa"/>
            <w:vMerge/>
          </w:tcPr>
          <w:p w:rsidR="005E096B" w:rsidRDefault="005E096B">
            <w:pPr>
              <w:pStyle w:val="ConsPlusNormal"/>
            </w:pPr>
          </w:p>
        </w:tc>
        <w:tc>
          <w:tcPr>
            <w:tcW w:w="1134" w:type="dxa"/>
          </w:tcPr>
          <w:p w:rsidR="005E096B" w:rsidRDefault="005E096B">
            <w:pPr>
              <w:pStyle w:val="ConsPlusNormal"/>
            </w:pPr>
            <w:r>
              <w:t>3-й год</w:t>
            </w:r>
          </w:p>
        </w:tc>
        <w:tc>
          <w:tcPr>
            <w:tcW w:w="150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56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429" w:type="dxa"/>
          </w:tcPr>
          <w:p w:rsidR="005E096B" w:rsidRDefault="005E096B">
            <w:pPr>
              <w:pStyle w:val="ConsPlusNormal"/>
            </w:pPr>
          </w:p>
        </w:tc>
        <w:tc>
          <w:tcPr>
            <w:tcW w:w="2929" w:type="dxa"/>
          </w:tcPr>
          <w:p w:rsidR="005E096B" w:rsidRDefault="005E096B">
            <w:pPr>
              <w:pStyle w:val="ConsPlusNormal"/>
            </w:pPr>
          </w:p>
        </w:tc>
      </w:tr>
      <w:tr w:rsidR="005E096B">
        <w:tc>
          <w:tcPr>
            <w:tcW w:w="2778" w:type="dxa"/>
            <w:vMerge/>
          </w:tcPr>
          <w:p w:rsidR="005E096B" w:rsidRDefault="005E096B">
            <w:pPr>
              <w:pStyle w:val="ConsPlusNormal"/>
            </w:pPr>
          </w:p>
        </w:tc>
        <w:tc>
          <w:tcPr>
            <w:tcW w:w="1134" w:type="dxa"/>
          </w:tcPr>
          <w:p w:rsidR="005E096B" w:rsidRDefault="005E096B">
            <w:pPr>
              <w:pStyle w:val="ConsPlusNormal"/>
            </w:pPr>
            <w:r>
              <w:t>4-й год</w:t>
            </w:r>
          </w:p>
        </w:tc>
        <w:tc>
          <w:tcPr>
            <w:tcW w:w="150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56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429" w:type="dxa"/>
          </w:tcPr>
          <w:p w:rsidR="005E096B" w:rsidRDefault="005E096B">
            <w:pPr>
              <w:pStyle w:val="ConsPlusNormal"/>
            </w:pPr>
          </w:p>
        </w:tc>
        <w:tc>
          <w:tcPr>
            <w:tcW w:w="2929" w:type="dxa"/>
          </w:tcPr>
          <w:p w:rsidR="005E096B" w:rsidRDefault="005E096B">
            <w:pPr>
              <w:pStyle w:val="ConsPlusNormal"/>
            </w:pPr>
          </w:p>
        </w:tc>
      </w:tr>
      <w:tr w:rsidR="005E096B">
        <w:tc>
          <w:tcPr>
            <w:tcW w:w="2778" w:type="dxa"/>
            <w:vMerge/>
          </w:tcPr>
          <w:p w:rsidR="005E096B" w:rsidRDefault="005E096B">
            <w:pPr>
              <w:pStyle w:val="ConsPlusNormal"/>
            </w:pPr>
          </w:p>
        </w:tc>
        <w:tc>
          <w:tcPr>
            <w:tcW w:w="1134" w:type="dxa"/>
          </w:tcPr>
          <w:p w:rsidR="005E096B" w:rsidRDefault="005E096B">
            <w:pPr>
              <w:pStyle w:val="ConsPlusNormal"/>
            </w:pPr>
            <w:r>
              <w:t>5-й год</w:t>
            </w:r>
          </w:p>
        </w:tc>
        <w:tc>
          <w:tcPr>
            <w:tcW w:w="150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56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429" w:type="dxa"/>
          </w:tcPr>
          <w:p w:rsidR="005E096B" w:rsidRDefault="005E096B">
            <w:pPr>
              <w:pStyle w:val="ConsPlusNormal"/>
            </w:pPr>
          </w:p>
        </w:tc>
        <w:tc>
          <w:tcPr>
            <w:tcW w:w="2929" w:type="dxa"/>
          </w:tcPr>
          <w:p w:rsidR="005E096B" w:rsidRDefault="005E096B">
            <w:pPr>
              <w:pStyle w:val="ConsPlusNormal"/>
            </w:pPr>
          </w:p>
        </w:tc>
      </w:tr>
      <w:tr w:rsidR="005E096B">
        <w:tc>
          <w:tcPr>
            <w:tcW w:w="2778" w:type="dxa"/>
            <w:vMerge w:val="restart"/>
          </w:tcPr>
          <w:p w:rsidR="005E096B" w:rsidRDefault="005E096B">
            <w:pPr>
              <w:pStyle w:val="ConsPlusNormal"/>
            </w:pPr>
            <w:r>
              <w:t>2. Объем производства сельскохозяйственной продукции, руб.</w:t>
            </w:r>
          </w:p>
        </w:tc>
        <w:tc>
          <w:tcPr>
            <w:tcW w:w="1134" w:type="dxa"/>
          </w:tcPr>
          <w:p w:rsidR="005E096B" w:rsidRDefault="005E096B">
            <w:pPr>
              <w:pStyle w:val="ConsPlusNormal"/>
            </w:pPr>
            <w:r>
              <w:t>1-й год</w:t>
            </w:r>
          </w:p>
        </w:tc>
        <w:tc>
          <w:tcPr>
            <w:tcW w:w="150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56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429" w:type="dxa"/>
          </w:tcPr>
          <w:p w:rsidR="005E096B" w:rsidRDefault="005E096B">
            <w:pPr>
              <w:pStyle w:val="ConsPlusNormal"/>
            </w:pPr>
          </w:p>
        </w:tc>
        <w:tc>
          <w:tcPr>
            <w:tcW w:w="2929" w:type="dxa"/>
          </w:tcPr>
          <w:p w:rsidR="005E096B" w:rsidRDefault="005E096B">
            <w:pPr>
              <w:pStyle w:val="ConsPlusNormal"/>
            </w:pPr>
          </w:p>
        </w:tc>
      </w:tr>
      <w:tr w:rsidR="005E096B">
        <w:tc>
          <w:tcPr>
            <w:tcW w:w="2778" w:type="dxa"/>
            <w:vMerge/>
          </w:tcPr>
          <w:p w:rsidR="005E096B" w:rsidRDefault="005E096B">
            <w:pPr>
              <w:pStyle w:val="ConsPlusNormal"/>
            </w:pPr>
          </w:p>
        </w:tc>
        <w:tc>
          <w:tcPr>
            <w:tcW w:w="1134" w:type="dxa"/>
          </w:tcPr>
          <w:p w:rsidR="005E096B" w:rsidRDefault="005E096B">
            <w:pPr>
              <w:pStyle w:val="ConsPlusNormal"/>
            </w:pPr>
            <w:r>
              <w:t>2-й год</w:t>
            </w:r>
          </w:p>
        </w:tc>
        <w:tc>
          <w:tcPr>
            <w:tcW w:w="150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56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429" w:type="dxa"/>
          </w:tcPr>
          <w:p w:rsidR="005E096B" w:rsidRDefault="005E096B">
            <w:pPr>
              <w:pStyle w:val="ConsPlusNormal"/>
            </w:pPr>
          </w:p>
        </w:tc>
        <w:tc>
          <w:tcPr>
            <w:tcW w:w="2929" w:type="dxa"/>
          </w:tcPr>
          <w:p w:rsidR="005E096B" w:rsidRDefault="005E096B">
            <w:pPr>
              <w:pStyle w:val="ConsPlusNormal"/>
            </w:pPr>
          </w:p>
        </w:tc>
      </w:tr>
      <w:tr w:rsidR="005E096B">
        <w:tc>
          <w:tcPr>
            <w:tcW w:w="2778" w:type="dxa"/>
            <w:vMerge/>
          </w:tcPr>
          <w:p w:rsidR="005E096B" w:rsidRDefault="005E096B">
            <w:pPr>
              <w:pStyle w:val="ConsPlusNormal"/>
            </w:pPr>
          </w:p>
        </w:tc>
        <w:tc>
          <w:tcPr>
            <w:tcW w:w="1134" w:type="dxa"/>
          </w:tcPr>
          <w:p w:rsidR="005E096B" w:rsidRDefault="005E096B">
            <w:pPr>
              <w:pStyle w:val="ConsPlusNormal"/>
            </w:pPr>
            <w:r>
              <w:t>3-й год</w:t>
            </w:r>
          </w:p>
        </w:tc>
        <w:tc>
          <w:tcPr>
            <w:tcW w:w="150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56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429" w:type="dxa"/>
          </w:tcPr>
          <w:p w:rsidR="005E096B" w:rsidRDefault="005E096B">
            <w:pPr>
              <w:pStyle w:val="ConsPlusNormal"/>
            </w:pPr>
          </w:p>
        </w:tc>
        <w:tc>
          <w:tcPr>
            <w:tcW w:w="2929" w:type="dxa"/>
          </w:tcPr>
          <w:p w:rsidR="005E096B" w:rsidRDefault="005E096B">
            <w:pPr>
              <w:pStyle w:val="ConsPlusNormal"/>
            </w:pPr>
          </w:p>
        </w:tc>
      </w:tr>
      <w:tr w:rsidR="005E096B">
        <w:tc>
          <w:tcPr>
            <w:tcW w:w="2778" w:type="dxa"/>
            <w:vMerge/>
          </w:tcPr>
          <w:p w:rsidR="005E096B" w:rsidRDefault="005E096B">
            <w:pPr>
              <w:pStyle w:val="ConsPlusNormal"/>
            </w:pPr>
          </w:p>
        </w:tc>
        <w:tc>
          <w:tcPr>
            <w:tcW w:w="1134" w:type="dxa"/>
          </w:tcPr>
          <w:p w:rsidR="005E096B" w:rsidRDefault="005E096B">
            <w:pPr>
              <w:pStyle w:val="ConsPlusNormal"/>
            </w:pPr>
            <w:r>
              <w:t>4-й год</w:t>
            </w:r>
          </w:p>
        </w:tc>
        <w:tc>
          <w:tcPr>
            <w:tcW w:w="150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56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429" w:type="dxa"/>
          </w:tcPr>
          <w:p w:rsidR="005E096B" w:rsidRDefault="005E096B">
            <w:pPr>
              <w:pStyle w:val="ConsPlusNormal"/>
            </w:pPr>
          </w:p>
        </w:tc>
        <w:tc>
          <w:tcPr>
            <w:tcW w:w="2929" w:type="dxa"/>
          </w:tcPr>
          <w:p w:rsidR="005E096B" w:rsidRDefault="005E096B">
            <w:pPr>
              <w:pStyle w:val="ConsPlusNormal"/>
            </w:pPr>
          </w:p>
        </w:tc>
      </w:tr>
      <w:tr w:rsidR="005E096B">
        <w:tc>
          <w:tcPr>
            <w:tcW w:w="2778" w:type="dxa"/>
            <w:vMerge/>
          </w:tcPr>
          <w:p w:rsidR="005E096B" w:rsidRDefault="005E096B">
            <w:pPr>
              <w:pStyle w:val="ConsPlusNormal"/>
            </w:pPr>
          </w:p>
        </w:tc>
        <w:tc>
          <w:tcPr>
            <w:tcW w:w="1134" w:type="dxa"/>
          </w:tcPr>
          <w:p w:rsidR="005E096B" w:rsidRDefault="005E096B">
            <w:pPr>
              <w:pStyle w:val="ConsPlusNormal"/>
            </w:pPr>
            <w:r>
              <w:t>5-й год</w:t>
            </w:r>
          </w:p>
        </w:tc>
        <w:tc>
          <w:tcPr>
            <w:tcW w:w="150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56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429" w:type="dxa"/>
          </w:tcPr>
          <w:p w:rsidR="005E096B" w:rsidRDefault="005E096B">
            <w:pPr>
              <w:pStyle w:val="ConsPlusNormal"/>
            </w:pPr>
          </w:p>
        </w:tc>
        <w:tc>
          <w:tcPr>
            <w:tcW w:w="2929" w:type="dxa"/>
          </w:tcPr>
          <w:p w:rsidR="005E096B" w:rsidRDefault="005E096B">
            <w:pPr>
              <w:pStyle w:val="ConsPlusNormal"/>
            </w:pPr>
          </w:p>
        </w:tc>
      </w:tr>
      <w:tr w:rsidR="005E096B">
        <w:tc>
          <w:tcPr>
            <w:tcW w:w="2778" w:type="dxa"/>
            <w:vMerge w:val="restart"/>
          </w:tcPr>
          <w:p w:rsidR="005E096B" w:rsidRDefault="005E096B">
            <w:pPr>
              <w:pStyle w:val="ConsPlusNormal"/>
            </w:pPr>
            <w:r>
              <w:t>3. Объем реализации сельскохозяйственной продукции, тонн</w:t>
            </w:r>
          </w:p>
        </w:tc>
        <w:tc>
          <w:tcPr>
            <w:tcW w:w="1134" w:type="dxa"/>
          </w:tcPr>
          <w:p w:rsidR="005E096B" w:rsidRDefault="005E096B">
            <w:pPr>
              <w:pStyle w:val="ConsPlusNormal"/>
            </w:pPr>
            <w:r>
              <w:t>1-й год</w:t>
            </w:r>
          </w:p>
        </w:tc>
        <w:tc>
          <w:tcPr>
            <w:tcW w:w="150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56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429" w:type="dxa"/>
          </w:tcPr>
          <w:p w:rsidR="005E096B" w:rsidRDefault="005E096B">
            <w:pPr>
              <w:pStyle w:val="ConsPlusNormal"/>
            </w:pPr>
          </w:p>
        </w:tc>
        <w:tc>
          <w:tcPr>
            <w:tcW w:w="2929" w:type="dxa"/>
          </w:tcPr>
          <w:p w:rsidR="005E096B" w:rsidRDefault="005E096B">
            <w:pPr>
              <w:pStyle w:val="ConsPlusNormal"/>
            </w:pPr>
          </w:p>
        </w:tc>
      </w:tr>
      <w:tr w:rsidR="005E096B">
        <w:tc>
          <w:tcPr>
            <w:tcW w:w="2778" w:type="dxa"/>
            <w:vMerge/>
          </w:tcPr>
          <w:p w:rsidR="005E096B" w:rsidRDefault="005E096B">
            <w:pPr>
              <w:pStyle w:val="ConsPlusNormal"/>
            </w:pPr>
          </w:p>
        </w:tc>
        <w:tc>
          <w:tcPr>
            <w:tcW w:w="1134" w:type="dxa"/>
          </w:tcPr>
          <w:p w:rsidR="005E096B" w:rsidRDefault="005E096B">
            <w:pPr>
              <w:pStyle w:val="ConsPlusNormal"/>
            </w:pPr>
            <w:r>
              <w:t>2-й год</w:t>
            </w:r>
          </w:p>
        </w:tc>
        <w:tc>
          <w:tcPr>
            <w:tcW w:w="150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56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429" w:type="dxa"/>
          </w:tcPr>
          <w:p w:rsidR="005E096B" w:rsidRDefault="005E096B">
            <w:pPr>
              <w:pStyle w:val="ConsPlusNormal"/>
            </w:pPr>
          </w:p>
        </w:tc>
        <w:tc>
          <w:tcPr>
            <w:tcW w:w="2929" w:type="dxa"/>
          </w:tcPr>
          <w:p w:rsidR="005E096B" w:rsidRDefault="005E096B">
            <w:pPr>
              <w:pStyle w:val="ConsPlusNormal"/>
            </w:pPr>
          </w:p>
        </w:tc>
      </w:tr>
      <w:tr w:rsidR="005E096B">
        <w:tc>
          <w:tcPr>
            <w:tcW w:w="2778" w:type="dxa"/>
            <w:vMerge/>
          </w:tcPr>
          <w:p w:rsidR="005E096B" w:rsidRDefault="005E096B">
            <w:pPr>
              <w:pStyle w:val="ConsPlusNormal"/>
            </w:pPr>
          </w:p>
        </w:tc>
        <w:tc>
          <w:tcPr>
            <w:tcW w:w="1134" w:type="dxa"/>
          </w:tcPr>
          <w:p w:rsidR="005E096B" w:rsidRDefault="005E096B">
            <w:pPr>
              <w:pStyle w:val="ConsPlusNormal"/>
            </w:pPr>
            <w:r>
              <w:t>3-й год</w:t>
            </w:r>
          </w:p>
        </w:tc>
        <w:tc>
          <w:tcPr>
            <w:tcW w:w="150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56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429" w:type="dxa"/>
          </w:tcPr>
          <w:p w:rsidR="005E096B" w:rsidRDefault="005E096B">
            <w:pPr>
              <w:pStyle w:val="ConsPlusNormal"/>
            </w:pPr>
          </w:p>
        </w:tc>
        <w:tc>
          <w:tcPr>
            <w:tcW w:w="2929" w:type="dxa"/>
          </w:tcPr>
          <w:p w:rsidR="005E096B" w:rsidRDefault="005E096B">
            <w:pPr>
              <w:pStyle w:val="ConsPlusNormal"/>
            </w:pPr>
          </w:p>
        </w:tc>
      </w:tr>
      <w:tr w:rsidR="005E096B">
        <w:tc>
          <w:tcPr>
            <w:tcW w:w="2778" w:type="dxa"/>
            <w:vMerge/>
          </w:tcPr>
          <w:p w:rsidR="005E096B" w:rsidRDefault="005E096B">
            <w:pPr>
              <w:pStyle w:val="ConsPlusNormal"/>
            </w:pPr>
          </w:p>
        </w:tc>
        <w:tc>
          <w:tcPr>
            <w:tcW w:w="1134" w:type="dxa"/>
          </w:tcPr>
          <w:p w:rsidR="005E096B" w:rsidRDefault="005E096B">
            <w:pPr>
              <w:pStyle w:val="ConsPlusNormal"/>
            </w:pPr>
            <w:r>
              <w:t>4-й год</w:t>
            </w:r>
          </w:p>
        </w:tc>
        <w:tc>
          <w:tcPr>
            <w:tcW w:w="150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56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429" w:type="dxa"/>
          </w:tcPr>
          <w:p w:rsidR="005E096B" w:rsidRDefault="005E096B">
            <w:pPr>
              <w:pStyle w:val="ConsPlusNormal"/>
            </w:pPr>
          </w:p>
        </w:tc>
        <w:tc>
          <w:tcPr>
            <w:tcW w:w="2929" w:type="dxa"/>
          </w:tcPr>
          <w:p w:rsidR="005E096B" w:rsidRDefault="005E096B">
            <w:pPr>
              <w:pStyle w:val="ConsPlusNormal"/>
            </w:pPr>
          </w:p>
        </w:tc>
      </w:tr>
      <w:tr w:rsidR="005E096B">
        <w:tc>
          <w:tcPr>
            <w:tcW w:w="2778" w:type="dxa"/>
            <w:vMerge/>
          </w:tcPr>
          <w:p w:rsidR="005E096B" w:rsidRDefault="005E096B">
            <w:pPr>
              <w:pStyle w:val="ConsPlusNormal"/>
            </w:pPr>
          </w:p>
        </w:tc>
        <w:tc>
          <w:tcPr>
            <w:tcW w:w="1134" w:type="dxa"/>
          </w:tcPr>
          <w:p w:rsidR="005E096B" w:rsidRDefault="005E096B">
            <w:pPr>
              <w:pStyle w:val="ConsPlusNormal"/>
            </w:pPr>
            <w:r>
              <w:t>5-й год</w:t>
            </w:r>
          </w:p>
        </w:tc>
        <w:tc>
          <w:tcPr>
            <w:tcW w:w="150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56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429" w:type="dxa"/>
          </w:tcPr>
          <w:p w:rsidR="005E096B" w:rsidRDefault="005E096B">
            <w:pPr>
              <w:pStyle w:val="ConsPlusNormal"/>
            </w:pPr>
          </w:p>
        </w:tc>
        <w:tc>
          <w:tcPr>
            <w:tcW w:w="2929" w:type="dxa"/>
          </w:tcPr>
          <w:p w:rsidR="005E096B" w:rsidRDefault="005E096B">
            <w:pPr>
              <w:pStyle w:val="ConsPlusNormal"/>
            </w:pPr>
          </w:p>
        </w:tc>
      </w:tr>
      <w:tr w:rsidR="005E096B">
        <w:tc>
          <w:tcPr>
            <w:tcW w:w="2778" w:type="dxa"/>
            <w:vMerge w:val="restart"/>
          </w:tcPr>
          <w:p w:rsidR="005E096B" w:rsidRDefault="005E096B">
            <w:pPr>
              <w:pStyle w:val="ConsPlusNormal"/>
            </w:pPr>
            <w:r>
              <w:t>4. Выручка от реализации сельскохозяйственной продукции, руб.</w:t>
            </w:r>
          </w:p>
        </w:tc>
        <w:tc>
          <w:tcPr>
            <w:tcW w:w="1134" w:type="dxa"/>
          </w:tcPr>
          <w:p w:rsidR="005E096B" w:rsidRDefault="005E096B">
            <w:pPr>
              <w:pStyle w:val="ConsPlusNormal"/>
            </w:pPr>
            <w:r>
              <w:t>1-й год</w:t>
            </w:r>
          </w:p>
        </w:tc>
        <w:tc>
          <w:tcPr>
            <w:tcW w:w="150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56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429" w:type="dxa"/>
          </w:tcPr>
          <w:p w:rsidR="005E096B" w:rsidRDefault="005E096B">
            <w:pPr>
              <w:pStyle w:val="ConsPlusNormal"/>
            </w:pPr>
          </w:p>
        </w:tc>
        <w:tc>
          <w:tcPr>
            <w:tcW w:w="2929" w:type="dxa"/>
          </w:tcPr>
          <w:p w:rsidR="005E096B" w:rsidRDefault="005E096B">
            <w:pPr>
              <w:pStyle w:val="ConsPlusNormal"/>
            </w:pPr>
          </w:p>
        </w:tc>
      </w:tr>
      <w:tr w:rsidR="005E096B">
        <w:tc>
          <w:tcPr>
            <w:tcW w:w="2778" w:type="dxa"/>
            <w:vMerge/>
          </w:tcPr>
          <w:p w:rsidR="005E096B" w:rsidRDefault="005E096B">
            <w:pPr>
              <w:pStyle w:val="ConsPlusNormal"/>
            </w:pPr>
          </w:p>
        </w:tc>
        <w:tc>
          <w:tcPr>
            <w:tcW w:w="1134" w:type="dxa"/>
          </w:tcPr>
          <w:p w:rsidR="005E096B" w:rsidRDefault="005E096B">
            <w:pPr>
              <w:pStyle w:val="ConsPlusNormal"/>
            </w:pPr>
            <w:r>
              <w:t>2-й год</w:t>
            </w:r>
          </w:p>
        </w:tc>
        <w:tc>
          <w:tcPr>
            <w:tcW w:w="150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56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429" w:type="dxa"/>
          </w:tcPr>
          <w:p w:rsidR="005E096B" w:rsidRDefault="005E096B">
            <w:pPr>
              <w:pStyle w:val="ConsPlusNormal"/>
            </w:pPr>
          </w:p>
        </w:tc>
        <w:tc>
          <w:tcPr>
            <w:tcW w:w="2929" w:type="dxa"/>
          </w:tcPr>
          <w:p w:rsidR="005E096B" w:rsidRDefault="005E096B">
            <w:pPr>
              <w:pStyle w:val="ConsPlusNormal"/>
            </w:pPr>
          </w:p>
        </w:tc>
      </w:tr>
      <w:tr w:rsidR="005E096B">
        <w:tc>
          <w:tcPr>
            <w:tcW w:w="2778" w:type="dxa"/>
            <w:vMerge/>
          </w:tcPr>
          <w:p w:rsidR="005E096B" w:rsidRDefault="005E096B">
            <w:pPr>
              <w:pStyle w:val="ConsPlusNormal"/>
            </w:pPr>
          </w:p>
        </w:tc>
        <w:tc>
          <w:tcPr>
            <w:tcW w:w="1134" w:type="dxa"/>
          </w:tcPr>
          <w:p w:rsidR="005E096B" w:rsidRDefault="005E096B">
            <w:pPr>
              <w:pStyle w:val="ConsPlusNormal"/>
            </w:pPr>
            <w:r>
              <w:t>3-й год</w:t>
            </w:r>
          </w:p>
        </w:tc>
        <w:tc>
          <w:tcPr>
            <w:tcW w:w="150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56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429" w:type="dxa"/>
          </w:tcPr>
          <w:p w:rsidR="005E096B" w:rsidRDefault="005E096B">
            <w:pPr>
              <w:pStyle w:val="ConsPlusNormal"/>
            </w:pPr>
          </w:p>
        </w:tc>
        <w:tc>
          <w:tcPr>
            <w:tcW w:w="2929" w:type="dxa"/>
          </w:tcPr>
          <w:p w:rsidR="005E096B" w:rsidRDefault="005E096B">
            <w:pPr>
              <w:pStyle w:val="ConsPlusNormal"/>
            </w:pPr>
          </w:p>
        </w:tc>
      </w:tr>
      <w:tr w:rsidR="005E096B">
        <w:tc>
          <w:tcPr>
            <w:tcW w:w="2778" w:type="dxa"/>
            <w:vMerge/>
          </w:tcPr>
          <w:p w:rsidR="005E096B" w:rsidRDefault="005E096B">
            <w:pPr>
              <w:pStyle w:val="ConsPlusNormal"/>
            </w:pPr>
          </w:p>
        </w:tc>
        <w:tc>
          <w:tcPr>
            <w:tcW w:w="1134" w:type="dxa"/>
          </w:tcPr>
          <w:p w:rsidR="005E096B" w:rsidRDefault="005E096B">
            <w:pPr>
              <w:pStyle w:val="ConsPlusNormal"/>
            </w:pPr>
            <w:r>
              <w:t>4-й год</w:t>
            </w:r>
          </w:p>
        </w:tc>
        <w:tc>
          <w:tcPr>
            <w:tcW w:w="150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56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429" w:type="dxa"/>
          </w:tcPr>
          <w:p w:rsidR="005E096B" w:rsidRDefault="005E096B">
            <w:pPr>
              <w:pStyle w:val="ConsPlusNormal"/>
            </w:pPr>
          </w:p>
        </w:tc>
        <w:tc>
          <w:tcPr>
            <w:tcW w:w="2929" w:type="dxa"/>
          </w:tcPr>
          <w:p w:rsidR="005E096B" w:rsidRDefault="005E096B">
            <w:pPr>
              <w:pStyle w:val="ConsPlusNormal"/>
            </w:pPr>
          </w:p>
        </w:tc>
      </w:tr>
      <w:tr w:rsidR="005E096B">
        <w:tc>
          <w:tcPr>
            <w:tcW w:w="2778" w:type="dxa"/>
            <w:vMerge/>
          </w:tcPr>
          <w:p w:rsidR="005E096B" w:rsidRDefault="005E096B">
            <w:pPr>
              <w:pStyle w:val="ConsPlusNormal"/>
            </w:pPr>
          </w:p>
        </w:tc>
        <w:tc>
          <w:tcPr>
            <w:tcW w:w="1134" w:type="dxa"/>
          </w:tcPr>
          <w:p w:rsidR="005E096B" w:rsidRDefault="005E096B">
            <w:pPr>
              <w:pStyle w:val="ConsPlusNormal"/>
            </w:pPr>
            <w:r>
              <w:t>5-й год</w:t>
            </w:r>
          </w:p>
        </w:tc>
        <w:tc>
          <w:tcPr>
            <w:tcW w:w="150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56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429" w:type="dxa"/>
          </w:tcPr>
          <w:p w:rsidR="005E096B" w:rsidRDefault="005E096B">
            <w:pPr>
              <w:pStyle w:val="ConsPlusNormal"/>
            </w:pPr>
          </w:p>
        </w:tc>
        <w:tc>
          <w:tcPr>
            <w:tcW w:w="2929" w:type="dxa"/>
          </w:tcPr>
          <w:p w:rsidR="005E096B" w:rsidRDefault="005E096B">
            <w:pPr>
              <w:pStyle w:val="ConsPlusNormal"/>
            </w:pPr>
          </w:p>
        </w:tc>
      </w:tr>
      <w:tr w:rsidR="005E096B">
        <w:tc>
          <w:tcPr>
            <w:tcW w:w="2778" w:type="dxa"/>
            <w:vMerge w:val="restart"/>
          </w:tcPr>
          <w:p w:rsidR="005E096B" w:rsidRDefault="005E096B">
            <w:pPr>
              <w:pStyle w:val="ConsPlusNormal"/>
            </w:pPr>
            <w:r>
              <w:t>5. Посевная (посадочная) площадь, га</w:t>
            </w:r>
          </w:p>
        </w:tc>
        <w:tc>
          <w:tcPr>
            <w:tcW w:w="1134" w:type="dxa"/>
          </w:tcPr>
          <w:p w:rsidR="005E096B" w:rsidRDefault="005E096B">
            <w:pPr>
              <w:pStyle w:val="ConsPlusNormal"/>
            </w:pPr>
            <w:r>
              <w:t>1-й год</w:t>
            </w:r>
          </w:p>
        </w:tc>
        <w:tc>
          <w:tcPr>
            <w:tcW w:w="150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56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429" w:type="dxa"/>
          </w:tcPr>
          <w:p w:rsidR="005E096B" w:rsidRDefault="005E096B">
            <w:pPr>
              <w:pStyle w:val="ConsPlusNormal"/>
            </w:pPr>
          </w:p>
        </w:tc>
        <w:tc>
          <w:tcPr>
            <w:tcW w:w="2929" w:type="dxa"/>
          </w:tcPr>
          <w:p w:rsidR="005E096B" w:rsidRDefault="005E096B">
            <w:pPr>
              <w:pStyle w:val="ConsPlusNormal"/>
            </w:pPr>
          </w:p>
        </w:tc>
      </w:tr>
      <w:tr w:rsidR="005E096B">
        <w:tc>
          <w:tcPr>
            <w:tcW w:w="2778" w:type="dxa"/>
            <w:vMerge/>
          </w:tcPr>
          <w:p w:rsidR="005E096B" w:rsidRDefault="005E096B">
            <w:pPr>
              <w:pStyle w:val="ConsPlusNormal"/>
            </w:pPr>
          </w:p>
        </w:tc>
        <w:tc>
          <w:tcPr>
            <w:tcW w:w="1134" w:type="dxa"/>
          </w:tcPr>
          <w:p w:rsidR="005E096B" w:rsidRDefault="005E096B">
            <w:pPr>
              <w:pStyle w:val="ConsPlusNormal"/>
            </w:pPr>
            <w:r>
              <w:t>2-й год</w:t>
            </w:r>
          </w:p>
        </w:tc>
        <w:tc>
          <w:tcPr>
            <w:tcW w:w="150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56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429" w:type="dxa"/>
          </w:tcPr>
          <w:p w:rsidR="005E096B" w:rsidRDefault="005E096B">
            <w:pPr>
              <w:pStyle w:val="ConsPlusNormal"/>
            </w:pPr>
          </w:p>
        </w:tc>
        <w:tc>
          <w:tcPr>
            <w:tcW w:w="2929" w:type="dxa"/>
          </w:tcPr>
          <w:p w:rsidR="005E096B" w:rsidRDefault="005E096B">
            <w:pPr>
              <w:pStyle w:val="ConsPlusNormal"/>
            </w:pPr>
          </w:p>
        </w:tc>
      </w:tr>
      <w:tr w:rsidR="005E096B">
        <w:tc>
          <w:tcPr>
            <w:tcW w:w="2778" w:type="dxa"/>
            <w:vMerge/>
          </w:tcPr>
          <w:p w:rsidR="005E096B" w:rsidRDefault="005E096B">
            <w:pPr>
              <w:pStyle w:val="ConsPlusNormal"/>
            </w:pPr>
          </w:p>
        </w:tc>
        <w:tc>
          <w:tcPr>
            <w:tcW w:w="1134" w:type="dxa"/>
          </w:tcPr>
          <w:p w:rsidR="005E096B" w:rsidRDefault="005E096B">
            <w:pPr>
              <w:pStyle w:val="ConsPlusNormal"/>
            </w:pPr>
            <w:r>
              <w:t>3-й год</w:t>
            </w:r>
          </w:p>
        </w:tc>
        <w:tc>
          <w:tcPr>
            <w:tcW w:w="150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56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429" w:type="dxa"/>
          </w:tcPr>
          <w:p w:rsidR="005E096B" w:rsidRDefault="005E096B">
            <w:pPr>
              <w:pStyle w:val="ConsPlusNormal"/>
            </w:pPr>
          </w:p>
        </w:tc>
        <w:tc>
          <w:tcPr>
            <w:tcW w:w="2929" w:type="dxa"/>
          </w:tcPr>
          <w:p w:rsidR="005E096B" w:rsidRDefault="005E096B">
            <w:pPr>
              <w:pStyle w:val="ConsPlusNormal"/>
            </w:pPr>
          </w:p>
        </w:tc>
      </w:tr>
      <w:tr w:rsidR="005E096B">
        <w:tc>
          <w:tcPr>
            <w:tcW w:w="2778" w:type="dxa"/>
            <w:vMerge/>
          </w:tcPr>
          <w:p w:rsidR="005E096B" w:rsidRDefault="005E096B">
            <w:pPr>
              <w:pStyle w:val="ConsPlusNormal"/>
            </w:pPr>
          </w:p>
        </w:tc>
        <w:tc>
          <w:tcPr>
            <w:tcW w:w="1134" w:type="dxa"/>
          </w:tcPr>
          <w:p w:rsidR="005E096B" w:rsidRDefault="005E096B">
            <w:pPr>
              <w:pStyle w:val="ConsPlusNormal"/>
            </w:pPr>
            <w:r>
              <w:t>4-й год</w:t>
            </w:r>
          </w:p>
        </w:tc>
        <w:tc>
          <w:tcPr>
            <w:tcW w:w="150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56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429" w:type="dxa"/>
          </w:tcPr>
          <w:p w:rsidR="005E096B" w:rsidRDefault="005E096B">
            <w:pPr>
              <w:pStyle w:val="ConsPlusNormal"/>
            </w:pPr>
          </w:p>
        </w:tc>
        <w:tc>
          <w:tcPr>
            <w:tcW w:w="2929" w:type="dxa"/>
          </w:tcPr>
          <w:p w:rsidR="005E096B" w:rsidRDefault="005E096B">
            <w:pPr>
              <w:pStyle w:val="ConsPlusNormal"/>
            </w:pPr>
          </w:p>
        </w:tc>
      </w:tr>
      <w:tr w:rsidR="005E096B">
        <w:tc>
          <w:tcPr>
            <w:tcW w:w="2778" w:type="dxa"/>
            <w:vMerge/>
          </w:tcPr>
          <w:p w:rsidR="005E096B" w:rsidRDefault="005E096B">
            <w:pPr>
              <w:pStyle w:val="ConsPlusNormal"/>
            </w:pPr>
          </w:p>
        </w:tc>
        <w:tc>
          <w:tcPr>
            <w:tcW w:w="1134" w:type="dxa"/>
          </w:tcPr>
          <w:p w:rsidR="005E096B" w:rsidRDefault="005E096B">
            <w:pPr>
              <w:pStyle w:val="ConsPlusNormal"/>
            </w:pPr>
            <w:r>
              <w:t>5-й год</w:t>
            </w:r>
          </w:p>
        </w:tc>
        <w:tc>
          <w:tcPr>
            <w:tcW w:w="150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56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429" w:type="dxa"/>
          </w:tcPr>
          <w:p w:rsidR="005E096B" w:rsidRDefault="005E096B">
            <w:pPr>
              <w:pStyle w:val="ConsPlusNormal"/>
            </w:pPr>
          </w:p>
        </w:tc>
        <w:tc>
          <w:tcPr>
            <w:tcW w:w="2929" w:type="dxa"/>
          </w:tcPr>
          <w:p w:rsidR="005E096B" w:rsidRDefault="005E096B">
            <w:pPr>
              <w:pStyle w:val="ConsPlusNormal"/>
            </w:pPr>
          </w:p>
        </w:tc>
      </w:tr>
      <w:tr w:rsidR="005E096B">
        <w:tc>
          <w:tcPr>
            <w:tcW w:w="2778" w:type="dxa"/>
            <w:vMerge w:val="restart"/>
          </w:tcPr>
          <w:p w:rsidR="005E096B" w:rsidRDefault="005E096B">
            <w:pPr>
              <w:pStyle w:val="ConsPlusNormal"/>
            </w:pPr>
            <w:r>
              <w:t>6. Поголовье сельскохозяйственных животных, голов</w:t>
            </w:r>
          </w:p>
        </w:tc>
        <w:tc>
          <w:tcPr>
            <w:tcW w:w="1134" w:type="dxa"/>
          </w:tcPr>
          <w:p w:rsidR="005E096B" w:rsidRDefault="005E096B">
            <w:pPr>
              <w:pStyle w:val="ConsPlusNormal"/>
            </w:pPr>
            <w:r>
              <w:t>1-й год</w:t>
            </w:r>
          </w:p>
        </w:tc>
        <w:tc>
          <w:tcPr>
            <w:tcW w:w="150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56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429" w:type="dxa"/>
          </w:tcPr>
          <w:p w:rsidR="005E096B" w:rsidRDefault="005E096B">
            <w:pPr>
              <w:pStyle w:val="ConsPlusNormal"/>
            </w:pPr>
          </w:p>
        </w:tc>
        <w:tc>
          <w:tcPr>
            <w:tcW w:w="2929" w:type="dxa"/>
          </w:tcPr>
          <w:p w:rsidR="005E096B" w:rsidRDefault="005E096B">
            <w:pPr>
              <w:pStyle w:val="ConsPlusNormal"/>
            </w:pPr>
          </w:p>
        </w:tc>
      </w:tr>
      <w:tr w:rsidR="005E096B">
        <w:tc>
          <w:tcPr>
            <w:tcW w:w="2778" w:type="dxa"/>
            <w:vMerge/>
          </w:tcPr>
          <w:p w:rsidR="005E096B" w:rsidRDefault="005E096B">
            <w:pPr>
              <w:pStyle w:val="ConsPlusNormal"/>
            </w:pPr>
          </w:p>
        </w:tc>
        <w:tc>
          <w:tcPr>
            <w:tcW w:w="1134" w:type="dxa"/>
          </w:tcPr>
          <w:p w:rsidR="005E096B" w:rsidRDefault="005E096B">
            <w:pPr>
              <w:pStyle w:val="ConsPlusNormal"/>
            </w:pPr>
            <w:r>
              <w:t>2-й год</w:t>
            </w:r>
          </w:p>
        </w:tc>
        <w:tc>
          <w:tcPr>
            <w:tcW w:w="150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56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429" w:type="dxa"/>
          </w:tcPr>
          <w:p w:rsidR="005E096B" w:rsidRDefault="005E096B">
            <w:pPr>
              <w:pStyle w:val="ConsPlusNormal"/>
            </w:pPr>
          </w:p>
        </w:tc>
        <w:tc>
          <w:tcPr>
            <w:tcW w:w="2929" w:type="dxa"/>
          </w:tcPr>
          <w:p w:rsidR="005E096B" w:rsidRDefault="005E096B">
            <w:pPr>
              <w:pStyle w:val="ConsPlusNormal"/>
            </w:pPr>
          </w:p>
        </w:tc>
      </w:tr>
      <w:tr w:rsidR="005E096B">
        <w:tc>
          <w:tcPr>
            <w:tcW w:w="2778" w:type="dxa"/>
            <w:vMerge/>
          </w:tcPr>
          <w:p w:rsidR="005E096B" w:rsidRDefault="005E096B">
            <w:pPr>
              <w:pStyle w:val="ConsPlusNormal"/>
            </w:pPr>
          </w:p>
        </w:tc>
        <w:tc>
          <w:tcPr>
            <w:tcW w:w="1134" w:type="dxa"/>
          </w:tcPr>
          <w:p w:rsidR="005E096B" w:rsidRDefault="005E096B">
            <w:pPr>
              <w:pStyle w:val="ConsPlusNormal"/>
            </w:pPr>
            <w:r>
              <w:t>3-й год</w:t>
            </w:r>
          </w:p>
        </w:tc>
        <w:tc>
          <w:tcPr>
            <w:tcW w:w="150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56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429" w:type="dxa"/>
          </w:tcPr>
          <w:p w:rsidR="005E096B" w:rsidRDefault="005E096B">
            <w:pPr>
              <w:pStyle w:val="ConsPlusNormal"/>
            </w:pPr>
          </w:p>
        </w:tc>
        <w:tc>
          <w:tcPr>
            <w:tcW w:w="2929" w:type="dxa"/>
          </w:tcPr>
          <w:p w:rsidR="005E096B" w:rsidRDefault="005E096B">
            <w:pPr>
              <w:pStyle w:val="ConsPlusNormal"/>
            </w:pPr>
          </w:p>
        </w:tc>
      </w:tr>
      <w:tr w:rsidR="005E096B">
        <w:tc>
          <w:tcPr>
            <w:tcW w:w="2778" w:type="dxa"/>
            <w:vMerge/>
          </w:tcPr>
          <w:p w:rsidR="005E096B" w:rsidRDefault="005E096B">
            <w:pPr>
              <w:pStyle w:val="ConsPlusNormal"/>
            </w:pPr>
          </w:p>
        </w:tc>
        <w:tc>
          <w:tcPr>
            <w:tcW w:w="1134" w:type="dxa"/>
          </w:tcPr>
          <w:p w:rsidR="005E096B" w:rsidRDefault="005E096B">
            <w:pPr>
              <w:pStyle w:val="ConsPlusNormal"/>
            </w:pPr>
            <w:r>
              <w:t>4-й год</w:t>
            </w:r>
          </w:p>
        </w:tc>
        <w:tc>
          <w:tcPr>
            <w:tcW w:w="150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56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429" w:type="dxa"/>
          </w:tcPr>
          <w:p w:rsidR="005E096B" w:rsidRDefault="005E096B">
            <w:pPr>
              <w:pStyle w:val="ConsPlusNormal"/>
            </w:pPr>
          </w:p>
        </w:tc>
        <w:tc>
          <w:tcPr>
            <w:tcW w:w="2929" w:type="dxa"/>
          </w:tcPr>
          <w:p w:rsidR="005E096B" w:rsidRDefault="005E096B">
            <w:pPr>
              <w:pStyle w:val="ConsPlusNormal"/>
            </w:pPr>
          </w:p>
        </w:tc>
      </w:tr>
      <w:tr w:rsidR="005E096B">
        <w:tc>
          <w:tcPr>
            <w:tcW w:w="2778" w:type="dxa"/>
            <w:vMerge/>
          </w:tcPr>
          <w:p w:rsidR="005E096B" w:rsidRDefault="005E096B">
            <w:pPr>
              <w:pStyle w:val="ConsPlusNormal"/>
            </w:pPr>
          </w:p>
        </w:tc>
        <w:tc>
          <w:tcPr>
            <w:tcW w:w="1134" w:type="dxa"/>
          </w:tcPr>
          <w:p w:rsidR="005E096B" w:rsidRDefault="005E096B">
            <w:pPr>
              <w:pStyle w:val="ConsPlusNormal"/>
            </w:pPr>
            <w:r>
              <w:t>5-й год</w:t>
            </w:r>
          </w:p>
        </w:tc>
        <w:tc>
          <w:tcPr>
            <w:tcW w:w="150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56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429" w:type="dxa"/>
          </w:tcPr>
          <w:p w:rsidR="005E096B" w:rsidRDefault="005E096B">
            <w:pPr>
              <w:pStyle w:val="ConsPlusNormal"/>
            </w:pPr>
          </w:p>
        </w:tc>
        <w:tc>
          <w:tcPr>
            <w:tcW w:w="2929" w:type="dxa"/>
          </w:tcPr>
          <w:p w:rsidR="005E096B" w:rsidRDefault="005E096B">
            <w:pPr>
              <w:pStyle w:val="ConsPlusNormal"/>
            </w:pPr>
          </w:p>
        </w:tc>
      </w:tr>
      <w:tr w:rsidR="005E096B">
        <w:tc>
          <w:tcPr>
            <w:tcW w:w="2778" w:type="dxa"/>
            <w:vMerge w:val="restart"/>
          </w:tcPr>
          <w:p w:rsidR="005E096B" w:rsidRDefault="005E096B">
            <w:pPr>
              <w:pStyle w:val="ConsPlusNormal"/>
            </w:pPr>
            <w:r>
              <w:t xml:space="preserve">7. Количество принятых новых постоянных работников, сведения о которых подтверждаются </w:t>
            </w:r>
            <w:r>
              <w:lastRenderedPageBreak/>
              <w:t>справкой налогового органа, без учета главы КФХ и (или) ИП (нарастающим итогом), чел.</w:t>
            </w:r>
          </w:p>
        </w:tc>
        <w:tc>
          <w:tcPr>
            <w:tcW w:w="1134" w:type="dxa"/>
          </w:tcPr>
          <w:p w:rsidR="005E096B" w:rsidRDefault="005E096B">
            <w:pPr>
              <w:pStyle w:val="ConsPlusNormal"/>
            </w:pPr>
            <w:r>
              <w:lastRenderedPageBreak/>
              <w:t>1-й год</w:t>
            </w:r>
          </w:p>
        </w:tc>
        <w:tc>
          <w:tcPr>
            <w:tcW w:w="150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56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429" w:type="dxa"/>
          </w:tcPr>
          <w:p w:rsidR="005E096B" w:rsidRDefault="005E096B">
            <w:pPr>
              <w:pStyle w:val="ConsPlusNormal"/>
            </w:pPr>
          </w:p>
        </w:tc>
        <w:tc>
          <w:tcPr>
            <w:tcW w:w="2929" w:type="dxa"/>
          </w:tcPr>
          <w:p w:rsidR="005E096B" w:rsidRDefault="005E096B">
            <w:pPr>
              <w:pStyle w:val="ConsPlusNormal"/>
            </w:pPr>
          </w:p>
        </w:tc>
      </w:tr>
      <w:tr w:rsidR="005E096B">
        <w:tc>
          <w:tcPr>
            <w:tcW w:w="2778" w:type="dxa"/>
            <w:vMerge/>
          </w:tcPr>
          <w:p w:rsidR="005E096B" w:rsidRDefault="005E096B">
            <w:pPr>
              <w:pStyle w:val="ConsPlusNormal"/>
            </w:pPr>
          </w:p>
        </w:tc>
        <w:tc>
          <w:tcPr>
            <w:tcW w:w="1134" w:type="dxa"/>
          </w:tcPr>
          <w:p w:rsidR="005E096B" w:rsidRDefault="005E096B">
            <w:pPr>
              <w:pStyle w:val="ConsPlusNormal"/>
            </w:pPr>
            <w:r>
              <w:t>2-й год</w:t>
            </w:r>
          </w:p>
        </w:tc>
        <w:tc>
          <w:tcPr>
            <w:tcW w:w="150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56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429" w:type="dxa"/>
          </w:tcPr>
          <w:p w:rsidR="005E096B" w:rsidRDefault="005E096B">
            <w:pPr>
              <w:pStyle w:val="ConsPlusNormal"/>
            </w:pPr>
          </w:p>
        </w:tc>
        <w:tc>
          <w:tcPr>
            <w:tcW w:w="2929" w:type="dxa"/>
          </w:tcPr>
          <w:p w:rsidR="005E096B" w:rsidRDefault="005E096B">
            <w:pPr>
              <w:pStyle w:val="ConsPlusNormal"/>
            </w:pPr>
          </w:p>
        </w:tc>
      </w:tr>
      <w:tr w:rsidR="005E096B">
        <w:tc>
          <w:tcPr>
            <w:tcW w:w="2778" w:type="dxa"/>
            <w:vMerge/>
          </w:tcPr>
          <w:p w:rsidR="005E096B" w:rsidRDefault="005E096B">
            <w:pPr>
              <w:pStyle w:val="ConsPlusNormal"/>
            </w:pPr>
          </w:p>
        </w:tc>
        <w:tc>
          <w:tcPr>
            <w:tcW w:w="1134" w:type="dxa"/>
          </w:tcPr>
          <w:p w:rsidR="005E096B" w:rsidRDefault="005E096B">
            <w:pPr>
              <w:pStyle w:val="ConsPlusNormal"/>
            </w:pPr>
            <w:r>
              <w:t>3-й год</w:t>
            </w:r>
          </w:p>
        </w:tc>
        <w:tc>
          <w:tcPr>
            <w:tcW w:w="150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56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429" w:type="dxa"/>
          </w:tcPr>
          <w:p w:rsidR="005E096B" w:rsidRDefault="005E096B">
            <w:pPr>
              <w:pStyle w:val="ConsPlusNormal"/>
            </w:pPr>
          </w:p>
        </w:tc>
        <w:tc>
          <w:tcPr>
            <w:tcW w:w="2929" w:type="dxa"/>
          </w:tcPr>
          <w:p w:rsidR="005E096B" w:rsidRDefault="005E096B">
            <w:pPr>
              <w:pStyle w:val="ConsPlusNormal"/>
            </w:pPr>
          </w:p>
        </w:tc>
      </w:tr>
      <w:tr w:rsidR="005E096B">
        <w:tc>
          <w:tcPr>
            <w:tcW w:w="2778" w:type="dxa"/>
            <w:vMerge/>
          </w:tcPr>
          <w:p w:rsidR="005E096B" w:rsidRDefault="005E096B">
            <w:pPr>
              <w:pStyle w:val="ConsPlusNormal"/>
            </w:pPr>
          </w:p>
        </w:tc>
        <w:tc>
          <w:tcPr>
            <w:tcW w:w="1134" w:type="dxa"/>
          </w:tcPr>
          <w:p w:rsidR="005E096B" w:rsidRDefault="005E096B">
            <w:pPr>
              <w:pStyle w:val="ConsPlusNormal"/>
            </w:pPr>
            <w:r>
              <w:t>4-й год</w:t>
            </w:r>
          </w:p>
        </w:tc>
        <w:tc>
          <w:tcPr>
            <w:tcW w:w="150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56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429" w:type="dxa"/>
          </w:tcPr>
          <w:p w:rsidR="005E096B" w:rsidRDefault="005E096B">
            <w:pPr>
              <w:pStyle w:val="ConsPlusNormal"/>
            </w:pPr>
          </w:p>
        </w:tc>
        <w:tc>
          <w:tcPr>
            <w:tcW w:w="2929" w:type="dxa"/>
          </w:tcPr>
          <w:p w:rsidR="005E096B" w:rsidRDefault="005E096B">
            <w:pPr>
              <w:pStyle w:val="ConsPlusNormal"/>
            </w:pPr>
          </w:p>
        </w:tc>
      </w:tr>
      <w:tr w:rsidR="005E096B">
        <w:tc>
          <w:tcPr>
            <w:tcW w:w="2778" w:type="dxa"/>
            <w:vMerge/>
          </w:tcPr>
          <w:p w:rsidR="005E096B" w:rsidRDefault="005E096B">
            <w:pPr>
              <w:pStyle w:val="ConsPlusNormal"/>
            </w:pPr>
          </w:p>
        </w:tc>
        <w:tc>
          <w:tcPr>
            <w:tcW w:w="1134" w:type="dxa"/>
          </w:tcPr>
          <w:p w:rsidR="005E096B" w:rsidRDefault="005E096B">
            <w:pPr>
              <w:pStyle w:val="ConsPlusNormal"/>
            </w:pPr>
            <w:r>
              <w:t>5-й год</w:t>
            </w:r>
          </w:p>
        </w:tc>
        <w:tc>
          <w:tcPr>
            <w:tcW w:w="150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56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429" w:type="dxa"/>
          </w:tcPr>
          <w:p w:rsidR="005E096B" w:rsidRDefault="005E096B">
            <w:pPr>
              <w:pStyle w:val="ConsPlusNormal"/>
            </w:pPr>
          </w:p>
        </w:tc>
        <w:tc>
          <w:tcPr>
            <w:tcW w:w="2929" w:type="dxa"/>
          </w:tcPr>
          <w:p w:rsidR="005E096B" w:rsidRDefault="005E096B">
            <w:pPr>
              <w:pStyle w:val="ConsPlusNormal"/>
            </w:pPr>
          </w:p>
        </w:tc>
      </w:tr>
    </w:tbl>
    <w:p w:rsidR="005E096B" w:rsidRDefault="005E096B">
      <w:pPr>
        <w:pStyle w:val="ConsPlusNormal"/>
        <w:jc w:val="both"/>
      </w:pPr>
    </w:p>
    <w:p w:rsidR="005E096B" w:rsidRDefault="005E096B">
      <w:pPr>
        <w:pStyle w:val="ConsPlusNonformat"/>
        <w:jc w:val="both"/>
      </w:pPr>
      <w:r>
        <w:t>Получатель гранта</w:t>
      </w:r>
    </w:p>
    <w:p w:rsidR="005E096B" w:rsidRDefault="005E096B">
      <w:pPr>
        <w:pStyle w:val="ConsPlusNonformat"/>
        <w:jc w:val="both"/>
      </w:pPr>
      <w:r>
        <w:t>____________________________________</w:t>
      </w:r>
    </w:p>
    <w:p w:rsidR="005E096B" w:rsidRDefault="005E096B">
      <w:pPr>
        <w:pStyle w:val="ConsPlusNonformat"/>
        <w:jc w:val="both"/>
      </w:pPr>
      <w:r>
        <w:t xml:space="preserve">   (подпись, расшифровка подписи)</w:t>
      </w:r>
    </w:p>
    <w:p w:rsidR="005E096B" w:rsidRDefault="005E096B">
      <w:pPr>
        <w:pStyle w:val="ConsPlusNormal"/>
        <w:sectPr w:rsidR="005E096B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E096B" w:rsidRDefault="005E096B">
      <w:pPr>
        <w:pStyle w:val="ConsPlusNormal"/>
        <w:jc w:val="both"/>
      </w:pPr>
    </w:p>
    <w:p w:rsidR="005E096B" w:rsidRDefault="005E096B">
      <w:pPr>
        <w:pStyle w:val="ConsPlusNormal"/>
        <w:jc w:val="both"/>
      </w:pPr>
    </w:p>
    <w:p w:rsidR="005E096B" w:rsidRDefault="005E096B">
      <w:pPr>
        <w:pStyle w:val="ConsPlusNormal"/>
        <w:jc w:val="both"/>
      </w:pPr>
    </w:p>
    <w:p w:rsidR="005E096B" w:rsidRDefault="005E096B">
      <w:pPr>
        <w:pStyle w:val="ConsPlusNormal"/>
        <w:jc w:val="both"/>
      </w:pPr>
    </w:p>
    <w:p w:rsidR="005E096B" w:rsidRDefault="005E096B">
      <w:pPr>
        <w:pStyle w:val="ConsPlusNormal"/>
        <w:jc w:val="both"/>
      </w:pPr>
    </w:p>
    <w:p w:rsidR="005E096B" w:rsidRDefault="005E096B">
      <w:pPr>
        <w:pStyle w:val="ConsPlusNormal"/>
        <w:jc w:val="right"/>
        <w:outlineLvl w:val="1"/>
      </w:pPr>
      <w:r>
        <w:t>Приложение N 2</w:t>
      </w:r>
    </w:p>
    <w:p w:rsidR="005E096B" w:rsidRDefault="005E096B">
      <w:pPr>
        <w:pStyle w:val="ConsPlusNormal"/>
        <w:jc w:val="right"/>
      </w:pPr>
      <w:r>
        <w:t>к Положению</w:t>
      </w:r>
    </w:p>
    <w:p w:rsidR="005E096B" w:rsidRDefault="005E096B">
      <w:pPr>
        <w:pStyle w:val="ConsPlusNormal"/>
        <w:jc w:val="right"/>
      </w:pPr>
      <w:r>
        <w:t>о порядке предоставления субсидий</w:t>
      </w:r>
    </w:p>
    <w:p w:rsidR="005E096B" w:rsidRDefault="005E096B">
      <w:pPr>
        <w:pStyle w:val="ConsPlusNormal"/>
        <w:jc w:val="right"/>
      </w:pPr>
      <w:r>
        <w:t>на создание системы поддержки фермеров и развития</w:t>
      </w:r>
    </w:p>
    <w:p w:rsidR="005E096B" w:rsidRDefault="005E096B">
      <w:pPr>
        <w:pStyle w:val="ConsPlusNormal"/>
        <w:jc w:val="right"/>
      </w:pPr>
      <w:r>
        <w:t>сельской кооперации (грант "</w:t>
      </w:r>
      <w:proofErr w:type="spellStart"/>
      <w:r>
        <w:t>Агростартап</w:t>
      </w:r>
      <w:proofErr w:type="spellEnd"/>
      <w:r>
        <w:t>")</w:t>
      </w:r>
    </w:p>
    <w:p w:rsidR="005E096B" w:rsidRDefault="005E096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5E096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96B" w:rsidRDefault="005E096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96B" w:rsidRDefault="005E096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E096B" w:rsidRDefault="005E096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E096B" w:rsidRDefault="005E096B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70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Министерства сельского хозяйства Калужской области</w:t>
            </w:r>
          </w:p>
          <w:p w:rsidR="005E096B" w:rsidRDefault="005E096B">
            <w:pPr>
              <w:pStyle w:val="ConsPlusNormal"/>
              <w:jc w:val="center"/>
            </w:pPr>
            <w:r>
              <w:rPr>
                <w:color w:val="392C69"/>
              </w:rPr>
              <w:t>от 22.05.2024 N 139)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96B" w:rsidRDefault="005E096B">
            <w:pPr>
              <w:pStyle w:val="ConsPlusNormal"/>
            </w:pPr>
          </w:p>
        </w:tc>
      </w:tr>
    </w:tbl>
    <w:p w:rsidR="005E096B" w:rsidRDefault="005E096B">
      <w:pPr>
        <w:pStyle w:val="ConsPlusNormal"/>
        <w:jc w:val="both"/>
      </w:pPr>
    </w:p>
    <w:p w:rsidR="005E096B" w:rsidRDefault="005E096B">
      <w:pPr>
        <w:pStyle w:val="ConsPlusNonformat"/>
        <w:jc w:val="both"/>
      </w:pPr>
      <w:bookmarkStart w:id="36" w:name="P528"/>
      <w:bookmarkEnd w:id="36"/>
      <w:r>
        <w:t xml:space="preserve">                                 ОТЧЕТ &lt;*&gt;</w:t>
      </w:r>
    </w:p>
    <w:p w:rsidR="005E096B" w:rsidRDefault="005E096B">
      <w:pPr>
        <w:pStyle w:val="ConsPlusNonformat"/>
        <w:jc w:val="both"/>
      </w:pPr>
      <w:r>
        <w:t xml:space="preserve">               о целевом использовании гранта "</w:t>
      </w:r>
      <w:proofErr w:type="spellStart"/>
      <w:r>
        <w:t>Агростартап</w:t>
      </w:r>
      <w:proofErr w:type="spellEnd"/>
      <w:r>
        <w:t>"</w:t>
      </w:r>
    </w:p>
    <w:p w:rsidR="005E096B" w:rsidRDefault="005E096B">
      <w:pPr>
        <w:pStyle w:val="ConsPlusNonformat"/>
        <w:jc w:val="both"/>
      </w:pPr>
      <w:r>
        <w:t xml:space="preserve">                        на _____________ 20___ года</w:t>
      </w:r>
    </w:p>
    <w:p w:rsidR="005E096B" w:rsidRDefault="005E096B">
      <w:pPr>
        <w:pStyle w:val="ConsPlusNonformat"/>
        <w:jc w:val="both"/>
      </w:pPr>
      <w:r>
        <w:t xml:space="preserve">     _________________________________________________________________</w:t>
      </w:r>
    </w:p>
    <w:p w:rsidR="005E096B" w:rsidRDefault="005E096B">
      <w:pPr>
        <w:pStyle w:val="ConsPlusNonformat"/>
        <w:jc w:val="both"/>
      </w:pPr>
      <w:r>
        <w:t xml:space="preserve">                            (получатель гранта)</w:t>
      </w:r>
    </w:p>
    <w:p w:rsidR="005E096B" w:rsidRDefault="005E096B">
      <w:pPr>
        <w:pStyle w:val="ConsPlusNormal"/>
        <w:jc w:val="both"/>
      </w:pPr>
    </w:p>
    <w:p w:rsidR="005E096B" w:rsidRDefault="005E096B">
      <w:pPr>
        <w:pStyle w:val="ConsPlusNormal"/>
        <w:jc w:val="right"/>
      </w:pPr>
      <w:r>
        <w:t>(рублей)</w:t>
      </w:r>
    </w:p>
    <w:p w:rsidR="005E096B" w:rsidRDefault="005E096B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9"/>
        <w:gridCol w:w="1039"/>
        <w:gridCol w:w="1999"/>
        <w:gridCol w:w="1174"/>
        <w:gridCol w:w="1264"/>
        <w:gridCol w:w="664"/>
        <w:gridCol w:w="1444"/>
        <w:gridCol w:w="1009"/>
        <w:gridCol w:w="2324"/>
        <w:gridCol w:w="1399"/>
      </w:tblGrid>
      <w:tr w:rsidR="005E096B">
        <w:tc>
          <w:tcPr>
            <w:tcW w:w="1249" w:type="dxa"/>
            <w:vMerge w:val="restart"/>
          </w:tcPr>
          <w:p w:rsidR="005E096B" w:rsidRDefault="005E096B">
            <w:pPr>
              <w:pStyle w:val="ConsPlusNormal"/>
              <w:jc w:val="center"/>
            </w:pPr>
            <w:r>
              <w:t>Поставщик товаров, работ услуг</w:t>
            </w:r>
          </w:p>
        </w:tc>
        <w:tc>
          <w:tcPr>
            <w:tcW w:w="1039" w:type="dxa"/>
            <w:vMerge w:val="restart"/>
          </w:tcPr>
          <w:p w:rsidR="005E096B" w:rsidRDefault="005E096B">
            <w:pPr>
              <w:pStyle w:val="ConsPlusNormal"/>
              <w:jc w:val="center"/>
            </w:pPr>
            <w:r>
              <w:t>Договор, дата, номер</w:t>
            </w:r>
          </w:p>
        </w:tc>
        <w:tc>
          <w:tcPr>
            <w:tcW w:w="1999" w:type="dxa"/>
            <w:vMerge w:val="restart"/>
          </w:tcPr>
          <w:p w:rsidR="005E096B" w:rsidRDefault="005E096B">
            <w:pPr>
              <w:pStyle w:val="ConsPlusNormal"/>
              <w:jc w:val="center"/>
            </w:pPr>
            <w:r>
              <w:t>Наименование документа, подтверждающего исполнение договора, дата, номер</w:t>
            </w:r>
          </w:p>
        </w:tc>
        <w:tc>
          <w:tcPr>
            <w:tcW w:w="1174" w:type="dxa"/>
            <w:vMerge w:val="restart"/>
          </w:tcPr>
          <w:p w:rsidR="005E096B" w:rsidRDefault="005E096B">
            <w:pPr>
              <w:pStyle w:val="ConsPlusNormal"/>
              <w:jc w:val="center"/>
            </w:pPr>
            <w:r>
              <w:t>Сумма по документу</w:t>
            </w:r>
          </w:p>
        </w:tc>
        <w:tc>
          <w:tcPr>
            <w:tcW w:w="1264" w:type="dxa"/>
            <w:vMerge w:val="restart"/>
          </w:tcPr>
          <w:p w:rsidR="005E096B" w:rsidRDefault="005E096B">
            <w:pPr>
              <w:pStyle w:val="ConsPlusNormal"/>
              <w:jc w:val="center"/>
            </w:pPr>
            <w:r>
              <w:t>Поступило средств на счет получателя гранта</w:t>
            </w:r>
          </w:p>
        </w:tc>
        <w:tc>
          <w:tcPr>
            <w:tcW w:w="3117" w:type="dxa"/>
            <w:gridSpan w:val="3"/>
          </w:tcPr>
          <w:p w:rsidR="005E096B" w:rsidRDefault="005E096B">
            <w:pPr>
              <w:pStyle w:val="ConsPlusNormal"/>
              <w:jc w:val="center"/>
            </w:pPr>
            <w:r>
              <w:t>Перечислено средств</w:t>
            </w:r>
          </w:p>
        </w:tc>
        <w:tc>
          <w:tcPr>
            <w:tcW w:w="2324" w:type="dxa"/>
            <w:vMerge w:val="restart"/>
          </w:tcPr>
          <w:p w:rsidR="005E096B" w:rsidRDefault="005E096B">
            <w:pPr>
              <w:pStyle w:val="ConsPlusNormal"/>
              <w:jc w:val="center"/>
            </w:pPr>
            <w:r>
              <w:t>Остаток средств гранта на __________ 20 _г.</w:t>
            </w:r>
          </w:p>
        </w:tc>
        <w:tc>
          <w:tcPr>
            <w:tcW w:w="1399" w:type="dxa"/>
            <w:vMerge w:val="restart"/>
          </w:tcPr>
          <w:p w:rsidR="005E096B" w:rsidRDefault="005E096B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5E096B">
        <w:tc>
          <w:tcPr>
            <w:tcW w:w="1249" w:type="dxa"/>
            <w:vMerge/>
          </w:tcPr>
          <w:p w:rsidR="005E096B" w:rsidRDefault="005E096B">
            <w:pPr>
              <w:pStyle w:val="ConsPlusNormal"/>
            </w:pPr>
          </w:p>
        </w:tc>
        <w:tc>
          <w:tcPr>
            <w:tcW w:w="1039" w:type="dxa"/>
            <w:vMerge/>
          </w:tcPr>
          <w:p w:rsidR="005E096B" w:rsidRDefault="005E096B">
            <w:pPr>
              <w:pStyle w:val="ConsPlusNormal"/>
            </w:pPr>
          </w:p>
        </w:tc>
        <w:tc>
          <w:tcPr>
            <w:tcW w:w="1999" w:type="dxa"/>
            <w:vMerge/>
          </w:tcPr>
          <w:p w:rsidR="005E096B" w:rsidRDefault="005E096B">
            <w:pPr>
              <w:pStyle w:val="ConsPlusNormal"/>
            </w:pPr>
          </w:p>
        </w:tc>
        <w:tc>
          <w:tcPr>
            <w:tcW w:w="1174" w:type="dxa"/>
            <w:vMerge/>
          </w:tcPr>
          <w:p w:rsidR="005E096B" w:rsidRDefault="005E096B">
            <w:pPr>
              <w:pStyle w:val="ConsPlusNormal"/>
            </w:pPr>
          </w:p>
        </w:tc>
        <w:tc>
          <w:tcPr>
            <w:tcW w:w="1264" w:type="dxa"/>
            <w:vMerge/>
          </w:tcPr>
          <w:p w:rsidR="005E096B" w:rsidRDefault="005E096B">
            <w:pPr>
              <w:pStyle w:val="ConsPlusNormal"/>
            </w:pPr>
          </w:p>
        </w:tc>
        <w:tc>
          <w:tcPr>
            <w:tcW w:w="664" w:type="dxa"/>
            <w:vMerge w:val="restart"/>
          </w:tcPr>
          <w:p w:rsidR="005E096B" w:rsidRDefault="005E096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453" w:type="dxa"/>
            <w:gridSpan w:val="2"/>
          </w:tcPr>
          <w:p w:rsidR="005E096B" w:rsidRDefault="005E096B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2324" w:type="dxa"/>
            <w:vMerge/>
          </w:tcPr>
          <w:p w:rsidR="005E096B" w:rsidRDefault="005E096B">
            <w:pPr>
              <w:pStyle w:val="ConsPlusNormal"/>
            </w:pPr>
          </w:p>
        </w:tc>
        <w:tc>
          <w:tcPr>
            <w:tcW w:w="1399" w:type="dxa"/>
            <w:vMerge/>
          </w:tcPr>
          <w:p w:rsidR="005E096B" w:rsidRDefault="005E096B">
            <w:pPr>
              <w:pStyle w:val="ConsPlusNormal"/>
            </w:pPr>
          </w:p>
        </w:tc>
      </w:tr>
      <w:tr w:rsidR="005E096B">
        <w:tc>
          <w:tcPr>
            <w:tcW w:w="1249" w:type="dxa"/>
            <w:vMerge/>
          </w:tcPr>
          <w:p w:rsidR="005E096B" w:rsidRDefault="005E096B">
            <w:pPr>
              <w:pStyle w:val="ConsPlusNormal"/>
            </w:pPr>
          </w:p>
        </w:tc>
        <w:tc>
          <w:tcPr>
            <w:tcW w:w="1039" w:type="dxa"/>
            <w:vMerge/>
          </w:tcPr>
          <w:p w:rsidR="005E096B" w:rsidRDefault="005E096B">
            <w:pPr>
              <w:pStyle w:val="ConsPlusNormal"/>
            </w:pPr>
          </w:p>
        </w:tc>
        <w:tc>
          <w:tcPr>
            <w:tcW w:w="1999" w:type="dxa"/>
            <w:vMerge/>
          </w:tcPr>
          <w:p w:rsidR="005E096B" w:rsidRDefault="005E096B">
            <w:pPr>
              <w:pStyle w:val="ConsPlusNormal"/>
            </w:pPr>
          </w:p>
        </w:tc>
        <w:tc>
          <w:tcPr>
            <w:tcW w:w="1174" w:type="dxa"/>
            <w:vMerge/>
          </w:tcPr>
          <w:p w:rsidR="005E096B" w:rsidRDefault="005E096B">
            <w:pPr>
              <w:pStyle w:val="ConsPlusNormal"/>
            </w:pPr>
          </w:p>
        </w:tc>
        <w:tc>
          <w:tcPr>
            <w:tcW w:w="1264" w:type="dxa"/>
            <w:vMerge/>
          </w:tcPr>
          <w:p w:rsidR="005E096B" w:rsidRDefault="005E096B">
            <w:pPr>
              <w:pStyle w:val="ConsPlusNormal"/>
            </w:pPr>
          </w:p>
        </w:tc>
        <w:tc>
          <w:tcPr>
            <w:tcW w:w="664" w:type="dxa"/>
            <w:vMerge/>
          </w:tcPr>
          <w:p w:rsidR="005E096B" w:rsidRDefault="005E096B">
            <w:pPr>
              <w:pStyle w:val="ConsPlusNormal"/>
            </w:pPr>
          </w:p>
        </w:tc>
        <w:tc>
          <w:tcPr>
            <w:tcW w:w="1444" w:type="dxa"/>
          </w:tcPr>
          <w:p w:rsidR="005E096B" w:rsidRDefault="005E096B">
            <w:pPr>
              <w:pStyle w:val="ConsPlusNormal"/>
              <w:jc w:val="center"/>
            </w:pPr>
            <w:r>
              <w:t>собственные средства</w:t>
            </w:r>
          </w:p>
        </w:tc>
        <w:tc>
          <w:tcPr>
            <w:tcW w:w="1009" w:type="dxa"/>
          </w:tcPr>
          <w:p w:rsidR="005E096B" w:rsidRDefault="005E096B">
            <w:pPr>
              <w:pStyle w:val="ConsPlusNormal"/>
              <w:jc w:val="center"/>
            </w:pPr>
            <w:r>
              <w:t>средства гранта</w:t>
            </w:r>
          </w:p>
        </w:tc>
        <w:tc>
          <w:tcPr>
            <w:tcW w:w="2324" w:type="dxa"/>
            <w:vMerge/>
          </w:tcPr>
          <w:p w:rsidR="005E096B" w:rsidRDefault="005E096B">
            <w:pPr>
              <w:pStyle w:val="ConsPlusNormal"/>
            </w:pPr>
          </w:p>
        </w:tc>
        <w:tc>
          <w:tcPr>
            <w:tcW w:w="1399" w:type="dxa"/>
            <w:vMerge/>
          </w:tcPr>
          <w:p w:rsidR="005E096B" w:rsidRDefault="005E096B">
            <w:pPr>
              <w:pStyle w:val="ConsPlusNormal"/>
            </w:pPr>
          </w:p>
        </w:tc>
      </w:tr>
      <w:tr w:rsidR="005E096B">
        <w:tc>
          <w:tcPr>
            <w:tcW w:w="1249" w:type="dxa"/>
          </w:tcPr>
          <w:p w:rsidR="005E096B" w:rsidRDefault="005E09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5E096B" w:rsidRDefault="005E096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99" w:type="dxa"/>
          </w:tcPr>
          <w:p w:rsidR="005E096B" w:rsidRDefault="005E096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74" w:type="dxa"/>
          </w:tcPr>
          <w:p w:rsidR="005E096B" w:rsidRDefault="005E096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64" w:type="dxa"/>
          </w:tcPr>
          <w:p w:rsidR="005E096B" w:rsidRDefault="005E096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4" w:type="dxa"/>
          </w:tcPr>
          <w:p w:rsidR="005E096B" w:rsidRDefault="005E096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44" w:type="dxa"/>
          </w:tcPr>
          <w:p w:rsidR="005E096B" w:rsidRDefault="005E096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09" w:type="dxa"/>
          </w:tcPr>
          <w:p w:rsidR="005E096B" w:rsidRDefault="005E096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324" w:type="dxa"/>
          </w:tcPr>
          <w:p w:rsidR="005E096B" w:rsidRDefault="005E096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99" w:type="dxa"/>
          </w:tcPr>
          <w:p w:rsidR="005E096B" w:rsidRDefault="005E096B">
            <w:pPr>
              <w:pStyle w:val="ConsPlusNormal"/>
              <w:jc w:val="center"/>
            </w:pPr>
            <w:r>
              <w:t>10</w:t>
            </w:r>
          </w:p>
        </w:tc>
      </w:tr>
      <w:tr w:rsidR="005E096B">
        <w:tc>
          <w:tcPr>
            <w:tcW w:w="13565" w:type="dxa"/>
            <w:gridSpan w:val="10"/>
          </w:tcPr>
          <w:p w:rsidR="005E096B" w:rsidRDefault="005E096B">
            <w:pPr>
              <w:pStyle w:val="ConsPlusNormal"/>
            </w:pPr>
            <w:r>
              <w:t xml:space="preserve">Направление расходования: приобретение земельных участков из земель сельскохозяйственного назначения для осуществления деятельности с целью производства и (или) переработки сельскохозяйственной продукции в рамках реализации проекта создания и (или) </w:t>
            </w:r>
            <w:r>
              <w:lastRenderedPageBreak/>
              <w:t>развития хозяйства</w:t>
            </w:r>
          </w:p>
        </w:tc>
      </w:tr>
      <w:tr w:rsidR="005E096B">
        <w:tc>
          <w:tcPr>
            <w:tcW w:w="1249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039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999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17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26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66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44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009" w:type="dxa"/>
          </w:tcPr>
          <w:p w:rsidR="005E096B" w:rsidRDefault="005E096B">
            <w:pPr>
              <w:pStyle w:val="ConsPlusNormal"/>
            </w:pPr>
          </w:p>
        </w:tc>
        <w:tc>
          <w:tcPr>
            <w:tcW w:w="232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399" w:type="dxa"/>
          </w:tcPr>
          <w:p w:rsidR="005E096B" w:rsidRDefault="005E096B">
            <w:pPr>
              <w:pStyle w:val="ConsPlusNormal"/>
            </w:pPr>
          </w:p>
        </w:tc>
      </w:tr>
      <w:tr w:rsidR="005E096B">
        <w:tc>
          <w:tcPr>
            <w:tcW w:w="1249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039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999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17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26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66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44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009" w:type="dxa"/>
          </w:tcPr>
          <w:p w:rsidR="005E096B" w:rsidRDefault="005E096B">
            <w:pPr>
              <w:pStyle w:val="ConsPlusNormal"/>
            </w:pPr>
          </w:p>
        </w:tc>
        <w:tc>
          <w:tcPr>
            <w:tcW w:w="232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399" w:type="dxa"/>
          </w:tcPr>
          <w:p w:rsidR="005E096B" w:rsidRDefault="005E096B">
            <w:pPr>
              <w:pStyle w:val="ConsPlusNormal"/>
            </w:pPr>
          </w:p>
        </w:tc>
      </w:tr>
      <w:tr w:rsidR="005E096B">
        <w:tc>
          <w:tcPr>
            <w:tcW w:w="1249" w:type="dxa"/>
          </w:tcPr>
          <w:p w:rsidR="005E096B" w:rsidRDefault="005E096B">
            <w:pPr>
              <w:pStyle w:val="ConsPlusNormal"/>
            </w:pPr>
            <w:r>
              <w:t>Итого</w:t>
            </w:r>
          </w:p>
        </w:tc>
        <w:tc>
          <w:tcPr>
            <w:tcW w:w="1039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999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17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26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66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44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009" w:type="dxa"/>
          </w:tcPr>
          <w:p w:rsidR="005E096B" w:rsidRDefault="005E096B">
            <w:pPr>
              <w:pStyle w:val="ConsPlusNormal"/>
            </w:pPr>
          </w:p>
        </w:tc>
        <w:tc>
          <w:tcPr>
            <w:tcW w:w="232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399" w:type="dxa"/>
          </w:tcPr>
          <w:p w:rsidR="005E096B" w:rsidRDefault="005E096B">
            <w:pPr>
              <w:pStyle w:val="ConsPlusNormal"/>
            </w:pPr>
          </w:p>
        </w:tc>
      </w:tr>
      <w:tr w:rsidR="005E096B">
        <w:tc>
          <w:tcPr>
            <w:tcW w:w="13565" w:type="dxa"/>
            <w:gridSpan w:val="10"/>
          </w:tcPr>
          <w:p w:rsidR="005E096B" w:rsidRDefault="005E096B">
            <w:pPr>
              <w:pStyle w:val="ConsPlusNormal"/>
            </w:pPr>
            <w:r>
              <w:t>Направление расходования: разработка проектной документации для строительства или реконструкции производственных и складских зданий, объектов, предназначенных для производства, хранения и переработки сельскохозяйственной продукции</w:t>
            </w:r>
          </w:p>
        </w:tc>
      </w:tr>
      <w:tr w:rsidR="005E096B">
        <w:tc>
          <w:tcPr>
            <w:tcW w:w="1249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039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999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17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26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66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44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009" w:type="dxa"/>
          </w:tcPr>
          <w:p w:rsidR="005E096B" w:rsidRDefault="005E096B">
            <w:pPr>
              <w:pStyle w:val="ConsPlusNormal"/>
            </w:pPr>
          </w:p>
        </w:tc>
        <w:tc>
          <w:tcPr>
            <w:tcW w:w="232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399" w:type="dxa"/>
          </w:tcPr>
          <w:p w:rsidR="005E096B" w:rsidRDefault="005E096B">
            <w:pPr>
              <w:pStyle w:val="ConsPlusNormal"/>
            </w:pPr>
          </w:p>
        </w:tc>
      </w:tr>
      <w:tr w:rsidR="005E096B">
        <w:tc>
          <w:tcPr>
            <w:tcW w:w="1249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039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999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17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26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66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44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009" w:type="dxa"/>
          </w:tcPr>
          <w:p w:rsidR="005E096B" w:rsidRDefault="005E096B">
            <w:pPr>
              <w:pStyle w:val="ConsPlusNormal"/>
            </w:pPr>
          </w:p>
        </w:tc>
        <w:tc>
          <w:tcPr>
            <w:tcW w:w="232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399" w:type="dxa"/>
          </w:tcPr>
          <w:p w:rsidR="005E096B" w:rsidRDefault="005E096B">
            <w:pPr>
              <w:pStyle w:val="ConsPlusNormal"/>
            </w:pPr>
          </w:p>
        </w:tc>
      </w:tr>
      <w:tr w:rsidR="005E096B">
        <w:tc>
          <w:tcPr>
            <w:tcW w:w="1249" w:type="dxa"/>
          </w:tcPr>
          <w:p w:rsidR="005E096B" w:rsidRDefault="005E096B">
            <w:pPr>
              <w:pStyle w:val="ConsPlusNormal"/>
            </w:pPr>
            <w:r>
              <w:t>Итого</w:t>
            </w:r>
          </w:p>
        </w:tc>
        <w:tc>
          <w:tcPr>
            <w:tcW w:w="1039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999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17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26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66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44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009" w:type="dxa"/>
          </w:tcPr>
          <w:p w:rsidR="005E096B" w:rsidRDefault="005E096B">
            <w:pPr>
              <w:pStyle w:val="ConsPlusNormal"/>
            </w:pPr>
          </w:p>
        </w:tc>
        <w:tc>
          <w:tcPr>
            <w:tcW w:w="232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399" w:type="dxa"/>
          </w:tcPr>
          <w:p w:rsidR="005E096B" w:rsidRDefault="005E096B">
            <w:pPr>
              <w:pStyle w:val="ConsPlusNormal"/>
            </w:pPr>
          </w:p>
        </w:tc>
      </w:tr>
      <w:tr w:rsidR="005E096B">
        <w:tc>
          <w:tcPr>
            <w:tcW w:w="13565" w:type="dxa"/>
            <w:gridSpan w:val="10"/>
          </w:tcPr>
          <w:p w:rsidR="005E096B" w:rsidRDefault="005E096B">
            <w:pPr>
              <w:pStyle w:val="ConsPlusNormal"/>
            </w:pPr>
            <w:r>
              <w:t>Направление расходования: приобретение, строительство, ремонт, модернизация и (или) переустройство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продукции, включая ограждения, предусмотренные для выпаса и выгула сельскохозяйственных животных, и ограждения плодово-ягодных насаждений</w:t>
            </w:r>
          </w:p>
        </w:tc>
      </w:tr>
      <w:tr w:rsidR="005E096B">
        <w:tc>
          <w:tcPr>
            <w:tcW w:w="1249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039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999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17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26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66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44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009" w:type="dxa"/>
          </w:tcPr>
          <w:p w:rsidR="005E096B" w:rsidRDefault="005E096B">
            <w:pPr>
              <w:pStyle w:val="ConsPlusNormal"/>
            </w:pPr>
          </w:p>
        </w:tc>
        <w:tc>
          <w:tcPr>
            <w:tcW w:w="232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399" w:type="dxa"/>
          </w:tcPr>
          <w:p w:rsidR="005E096B" w:rsidRDefault="005E096B">
            <w:pPr>
              <w:pStyle w:val="ConsPlusNormal"/>
            </w:pPr>
          </w:p>
        </w:tc>
      </w:tr>
      <w:tr w:rsidR="005E096B">
        <w:tc>
          <w:tcPr>
            <w:tcW w:w="1249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039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999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17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26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66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44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009" w:type="dxa"/>
          </w:tcPr>
          <w:p w:rsidR="005E096B" w:rsidRDefault="005E096B">
            <w:pPr>
              <w:pStyle w:val="ConsPlusNormal"/>
            </w:pPr>
          </w:p>
        </w:tc>
        <w:tc>
          <w:tcPr>
            <w:tcW w:w="232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399" w:type="dxa"/>
          </w:tcPr>
          <w:p w:rsidR="005E096B" w:rsidRDefault="005E096B">
            <w:pPr>
              <w:pStyle w:val="ConsPlusNormal"/>
            </w:pPr>
          </w:p>
        </w:tc>
      </w:tr>
      <w:tr w:rsidR="005E096B">
        <w:tc>
          <w:tcPr>
            <w:tcW w:w="1249" w:type="dxa"/>
          </w:tcPr>
          <w:p w:rsidR="005E096B" w:rsidRDefault="005E096B">
            <w:pPr>
              <w:pStyle w:val="ConsPlusNormal"/>
            </w:pPr>
            <w:r>
              <w:t>Итого</w:t>
            </w:r>
          </w:p>
        </w:tc>
        <w:tc>
          <w:tcPr>
            <w:tcW w:w="1039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999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17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26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66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44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009" w:type="dxa"/>
          </w:tcPr>
          <w:p w:rsidR="005E096B" w:rsidRDefault="005E096B">
            <w:pPr>
              <w:pStyle w:val="ConsPlusNormal"/>
            </w:pPr>
          </w:p>
        </w:tc>
        <w:tc>
          <w:tcPr>
            <w:tcW w:w="232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399" w:type="dxa"/>
          </w:tcPr>
          <w:p w:rsidR="005E096B" w:rsidRDefault="005E096B">
            <w:pPr>
              <w:pStyle w:val="ConsPlusNormal"/>
            </w:pPr>
          </w:p>
        </w:tc>
      </w:tr>
      <w:tr w:rsidR="005E096B">
        <w:tc>
          <w:tcPr>
            <w:tcW w:w="13565" w:type="dxa"/>
            <w:gridSpan w:val="10"/>
          </w:tcPr>
          <w:p w:rsidR="005E096B" w:rsidRDefault="005E096B">
            <w:pPr>
              <w:pStyle w:val="ConsPlusNormal"/>
            </w:pPr>
            <w:r>
              <w:t>Направление расходования: подключение производственных и складских зданий, помещений, пристроек и (или) сооружений, необходимых для производства, хранения и переработки сельскохозяйственной продукции, к электрическим, водо-, газо- и теплопроводным сетям, в том числе автономным</w:t>
            </w:r>
          </w:p>
        </w:tc>
      </w:tr>
      <w:tr w:rsidR="005E096B">
        <w:tc>
          <w:tcPr>
            <w:tcW w:w="1249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039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999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17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26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66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44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009" w:type="dxa"/>
          </w:tcPr>
          <w:p w:rsidR="005E096B" w:rsidRDefault="005E096B">
            <w:pPr>
              <w:pStyle w:val="ConsPlusNormal"/>
            </w:pPr>
          </w:p>
        </w:tc>
        <w:tc>
          <w:tcPr>
            <w:tcW w:w="232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399" w:type="dxa"/>
          </w:tcPr>
          <w:p w:rsidR="005E096B" w:rsidRDefault="005E096B">
            <w:pPr>
              <w:pStyle w:val="ConsPlusNormal"/>
            </w:pPr>
          </w:p>
        </w:tc>
      </w:tr>
      <w:tr w:rsidR="005E096B">
        <w:tc>
          <w:tcPr>
            <w:tcW w:w="1249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039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999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17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26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66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44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009" w:type="dxa"/>
          </w:tcPr>
          <w:p w:rsidR="005E096B" w:rsidRDefault="005E096B">
            <w:pPr>
              <w:pStyle w:val="ConsPlusNormal"/>
            </w:pPr>
          </w:p>
        </w:tc>
        <w:tc>
          <w:tcPr>
            <w:tcW w:w="232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399" w:type="dxa"/>
          </w:tcPr>
          <w:p w:rsidR="005E096B" w:rsidRDefault="005E096B">
            <w:pPr>
              <w:pStyle w:val="ConsPlusNormal"/>
            </w:pPr>
          </w:p>
        </w:tc>
      </w:tr>
      <w:tr w:rsidR="005E096B">
        <w:tc>
          <w:tcPr>
            <w:tcW w:w="1249" w:type="dxa"/>
          </w:tcPr>
          <w:p w:rsidR="005E096B" w:rsidRDefault="005E096B">
            <w:pPr>
              <w:pStyle w:val="ConsPlusNormal"/>
            </w:pPr>
            <w:r>
              <w:t>Итого</w:t>
            </w:r>
          </w:p>
        </w:tc>
        <w:tc>
          <w:tcPr>
            <w:tcW w:w="1039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999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17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26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66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44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009" w:type="dxa"/>
          </w:tcPr>
          <w:p w:rsidR="005E096B" w:rsidRDefault="005E096B">
            <w:pPr>
              <w:pStyle w:val="ConsPlusNormal"/>
            </w:pPr>
          </w:p>
        </w:tc>
        <w:tc>
          <w:tcPr>
            <w:tcW w:w="232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399" w:type="dxa"/>
          </w:tcPr>
          <w:p w:rsidR="005E096B" w:rsidRDefault="005E096B">
            <w:pPr>
              <w:pStyle w:val="ConsPlusNormal"/>
            </w:pPr>
          </w:p>
        </w:tc>
      </w:tr>
      <w:tr w:rsidR="005E096B">
        <w:tc>
          <w:tcPr>
            <w:tcW w:w="13565" w:type="dxa"/>
            <w:gridSpan w:val="10"/>
          </w:tcPr>
          <w:p w:rsidR="005E096B" w:rsidRDefault="005E096B">
            <w:pPr>
              <w:pStyle w:val="ConsPlusNormal"/>
            </w:pPr>
            <w:r>
              <w:lastRenderedPageBreak/>
              <w:t>Направление расходования: приобретение сельскохозяйственных животных (кроме свиней) и птицы</w:t>
            </w:r>
          </w:p>
        </w:tc>
      </w:tr>
      <w:tr w:rsidR="005E096B">
        <w:tc>
          <w:tcPr>
            <w:tcW w:w="1249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039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999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17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26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66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44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009" w:type="dxa"/>
          </w:tcPr>
          <w:p w:rsidR="005E096B" w:rsidRDefault="005E096B">
            <w:pPr>
              <w:pStyle w:val="ConsPlusNormal"/>
            </w:pPr>
          </w:p>
        </w:tc>
        <w:tc>
          <w:tcPr>
            <w:tcW w:w="232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399" w:type="dxa"/>
          </w:tcPr>
          <w:p w:rsidR="005E096B" w:rsidRDefault="005E096B">
            <w:pPr>
              <w:pStyle w:val="ConsPlusNormal"/>
            </w:pPr>
          </w:p>
        </w:tc>
      </w:tr>
      <w:tr w:rsidR="005E096B">
        <w:tc>
          <w:tcPr>
            <w:tcW w:w="1249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039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999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17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26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66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44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009" w:type="dxa"/>
          </w:tcPr>
          <w:p w:rsidR="005E096B" w:rsidRDefault="005E096B">
            <w:pPr>
              <w:pStyle w:val="ConsPlusNormal"/>
            </w:pPr>
          </w:p>
        </w:tc>
        <w:tc>
          <w:tcPr>
            <w:tcW w:w="232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399" w:type="dxa"/>
          </w:tcPr>
          <w:p w:rsidR="005E096B" w:rsidRDefault="005E096B">
            <w:pPr>
              <w:pStyle w:val="ConsPlusNormal"/>
            </w:pPr>
          </w:p>
        </w:tc>
      </w:tr>
      <w:tr w:rsidR="005E096B">
        <w:tc>
          <w:tcPr>
            <w:tcW w:w="1249" w:type="dxa"/>
          </w:tcPr>
          <w:p w:rsidR="005E096B" w:rsidRDefault="005E096B">
            <w:pPr>
              <w:pStyle w:val="ConsPlusNormal"/>
            </w:pPr>
            <w:r>
              <w:t>Итого</w:t>
            </w:r>
          </w:p>
        </w:tc>
        <w:tc>
          <w:tcPr>
            <w:tcW w:w="1039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999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17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26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66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44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009" w:type="dxa"/>
          </w:tcPr>
          <w:p w:rsidR="005E096B" w:rsidRDefault="005E096B">
            <w:pPr>
              <w:pStyle w:val="ConsPlusNormal"/>
            </w:pPr>
          </w:p>
        </w:tc>
        <w:tc>
          <w:tcPr>
            <w:tcW w:w="232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399" w:type="dxa"/>
          </w:tcPr>
          <w:p w:rsidR="005E096B" w:rsidRDefault="005E096B">
            <w:pPr>
              <w:pStyle w:val="ConsPlusNormal"/>
            </w:pPr>
          </w:p>
        </w:tc>
      </w:tr>
      <w:tr w:rsidR="005E096B">
        <w:tc>
          <w:tcPr>
            <w:tcW w:w="13565" w:type="dxa"/>
            <w:gridSpan w:val="10"/>
          </w:tcPr>
          <w:p w:rsidR="005E096B" w:rsidRDefault="005E096B">
            <w:pPr>
              <w:pStyle w:val="ConsPlusNormal"/>
            </w:pPr>
            <w:r>
              <w:t>Направление расходования: приобретение рыбопосадочного материала</w:t>
            </w:r>
          </w:p>
        </w:tc>
      </w:tr>
      <w:tr w:rsidR="005E096B">
        <w:tc>
          <w:tcPr>
            <w:tcW w:w="1249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039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999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17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26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66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44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009" w:type="dxa"/>
          </w:tcPr>
          <w:p w:rsidR="005E096B" w:rsidRDefault="005E096B">
            <w:pPr>
              <w:pStyle w:val="ConsPlusNormal"/>
            </w:pPr>
          </w:p>
        </w:tc>
        <w:tc>
          <w:tcPr>
            <w:tcW w:w="232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399" w:type="dxa"/>
          </w:tcPr>
          <w:p w:rsidR="005E096B" w:rsidRDefault="005E096B">
            <w:pPr>
              <w:pStyle w:val="ConsPlusNormal"/>
            </w:pPr>
          </w:p>
        </w:tc>
      </w:tr>
      <w:tr w:rsidR="005E096B">
        <w:tc>
          <w:tcPr>
            <w:tcW w:w="1249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039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999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17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26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66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44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009" w:type="dxa"/>
          </w:tcPr>
          <w:p w:rsidR="005E096B" w:rsidRDefault="005E096B">
            <w:pPr>
              <w:pStyle w:val="ConsPlusNormal"/>
            </w:pPr>
          </w:p>
        </w:tc>
        <w:tc>
          <w:tcPr>
            <w:tcW w:w="232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399" w:type="dxa"/>
          </w:tcPr>
          <w:p w:rsidR="005E096B" w:rsidRDefault="005E096B">
            <w:pPr>
              <w:pStyle w:val="ConsPlusNormal"/>
            </w:pPr>
          </w:p>
        </w:tc>
      </w:tr>
      <w:tr w:rsidR="005E096B">
        <w:tc>
          <w:tcPr>
            <w:tcW w:w="1249" w:type="dxa"/>
          </w:tcPr>
          <w:p w:rsidR="005E096B" w:rsidRDefault="005E096B">
            <w:pPr>
              <w:pStyle w:val="ConsPlusNormal"/>
            </w:pPr>
            <w:r>
              <w:t>Итого</w:t>
            </w:r>
          </w:p>
        </w:tc>
        <w:tc>
          <w:tcPr>
            <w:tcW w:w="1039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999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17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26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66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44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009" w:type="dxa"/>
          </w:tcPr>
          <w:p w:rsidR="005E096B" w:rsidRDefault="005E096B">
            <w:pPr>
              <w:pStyle w:val="ConsPlusNormal"/>
            </w:pPr>
          </w:p>
        </w:tc>
        <w:tc>
          <w:tcPr>
            <w:tcW w:w="232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399" w:type="dxa"/>
          </w:tcPr>
          <w:p w:rsidR="005E096B" w:rsidRDefault="005E096B">
            <w:pPr>
              <w:pStyle w:val="ConsPlusNormal"/>
            </w:pPr>
          </w:p>
        </w:tc>
      </w:tr>
      <w:tr w:rsidR="005E096B">
        <w:tc>
          <w:tcPr>
            <w:tcW w:w="13565" w:type="dxa"/>
            <w:gridSpan w:val="10"/>
          </w:tcPr>
          <w:p w:rsidR="005E096B" w:rsidRDefault="005E096B">
            <w:pPr>
              <w:pStyle w:val="ConsPlusNormal"/>
            </w:pPr>
            <w:r>
              <w:t xml:space="preserve">Направление расходования: приобретение тары деревянной, оборудования для измерений, изделий упаковочных пластмассовых, механических готовых, машин и оборудования, средств автотранспортных, прицепов и полуприцепов, мебели для торговли, соответствующих кодам Общероссийского классификатора продукции по видам экономической деятельности ОК 034-2014 (КПЕС 2008) (далее - Общероссийский классификатор): </w:t>
            </w:r>
            <w:hyperlink r:id="rId71">
              <w:r>
                <w:rPr>
                  <w:color w:val="0000FF"/>
                </w:rPr>
                <w:t>16.24.12.111</w:t>
              </w:r>
            </w:hyperlink>
            <w:r>
              <w:t xml:space="preserve">, </w:t>
            </w:r>
            <w:hyperlink r:id="rId72">
              <w:r>
                <w:rPr>
                  <w:color w:val="0000FF"/>
                </w:rPr>
                <w:t>22.22.19</w:t>
              </w:r>
            </w:hyperlink>
            <w:r>
              <w:t xml:space="preserve">, </w:t>
            </w:r>
            <w:hyperlink r:id="rId73">
              <w:r>
                <w:rPr>
                  <w:color w:val="0000FF"/>
                </w:rPr>
                <w:t>25.21.11.140</w:t>
              </w:r>
            </w:hyperlink>
            <w:r>
              <w:t xml:space="preserve"> - </w:t>
            </w:r>
            <w:hyperlink r:id="rId74">
              <w:r>
                <w:rPr>
                  <w:color w:val="0000FF"/>
                </w:rPr>
                <w:t>25.21.13</w:t>
              </w:r>
            </w:hyperlink>
            <w:r>
              <w:t xml:space="preserve">, </w:t>
            </w:r>
            <w:hyperlink r:id="rId75">
              <w:r>
                <w:rPr>
                  <w:color w:val="0000FF"/>
                </w:rPr>
                <w:t>25.29.11</w:t>
              </w:r>
            </w:hyperlink>
            <w:r>
              <w:t xml:space="preserve">, </w:t>
            </w:r>
            <w:hyperlink r:id="rId76">
              <w:r>
                <w:rPr>
                  <w:color w:val="0000FF"/>
                </w:rPr>
                <w:t>25.30.11</w:t>
              </w:r>
            </w:hyperlink>
            <w:r>
              <w:t xml:space="preserve">, </w:t>
            </w:r>
            <w:hyperlink r:id="rId77">
              <w:r>
                <w:rPr>
                  <w:color w:val="0000FF"/>
                </w:rPr>
                <w:t>25.30.12</w:t>
              </w:r>
            </w:hyperlink>
            <w:r>
              <w:t xml:space="preserve">, </w:t>
            </w:r>
            <w:hyperlink r:id="rId78">
              <w:r>
                <w:rPr>
                  <w:color w:val="0000FF"/>
                </w:rPr>
                <w:t>25.91.12</w:t>
              </w:r>
            </w:hyperlink>
            <w:r>
              <w:t xml:space="preserve">, </w:t>
            </w:r>
            <w:hyperlink r:id="rId79">
              <w:r>
                <w:rPr>
                  <w:color w:val="0000FF"/>
                </w:rPr>
                <w:t>25.92.12</w:t>
              </w:r>
            </w:hyperlink>
            <w:r>
              <w:t xml:space="preserve">, </w:t>
            </w:r>
            <w:hyperlink r:id="rId80">
              <w:r>
                <w:rPr>
                  <w:color w:val="0000FF"/>
                </w:rPr>
                <w:t>26.51.53.120</w:t>
              </w:r>
            </w:hyperlink>
            <w:r>
              <w:t xml:space="preserve">, </w:t>
            </w:r>
            <w:hyperlink r:id="rId81">
              <w:r>
                <w:rPr>
                  <w:color w:val="0000FF"/>
                </w:rPr>
                <w:t>26.51.53.130</w:t>
              </w:r>
            </w:hyperlink>
            <w:r>
              <w:t xml:space="preserve">, </w:t>
            </w:r>
            <w:hyperlink r:id="rId82">
              <w:r>
                <w:rPr>
                  <w:color w:val="0000FF"/>
                </w:rPr>
                <w:t>26.51.53.190</w:t>
              </w:r>
            </w:hyperlink>
            <w:r>
              <w:t xml:space="preserve">, </w:t>
            </w:r>
            <w:hyperlink r:id="rId83">
              <w:r>
                <w:rPr>
                  <w:color w:val="0000FF"/>
                </w:rPr>
                <w:t>26.51.61.110</w:t>
              </w:r>
            </w:hyperlink>
            <w:r>
              <w:t xml:space="preserve">, </w:t>
            </w:r>
            <w:hyperlink r:id="rId84">
              <w:r>
                <w:rPr>
                  <w:color w:val="0000FF"/>
                </w:rPr>
                <w:t>26.70.22.150</w:t>
              </w:r>
            </w:hyperlink>
            <w:r>
              <w:t xml:space="preserve">, </w:t>
            </w:r>
            <w:hyperlink r:id="rId85">
              <w:r>
                <w:rPr>
                  <w:color w:val="0000FF"/>
                </w:rPr>
                <w:t>27.11.1</w:t>
              </w:r>
            </w:hyperlink>
            <w:r>
              <w:t xml:space="preserve"> - </w:t>
            </w:r>
            <w:hyperlink r:id="rId86">
              <w:r>
                <w:rPr>
                  <w:color w:val="0000FF"/>
                </w:rPr>
                <w:t>27.11.4</w:t>
              </w:r>
            </w:hyperlink>
            <w:r>
              <w:t xml:space="preserve">, </w:t>
            </w:r>
            <w:hyperlink r:id="rId87">
              <w:r>
                <w:rPr>
                  <w:color w:val="0000FF"/>
                </w:rPr>
                <w:t>27.11.6</w:t>
              </w:r>
            </w:hyperlink>
            <w:r>
              <w:t xml:space="preserve">, </w:t>
            </w:r>
            <w:hyperlink r:id="rId88">
              <w:r>
                <w:rPr>
                  <w:color w:val="0000FF"/>
                </w:rPr>
                <w:t>27.51.26</w:t>
              </w:r>
            </w:hyperlink>
            <w:r>
              <w:t xml:space="preserve">, </w:t>
            </w:r>
            <w:hyperlink r:id="rId89">
              <w:r>
                <w:rPr>
                  <w:color w:val="0000FF"/>
                </w:rPr>
                <w:t>27.52.14</w:t>
              </w:r>
            </w:hyperlink>
            <w:r>
              <w:t xml:space="preserve">, </w:t>
            </w:r>
            <w:hyperlink r:id="rId90">
              <w:r>
                <w:rPr>
                  <w:color w:val="0000FF"/>
                </w:rPr>
                <w:t>28.12.13</w:t>
              </w:r>
            </w:hyperlink>
            <w:r>
              <w:t xml:space="preserve">, </w:t>
            </w:r>
            <w:hyperlink r:id="rId91">
              <w:r>
                <w:rPr>
                  <w:color w:val="0000FF"/>
                </w:rPr>
                <w:t>28.13.11.110</w:t>
              </w:r>
            </w:hyperlink>
            <w:r>
              <w:t xml:space="preserve"> - </w:t>
            </w:r>
            <w:hyperlink r:id="rId92">
              <w:r>
                <w:rPr>
                  <w:color w:val="0000FF"/>
                </w:rPr>
                <w:t>28.13.11.130</w:t>
              </w:r>
            </w:hyperlink>
            <w:r>
              <w:t xml:space="preserve">, </w:t>
            </w:r>
            <w:hyperlink r:id="rId93">
              <w:r>
                <w:rPr>
                  <w:color w:val="0000FF"/>
                </w:rPr>
                <w:t>28.13.12</w:t>
              </w:r>
            </w:hyperlink>
            <w:r>
              <w:t xml:space="preserve"> - </w:t>
            </w:r>
            <w:hyperlink r:id="rId94">
              <w:r>
                <w:rPr>
                  <w:color w:val="0000FF"/>
                </w:rPr>
                <w:t>28.13.14</w:t>
              </w:r>
            </w:hyperlink>
            <w:r>
              <w:t xml:space="preserve">, </w:t>
            </w:r>
            <w:hyperlink r:id="rId95">
              <w:r>
                <w:rPr>
                  <w:color w:val="0000FF"/>
                </w:rPr>
                <w:t>28.13.21.190</w:t>
              </w:r>
            </w:hyperlink>
            <w:r>
              <w:t xml:space="preserve">, </w:t>
            </w:r>
            <w:hyperlink r:id="rId96">
              <w:r>
                <w:rPr>
                  <w:color w:val="0000FF"/>
                </w:rPr>
                <w:t>28.13.22</w:t>
              </w:r>
            </w:hyperlink>
            <w:r>
              <w:t xml:space="preserve">, </w:t>
            </w:r>
            <w:hyperlink r:id="rId97">
              <w:r>
                <w:rPr>
                  <w:color w:val="0000FF"/>
                </w:rPr>
                <w:t>28.13.23</w:t>
              </w:r>
            </w:hyperlink>
            <w:r>
              <w:t xml:space="preserve">, </w:t>
            </w:r>
            <w:hyperlink r:id="rId98">
              <w:r>
                <w:rPr>
                  <w:color w:val="0000FF"/>
                </w:rPr>
                <w:t>28.13.26</w:t>
              </w:r>
            </w:hyperlink>
            <w:r>
              <w:t xml:space="preserve">, </w:t>
            </w:r>
            <w:hyperlink r:id="rId99">
              <w:r>
                <w:rPr>
                  <w:color w:val="0000FF"/>
                </w:rPr>
                <w:t>28.13.28</w:t>
              </w:r>
            </w:hyperlink>
            <w:r>
              <w:t xml:space="preserve">, </w:t>
            </w:r>
            <w:hyperlink r:id="rId100">
              <w:r>
                <w:rPr>
                  <w:color w:val="0000FF"/>
                </w:rPr>
                <w:t>28.21.13.120</w:t>
              </w:r>
            </w:hyperlink>
            <w:r>
              <w:t xml:space="preserve"> - </w:t>
            </w:r>
            <w:hyperlink r:id="rId101">
              <w:r>
                <w:rPr>
                  <w:color w:val="0000FF"/>
                </w:rPr>
                <w:t>28.21.13.124</w:t>
              </w:r>
            </w:hyperlink>
            <w:r>
              <w:t xml:space="preserve">, </w:t>
            </w:r>
            <w:hyperlink r:id="rId102">
              <w:r>
                <w:rPr>
                  <w:color w:val="0000FF"/>
                </w:rPr>
                <w:t>28.21.13.129</w:t>
              </w:r>
            </w:hyperlink>
            <w:r>
              <w:t xml:space="preserve">, </w:t>
            </w:r>
            <w:hyperlink r:id="rId103">
              <w:r>
                <w:rPr>
                  <w:color w:val="0000FF"/>
                </w:rPr>
                <w:t>28.22.14.150</w:t>
              </w:r>
            </w:hyperlink>
            <w:r>
              <w:t xml:space="preserve">, </w:t>
            </w:r>
            <w:hyperlink r:id="rId104">
              <w:r>
                <w:rPr>
                  <w:color w:val="0000FF"/>
                </w:rPr>
                <w:t>28.22.14.159</w:t>
              </w:r>
            </w:hyperlink>
            <w:r>
              <w:t xml:space="preserve"> - </w:t>
            </w:r>
            <w:hyperlink r:id="rId105">
              <w:r>
                <w:rPr>
                  <w:color w:val="0000FF"/>
                </w:rPr>
                <w:t>28.22.14.162</w:t>
              </w:r>
            </w:hyperlink>
            <w:r>
              <w:t xml:space="preserve">, </w:t>
            </w:r>
            <w:hyperlink r:id="rId106">
              <w:r>
                <w:rPr>
                  <w:color w:val="0000FF"/>
                </w:rPr>
                <w:t>28.22.14.169</w:t>
              </w:r>
            </w:hyperlink>
            <w:r>
              <w:t xml:space="preserve">, </w:t>
            </w:r>
            <w:hyperlink r:id="rId107">
              <w:r>
                <w:rPr>
                  <w:color w:val="0000FF"/>
                </w:rPr>
                <w:t>28.22.15.110</w:t>
              </w:r>
            </w:hyperlink>
            <w:r>
              <w:t xml:space="preserve">, </w:t>
            </w:r>
            <w:hyperlink r:id="rId108">
              <w:r>
                <w:rPr>
                  <w:color w:val="0000FF"/>
                </w:rPr>
                <w:t>28.22.15.120</w:t>
              </w:r>
            </w:hyperlink>
            <w:r>
              <w:t xml:space="preserve">, </w:t>
            </w:r>
            <w:hyperlink r:id="rId109">
              <w:r>
                <w:rPr>
                  <w:color w:val="0000FF"/>
                </w:rPr>
                <w:t>28.22.17.190</w:t>
              </w:r>
            </w:hyperlink>
            <w:r>
              <w:t xml:space="preserve">, </w:t>
            </w:r>
            <w:hyperlink r:id="rId110">
              <w:r>
                <w:rPr>
                  <w:color w:val="0000FF"/>
                </w:rPr>
                <w:t>28.22.18.110</w:t>
              </w:r>
            </w:hyperlink>
            <w:r>
              <w:t xml:space="preserve">, </w:t>
            </w:r>
            <w:hyperlink r:id="rId111">
              <w:r>
                <w:rPr>
                  <w:color w:val="0000FF"/>
                </w:rPr>
                <w:t>28.22.18.210</w:t>
              </w:r>
            </w:hyperlink>
            <w:r>
              <w:t xml:space="preserve"> - </w:t>
            </w:r>
            <w:hyperlink r:id="rId112">
              <w:r>
                <w:rPr>
                  <w:color w:val="0000FF"/>
                </w:rPr>
                <w:t>28.22.18.269</w:t>
              </w:r>
            </w:hyperlink>
            <w:r>
              <w:t xml:space="preserve">, </w:t>
            </w:r>
            <w:hyperlink r:id="rId113">
              <w:r>
                <w:rPr>
                  <w:color w:val="0000FF"/>
                </w:rPr>
                <w:t>28.22.18.310</w:t>
              </w:r>
            </w:hyperlink>
            <w:r>
              <w:t xml:space="preserve">, </w:t>
            </w:r>
            <w:hyperlink r:id="rId114">
              <w:r>
                <w:rPr>
                  <w:color w:val="0000FF"/>
                </w:rPr>
                <w:t>28.22.18.314</w:t>
              </w:r>
            </w:hyperlink>
            <w:r>
              <w:t xml:space="preserve">, </w:t>
            </w:r>
            <w:hyperlink r:id="rId115">
              <w:r>
                <w:rPr>
                  <w:color w:val="0000FF"/>
                </w:rPr>
                <w:t>28.22.18.320</w:t>
              </w:r>
            </w:hyperlink>
            <w:r>
              <w:t xml:space="preserve">, </w:t>
            </w:r>
            <w:hyperlink r:id="rId116">
              <w:r>
                <w:rPr>
                  <w:color w:val="0000FF"/>
                </w:rPr>
                <w:t>28.22.18.390</w:t>
              </w:r>
            </w:hyperlink>
            <w:r>
              <w:t xml:space="preserve">, </w:t>
            </w:r>
            <w:hyperlink r:id="rId117">
              <w:r>
                <w:rPr>
                  <w:color w:val="0000FF"/>
                </w:rPr>
                <w:t>28.25.12</w:t>
              </w:r>
            </w:hyperlink>
            <w:r>
              <w:t xml:space="preserve"> - </w:t>
            </w:r>
            <w:hyperlink r:id="rId118">
              <w:r>
                <w:rPr>
                  <w:color w:val="0000FF"/>
                </w:rPr>
                <w:t>28.25.13.112</w:t>
              </w:r>
            </w:hyperlink>
            <w:r>
              <w:t xml:space="preserve">, </w:t>
            </w:r>
            <w:hyperlink r:id="rId119">
              <w:r>
                <w:rPr>
                  <w:color w:val="0000FF"/>
                </w:rPr>
                <w:t>28.25.13.115</w:t>
              </w:r>
            </w:hyperlink>
            <w:r>
              <w:t xml:space="preserve">, </w:t>
            </w:r>
            <w:hyperlink r:id="rId120">
              <w:r>
                <w:rPr>
                  <w:color w:val="0000FF"/>
                </w:rPr>
                <w:t>28.25.2</w:t>
              </w:r>
            </w:hyperlink>
            <w:r>
              <w:t xml:space="preserve">, </w:t>
            </w:r>
            <w:hyperlink r:id="rId121">
              <w:r>
                <w:rPr>
                  <w:color w:val="0000FF"/>
                </w:rPr>
                <w:t>28.25.3</w:t>
              </w:r>
            </w:hyperlink>
            <w:r>
              <w:t xml:space="preserve">, </w:t>
            </w:r>
            <w:hyperlink r:id="rId122">
              <w:r>
                <w:rPr>
                  <w:color w:val="0000FF"/>
                </w:rPr>
                <w:t>28.29.12.110</w:t>
              </w:r>
            </w:hyperlink>
            <w:r>
              <w:t xml:space="preserve">, </w:t>
            </w:r>
            <w:hyperlink r:id="rId123">
              <w:r>
                <w:rPr>
                  <w:color w:val="0000FF"/>
                </w:rPr>
                <w:t>28.29.21</w:t>
              </w:r>
            </w:hyperlink>
            <w:r>
              <w:t xml:space="preserve">, </w:t>
            </w:r>
            <w:hyperlink r:id="rId124">
              <w:r>
                <w:rPr>
                  <w:color w:val="0000FF"/>
                </w:rPr>
                <w:t>28.29.31</w:t>
              </w:r>
            </w:hyperlink>
            <w:r>
              <w:t xml:space="preserve">, </w:t>
            </w:r>
            <w:hyperlink r:id="rId125">
              <w:r>
                <w:rPr>
                  <w:color w:val="0000FF"/>
                </w:rPr>
                <w:t>28.29.39</w:t>
              </w:r>
            </w:hyperlink>
            <w:r>
              <w:t xml:space="preserve">, </w:t>
            </w:r>
            <w:hyperlink r:id="rId126">
              <w:r>
                <w:rPr>
                  <w:color w:val="0000FF"/>
                </w:rPr>
                <w:t>28.30.2</w:t>
              </w:r>
            </w:hyperlink>
            <w:r>
              <w:t xml:space="preserve"> - </w:t>
            </w:r>
            <w:hyperlink r:id="rId127">
              <w:r>
                <w:rPr>
                  <w:color w:val="0000FF"/>
                </w:rPr>
                <w:t>28.30.8</w:t>
              </w:r>
            </w:hyperlink>
            <w:r>
              <w:t xml:space="preserve"> (за исключением машин и оборудования для лесного хозяйства и кроме </w:t>
            </w:r>
            <w:hyperlink r:id="rId128">
              <w:r>
                <w:rPr>
                  <w:color w:val="0000FF"/>
                </w:rPr>
                <w:t>кода 28.30.4</w:t>
              </w:r>
            </w:hyperlink>
            <w:r>
              <w:t xml:space="preserve">), </w:t>
            </w:r>
            <w:hyperlink r:id="rId129">
              <w:r>
                <w:rPr>
                  <w:color w:val="0000FF"/>
                </w:rPr>
                <w:t>28.30.91</w:t>
              </w:r>
            </w:hyperlink>
            <w:r>
              <w:t xml:space="preserve"> - </w:t>
            </w:r>
            <w:hyperlink r:id="rId130">
              <w:r>
                <w:rPr>
                  <w:color w:val="0000FF"/>
                </w:rPr>
                <w:t>28.30.93</w:t>
              </w:r>
            </w:hyperlink>
            <w:r>
              <w:t xml:space="preserve">, </w:t>
            </w:r>
            <w:hyperlink r:id="rId131">
              <w:r>
                <w:rPr>
                  <w:color w:val="0000FF"/>
                </w:rPr>
                <w:t>28.92.25</w:t>
              </w:r>
            </w:hyperlink>
            <w:r>
              <w:t xml:space="preserve">, </w:t>
            </w:r>
            <w:hyperlink r:id="rId132">
              <w:r>
                <w:rPr>
                  <w:color w:val="0000FF"/>
                </w:rPr>
                <w:t>28.92.50.000</w:t>
              </w:r>
            </w:hyperlink>
            <w:r>
              <w:t xml:space="preserve">, </w:t>
            </w:r>
            <w:hyperlink r:id="rId133">
              <w:r>
                <w:rPr>
                  <w:color w:val="0000FF"/>
                </w:rPr>
                <w:t>28.93.1</w:t>
              </w:r>
            </w:hyperlink>
            <w:r>
              <w:t xml:space="preserve"> - </w:t>
            </w:r>
            <w:hyperlink r:id="rId134">
              <w:r>
                <w:rPr>
                  <w:color w:val="0000FF"/>
                </w:rPr>
                <w:t>28.93.3</w:t>
              </w:r>
            </w:hyperlink>
            <w:r>
              <w:t xml:space="preserve"> (за исключением оборудования для производства табачных изделий и </w:t>
            </w:r>
            <w:hyperlink r:id="rId135">
              <w:r>
                <w:rPr>
                  <w:color w:val="0000FF"/>
                </w:rPr>
                <w:t>кодов 28.93.19</w:t>
              </w:r>
            </w:hyperlink>
            <w:r>
              <w:t xml:space="preserve">, </w:t>
            </w:r>
            <w:hyperlink r:id="rId136">
              <w:r>
                <w:rPr>
                  <w:color w:val="0000FF"/>
                </w:rPr>
                <w:t>28.93.33</w:t>
              </w:r>
            </w:hyperlink>
            <w:r>
              <w:t xml:space="preserve">), </w:t>
            </w:r>
            <w:hyperlink r:id="rId137">
              <w:r>
                <w:rPr>
                  <w:color w:val="0000FF"/>
                </w:rPr>
                <w:t>29.10.41.110</w:t>
              </w:r>
            </w:hyperlink>
            <w:r>
              <w:t xml:space="preserve"> - </w:t>
            </w:r>
            <w:hyperlink r:id="rId138">
              <w:r>
                <w:rPr>
                  <w:color w:val="0000FF"/>
                </w:rPr>
                <w:t>29.10.41.122</w:t>
              </w:r>
            </w:hyperlink>
            <w:r>
              <w:t xml:space="preserve"> (за исключением </w:t>
            </w:r>
            <w:hyperlink r:id="rId139">
              <w:r>
                <w:rPr>
                  <w:color w:val="0000FF"/>
                </w:rPr>
                <w:t>кода 29.10.41.113</w:t>
              </w:r>
            </w:hyperlink>
            <w:r>
              <w:t xml:space="preserve">), </w:t>
            </w:r>
            <w:hyperlink r:id="rId140">
              <w:r>
                <w:rPr>
                  <w:color w:val="0000FF"/>
                </w:rPr>
                <w:t>29.10.42.111</w:t>
              </w:r>
            </w:hyperlink>
            <w:r>
              <w:t xml:space="preserve">, </w:t>
            </w:r>
            <w:hyperlink r:id="rId141">
              <w:r>
                <w:rPr>
                  <w:color w:val="0000FF"/>
                </w:rPr>
                <w:t>29.10.42.121</w:t>
              </w:r>
            </w:hyperlink>
            <w:r>
              <w:t xml:space="preserve">, </w:t>
            </w:r>
            <w:hyperlink r:id="rId142">
              <w:r>
                <w:rPr>
                  <w:color w:val="0000FF"/>
                </w:rPr>
                <w:t>29.10.44.000</w:t>
              </w:r>
            </w:hyperlink>
            <w:r>
              <w:t xml:space="preserve">, </w:t>
            </w:r>
            <w:hyperlink r:id="rId143">
              <w:r>
                <w:rPr>
                  <w:color w:val="0000FF"/>
                </w:rPr>
                <w:t>29.10.59.240</w:t>
              </w:r>
            </w:hyperlink>
            <w:r>
              <w:t xml:space="preserve">, </w:t>
            </w:r>
            <w:hyperlink r:id="rId144">
              <w:r>
                <w:rPr>
                  <w:color w:val="0000FF"/>
                </w:rPr>
                <w:t>29.10.59.280</w:t>
              </w:r>
            </w:hyperlink>
            <w:r>
              <w:t xml:space="preserve">, </w:t>
            </w:r>
            <w:hyperlink r:id="rId145">
              <w:r>
                <w:rPr>
                  <w:color w:val="0000FF"/>
                </w:rPr>
                <w:t>29.10.59.390</w:t>
              </w:r>
            </w:hyperlink>
            <w:r>
              <w:t xml:space="preserve">, </w:t>
            </w:r>
            <w:hyperlink r:id="rId146">
              <w:r>
                <w:rPr>
                  <w:color w:val="0000FF"/>
                </w:rPr>
                <w:t>29.20.23.120</w:t>
              </w:r>
            </w:hyperlink>
            <w:r>
              <w:t xml:space="preserve">, </w:t>
            </w:r>
            <w:hyperlink r:id="rId147">
              <w:r>
                <w:rPr>
                  <w:color w:val="0000FF"/>
                </w:rPr>
                <w:t>29.20.23.130</w:t>
              </w:r>
            </w:hyperlink>
            <w:r>
              <w:t xml:space="preserve">, </w:t>
            </w:r>
            <w:hyperlink r:id="rId148">
              <w:r>
                <w:rPr>
                  <w:color w:val="0000FF"/>
                </w:rPr>
                <w:t>31.01.13.000</w:t>
              </w:r>
            </w:hyperlink>
          </w:p>
        </w:tc>
      </w:tr>
      <w:tr w:rsidR="005E096B">
        <w:tc>
          <w:tcPr>
            <w:tcW w:w="1249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039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999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17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26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66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44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009" w:type="dxa"/>
          </w:tcPr>
          <w:p w:rsidR="005E096B" w:rsidRDefault="005E096B">
            <w:pPr>
              <w:pStyle w:val="ConsPlusNormal"/>
            </w:pPr>
          </w:p>
        </w:tc>
        <w:tc>
          <w:tcPr>
            <w:tcW w:w="232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399" w:type="dxa"/>
          </w:tcPr>
          <w:p w:rsidR="005E096B" w:rsidRDefault="005E096B">
            <w:pPr>
              <w:pStyle w:val="ConsPlusNormal"/>
            </w:pPr>
          </w:p>
        </w:tc>
      </w:tr>
      <w:tr w:rsidR="005E096B">
        <w:tc>
          <w:tcPr>
            <w:tcW w:w="1249" w:type="dxa"/>
          </w:tcPr>
          <w:p w:rsidR="005E096B" w:rsidRDefault="005E096B">
            <w:pPr>
              <w:pStyle w:val="ConsPlusNormal"/>
            </w:pPr>
            <w:r>
              <w:t>Итого</w:t>
            </w:r>
          </w:p>
        </w:tc>
        <w:tc>
          <w:tcPr>
            <w:tcW w:w="1039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999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17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26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66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44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009" w:type="dxa"/>
          </w:tcPr>
          <w:p w:rsidR="005E096B" w:rsidRDefault="005E096B">
            <w:pPr>
              <w:pStyle w:val="ConsPlusNormal"/>
            </w:pPr>
          </w:p>
        </w:tc>
        <w:tc>
          <w:tcPr>
            <w:tcW w:w="232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399" w:type="dxa"/>
          </w:tcPr>
          <w:p w:rsidR="005E096B" w:rsidRDefault="005E096B">
            <w:pPr>
              <w:pStyle w:val="ConsPlusNormal"/>
            </w:pPr>
          </w:p>
        </w:tc>
      </w:tr>
      <w:tr w:rsidR="005E096B">
        <w:tc>
          <w:tcPr>
            <w:tcW w:w="13565" w:type="dxa"/>
            <w:gridSpan w:val="10"/>
          </w:tcPr>
          <w:p w:rsidR="005E096B" w:rsidRDefault="005E096B">
            <w:pPr>
              <w:pStyle w:val="ConsPlusNormal"/>
            </w:pPr>
            <w:r>
              <w:t>Направление расходования: приобретение посадочного материала для закладки многолетних насаждений, в том числе виноградников и земляники</w:t>
            </w:r>
          </w:p>
        </w:tc>
      </w:tr>
      <w:tr w:rsidR="005E096B">
        <w:tc>
          <w:tcPr>
            <w:tcW w:w="1249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039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999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17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26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66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44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009" w:type="dxa"/>
          </w:tcPr>
          <w:p w:rsidR="005E096B" w:rsidRDefault="005E096B">
            <w:pPr>
              <w:pStyle w:val="ConsPlusNormal"/>
            </w:pPr>
          </w:p>
        </w:tc>
        <w:tc>
          <w:tcPr>
            <w:tcW w:w="232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399" w:type="dxa"/>
          </w:tcPr>
          <w:p w:rsidR="005E096B" w:rsidRDefault="005E096B">
            <w:pPr>
              <w:pStyle w:val="ConsPlusNormal"/>
            </w:pPr>
          </w:p>
        </w:tc>
      </w:tr>
      <w:tr w:rsidR="005E096B">
        <w:tc>
          <w:tcPr>
            <w:tcW w:w="1249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039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999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17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26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66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44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009" w:type="dxa"/>
          </w:tcPr>
          <w:p w:rsidR="005E096B" w:rsidRDefault="005E096B">
            <w:pPr>
              <w:pStyle w:val="ConsPlusNormal"/>
            </w:pPr>
          </w:p>
        </w:tc>
        <w:tc>
          <w:tcPr>
            <w:tcW w:w="232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399" w:type="dxa"/>
          </w:tcPr>
          <w:p w:rsidR="005E096B" w:rsidRDefault="005E096B">
            <w:pPr>
              <w:pStyle w:val="ConsPlusNormal"/>
            </w:pPr>
          </w:p>
        </w:tc>
      </w:tr>
      <w:tr w:rsidR="005E096B">
        <w:tc>
          <w:tcPr>
            <w:tcW w:w="1249" w:type="dxa"/>
          </w:tcPr>
          <w:p w:rsidR="005E096B" w:rsidRDefault="005E096B">
            <w:pPr>
              <w:pStyle w:val="ConsPlusNormal"/>
            </w:pPr>
            <w:r>
              <w:t>Итого</w:t>
            </w:r>
          </w:p>
        </w:tc>
        <w:tc>
          <w:tcPr>
            <w:tcW w:w="1039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999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17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26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66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44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009" w:type="dxa"/>
          </w:tcPr>
          <w:p w:rsidR="005E096B" w:rsidRDefault="005E096B">
            <w:pPr>
              <w:pStyle w:val="ConsPlusNormal"/>
            </w:pPr>
          </w:p>
        </w:tc>
        <w:tc>
          <w:tcPr>
            <w:tcW w:w="232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399" w:type="dxa"/>
          </w:tcPr>
          <w:p w:rsidR="005E096B" w:rsidRDefault="005E096B">
            <w:pPr>
              <w:pStyle w:val="ConsPlusNormal"/>
            </w:pPr>
          </w:p>
        </w:tc>
      </w:tr>
      <w:tr w:rsidR="005E096B">
        <w:tc>
          <w:tcPr>
            <w:tcW w:w="13565" w:type="dxa"/>
            <w:gridSpan w:val="10"/>
          </w:tcPr>
          <w:p w:rsidR="005E096B" w:rsidRDefault="005E096B">
            <w:pPr>
              <w:pStyle w:val="ConsPlusNormal"/>
            </w:pPr>
            <w:r>
              <w:t>Направление расходования: внесение не менее 25%, но не более 50% средств гранта "</w:t>
            </w:r>
            <w:proofErr w:type="spellStart"/>
            <w:r>
              <w:t>Агростартап</w:t>
            </w:r>
            <w:proofErr w:type="spellEnd"/>
            <w:r>
              <w:t>" в неделимый фонд сельскохозяйственного потребительского кооператива, членом которого является данное крестьянское (фермерское) хозяйство или индивидуальный предприниматель</w:t>
            </w:r>
          </w:p>
        </w:tc>
      </w:tr>
      <w:tr w:rsidR="005E096B">
        <w:tc>
          <w:tcPr>
            <w:tcW w:w="1249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039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999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17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26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66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44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009" w:type="dxa"/>
          </w:tcPr>
          <w:p w:rsidR="005E096B" w:rsidRDefault="005E096B">
            <w:pPr>
              <w:pStyle w:val="ConsPlusNormal"/>
            </w:pPr>
          </w:p>
        </w:tc>
        <w:tc>
          <w:tcPr>
            <w:tcW w:w="232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399" w:type="dxa"/>
          </w:tcPr>
          <w:p w:rsidR="005E096B" w:rsidRDefault="005E096B">
            <w:pPr>
              <w:pStyle w:val="ConsPlusNormal"/>
            </w:pPr>
          </w:p>
        </w:tc>
      </w:tr>
      <w:tr w:rsidR="005E096B">
        <w:tc>
          <w:tcPr>
            <w:tcW w:w="1249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039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999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17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26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66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44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009" w:type="dxa"/>
          </w:tcPr>
          <w:p w:rsidR="005E096B" w:rsidRDefault="005E096B">
            <w:pPr>
              <w:pStyle w:val="ConsPlusNormal"/>
            </w:pPr>
          </w:p>
        </w:tc>
        <w:tc>
          <w:tcPr>
            <w:tcW w:w="232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399" w:type="dxa"/>
          </w:tcPr>
          <w:p w:rsidR="005E096B" w:rsidRDefault="005E096B">
            <w:pPr>
              <w:pStyle w:val="ConsPlusNormal"/>
            </w:pPr>
          </w:p>
        </w:tc>
      </w:tr>
      <w:tr w:rsidR="005E096B">
        <w:tc>
          <w:tcPr>
            <w:tcW w:w="1249" w:type="dxa"/>
          </w:tcPr>
          <w:p w:rsidR="005E096B" w:rsidRDefault="005E096B">
            <w:pPr>
              <w:pStyle w:val="ConsPlusNormal"/>
            </w:pPr>
            <w:r>
              <w:t>Итого</w:t>
            </w:r>
          </w:p>
        </w:tc>
        <w:tc>
          <w:tcPr>
            <w:tcW w:w="1039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999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17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26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66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44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009" w:type="dxa"/>
          </w:tcPr>
          <w:p w:rsidR="005E096B" w:rsidRDefault="005E096B">
            <w:pPr>
              <w:pStyle w:val="ConsPlusNormal"/>
            </w:pPr>
          </w:p>
        </w:tc>
        <w:tc>
          <w:tcPr>
            <w:tcW w:w="232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399" w:type="dxa"/>
          </w:tcPr>
          <w:p w:rsidR="005E096B" w:rsidRDefault="005E096B">
            <w:pPr>
              <w:pStyle w:val="ConsPlusNormal"/>
            </w:pPr>
          </w:p>
        </w:tc>
      </w:tr>
      <w:tr w:rsidR="005E096B">
        <w:tc>
          <w:tcPr>
            <w:tcW w:w="13565" w:type="dxa"/>
            <w:gridSpan w:val="10"/>
          </w:tcPr>
          <w:p w:rsidR="005E096B" w:rsidRDefault="005E096B">
            <w:pPr>
              <w:pStyle w:val="ConsPlusNormal"/>
            </w:pPr>
            <w:r>
              <w:t xml:space="preserve">Направление расходования: погашение основного долга по кредитам, полученным в российских кредитных организациях, или займов, полученных в сельскохозяйственных потребительских кредитных кооперативах, в течение срока освоения гранта на цели, указанные в </w:t>
            </w:r>
            <w:hyperlink r:id="rId149">
              <w:r>
                <w:rPr>
                  <w:color w:val="0000FF"/>
                </w:rPr>
                <w:t>пунктах 1</w:t>
              </w:r>
            </w:hyperlink>
            <w:r>
              <w:t xml:space="preserve">, </w:t>
            </w:r>
            <w:hyperlink r:id="rId150">
              <w:r>
                <w:rPr>
                  <w:color w:val="0000FF"/>
                </w:rPr>
                <w:t>3</w:t>
              </w:r>
            </w:hyperlink>
            <w:r>
              <w:t xml:space="preserve">, </w:t>
            </w:r>
            <w:hyperlink r:id="rId151">
              <w:r>
                <w:rPr>
                  <w:color w:val="0000FF"/>
                </w:rPr>
                <w:t>7</w:t>
              </w:r>
            </w:hyperlink>
            <w:r>
              <w:t xml:space="preserve">, </w:t>
            </w:r>
            <w:hyperlink r:id="rId152">
              <w:r>
                <w:rPr>
                  <w:color w:val="0000FF"/>
                </w:rPr>
                <w:t>8</w:t>
              </w:r>
            </w:hyperlink>
            <w:r>
              <w:t xml:space="preserve"> приложения 1 к приказу Министерства сельского хозяйства Российской Федерации от 14.09.2023 N 730, но не более 20% стоимости проекта создания и (или) развития хозяйства</w:t>
            </w:r>
          </w:p>
        </w:tc>
      </w:tr>
      <w:tr w:rsidR="005E096B">
        <w:tc>
          <w:tcPr>
            <w:tcW w:w="1249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039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999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17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26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66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44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009" w:type="dxa"/>
          </w:tcPr>
          <w:p w:rsidR="005E096B" w:rsidRDefault="005E096B">
            <w:pPr>
              <w:pStyle w:val="ConsPlusNormal"/>
            </w:pPr>
          </w:p>
        </w:tc>
        <w:tc>
          <w:tcPr>
            <w:tcW w:w="232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399" w:type="dxa"/>
          </w:tcPr>
          <w:p w:rsidR="005E096B" w:rsidRDefault="005E096B">
            <w:pPr>
              <w:pStyle w:val="ConsPlusNormal"/>
            </w:pPr>
          </w:p>
        </w:tc>
      </w:tr>
      <w:tr w:rsidR="005E096B">
        <w:tc>
          <w:tcPr>
            <w:tcW w:w="1249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039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999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17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26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66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44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009" w:type="dxa"/>
          </w:tcPr>
          <w:p w:rsidR="005E096B" w:rsidRDefault="005E096B">
            <w:pPr>
              <w:pStyle w:val="ConsPlusNormal"/>
            </w:pPr>
          </w:p>
        </w:tc>
        <w:tc>
          <w:tcPr>
            <w:tcW w:w="232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399" w:type="dxa"/>
          </w:tcPr>
          <w:p w:rsidR="005E096B" w:rsidRDefault="005E096B">
            <w:pPr>
              <w:pStyle w:val="ConsPlusNormal"/>
            </w:pPr>
          </w:p>
        </w:tc>
      </w:tr>
      <w:tr w:rsidR="005E096B">
        <w:tc>
          <w:tcPr>
            <w:tcW w:w="1249" w:type="dxa"/>
          </w:tcPr>
          <w:p w:rsidR="005E096B" w:rsidRDefault="005E096B">
            <w:pPr>
              <w:pStyle w:val="ConsPlusNormal"/>
            </w:pPr>
            <w:r>
              <w:t>Итого</w:t>
            </w:r>
          </w:p>
        </w:tc>
        <w:tc>
          <w:tcPr>
            <w:tcW w:w="1039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999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17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26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66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44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009" w:type="dxa"/>
          </w:tcPr>
          <w:p w:rsidR="005E096B" w:rsidRDefault="005E096B">
            <w:pPr>
              <w:pStyle w:val="ConsPlusNormal"/>
            </w:pPr>
          </w:p>
        </w:tc>
        <w:tc>
          <w:tcPr>
            <w:tcW w:w="232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399" w:type="dxa"/>
          </w:tcPr>
          <w:p w:rsidR="005E096B" w:rsidRDefault="005E096B">
            <w:pPr>
              <w:pStyle w:val="ConsPlusNormal"/>
            </w:pPr>
          </w:p>
        </w:tc>
      </w:tr>
      <w:tr w:rsidR="005E096B">
        <w:tc>
          <w:tcPr>
            <w:tcW w:w="1249" w:type="dxa"/>
          </w:tcPr>
          <w:p w:rsidR="005E096B" w:rsidRDefault="005E096B">
            <w:pPr>
              <w:pStyle w:val="ConsPlusNormal"/>
            </w:pPr>
            <w:r>
              <w:t>Всего</w:t>
            </w:r>
          </w:p>
        </w:tc>
        <w:tc>
          <w:tcPr>
            <w:tcW w:w="1039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999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17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26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66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44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009" w:type="dxa"/>
          </w:tcPr>
          <w:p w:rsidR="005E096B" w:rsidRDefault="005E096B">
            <w:pPr>
              <w:pStyle w:val="ConsPlusNormal"/>
            </w:pPr>
          </w:p>
        </w:tc>
        <w:tc>
          <w:tcPr>
            <w:tcW w:w="2324" w:type="dxa"/>
          </w:tcPr>
          <w:p w:rsidR="005E096B" w:rsidRDefault="005E096B">
            <w:pPr>
              <w:pStyle w:val="ConsPlusNormal"/>
            </w:pPr>
          </w:p>
        </w:tc>
        <w:tc>
          <w:tcPr>
            <w:tcW w:w="1399" w:type="dxa"/>
          </w:tcPr>
          <w:p w:rsidR="005E096B" w:rsidRDefault="005E096B">
            <w:pPr>
              <w:pStyle w:val="ConsPlusNormal"/>
            </w:pPr>
          </w:p>
        </w:tc>
      </w:tr>
    </w:tbl>
    <w:p w:rsidR="005E096B" w:rsidRDefault="005E096B">
      <w:pPr>
        <w:pStyle w:val="ConsPlusNormal"/>
        <w:jc w:val="both"/>
      </w:pPr>
    </w:p>
    <w:p w:rsidR="005E096B" w:rsidRDefault="005E096B">
      <w:pPr>
        <w:pStyle w:val="ConsPlusNonformat"/>
        <w:jc w:val="both"/>
      </w:pPr>
      <w:r>
        <w:t xml:space="preserve">    --------------------------------</w:t>
      </w:r>
    </w:p>
    <w:p w:rsidR="005E096B" w:rsidRDefault="005E096B">
      <w:pPr>
        <w:pStyle w:val="ConsPlusNonformat"/>
        <w:jc w:val="both"/>
      </w:pPr>
      <w:r>
        <w:t xml:space="preserve">    &lt;*</w:t>
      </w:r>
      <w:proofErr w:type="gramStart"/>
      <w:r>
        <w:t>&gt;  Представляется</w:t>
      </w:r>
      <w:proofErr w:type="gramEnd"/>
      <w:r>
        <w:t xml:space="preserve">  Получателем  ежеквартально  не позднее 15-го числа</w:t>
      </w:r>
    </w:p>
    <w:p w:rsidR="005E096B" w:rsidRDefault="005E096B">
      <w:pPr>
        <w:pStyle w:val="ConsPlusNonformat"/>
        <w:jc w:val="both"/>
      </w:pPr>
      <w:proofErr w:type="gramStart"/>
      <w:r>
        <w:t>месяца,  следующего</w:t>
      </w:r>
      <w:proofErr w:type="gramEnd"/>
      <w:r>
        <w:t xml:space="preserve">  за отчетным кварталом, с приложением копий документов,</w:t>
      </w:r>
    </w:p>
    <w:p w:rsidR="005E096B" w:rsidRDefault="005E096B">
      <w:pPr>
        <w:pStyle w:val="ConsPlusNonformat"/>
        <w:jc w:val="both"/>
      </w:pPr>
      <w:proofErr w:type="gramStart"/>
      <w:r>
        <w:t>подтверждающих  целевое</w:t>
      </w:r>
      <w:proofErr w:type="gramEnd"/>
      <w:r>
        <w:t xml:space="preserve">  использование  (до  полного  использования  гранта</w:t>
      </w:r>
    </w:p>
    <w:p w:rsidR="005E096B" w:rsidRDefault="005E096B">
      <w:pPr>
        <w:pStyle w:val="ConsPlusNonformat"/>
        <w:jc w:val="both"/>
      </w:pPr>
      <w:r>
        <w:t>"</w:t>
      </w:r>
      <w:proofErr w:type="spellStart"/>
      <w:r>
        <w:t>Агростартап</w:t>
      </w:r>
      <w:proofErr w:type="spellEnd"/>
      <w:proofErr w:type="gramStart"/>
      <w:r>
        <w:t xml:space="preserve">")   </w:t>
      </w:r>
      <w:proofErr w:type="gramEnd"/>
      <w:r>
        <w:t>средств   гранта   "</w:t>
      </w:r>
      <w:proofErr w:type="spellStart"/>
      <w:r>
        <w:t>Агростартап</w:t>
      </w:r>
      <w:proofErr w:type="spellEnd"/>
      <w:r>
        <w:t>"   (по   окончании   срока</w:t>
      </w:r>
    </w:p>
    <w:p w:rsidR="005E096B" w:rsidRDefault="005E096B">
      <w:pPr>
        <w:pStyle w:val="ConsPlusNonformat"/>
        <w:jc w:val="both"/>
      </w:pPr>
      <w:r>
        <w:t>использования   гранта   "</w:t>
      </w:r>
      <w:proofErr w:type="spellStart"/>
      <w:r>
        <w:t>Агростартап</w:t>
      </w:r>
      <w:proofErr w:type="spellEnd"/>
      <w:proofErr w:type="gramStart"/>
      <w:r>
        <w:t>"  не</w:t>
      </w:r>
      <w:proofErr w:type="gramEnd"/>
      <w:r>
        <w:t xml:space="preserve">  позднее  15  календарных  дней,</w:t>
      </w:r>
    </w:p>
    <w:p w:rsidR="005E096B" w:rsidRDefault="005E096B">
      <w:pPr>
        <w:pStyle w:val="ConsPlusNonformat"/>
        <w:jc w:val="both"/>
      </w:pPr>
      <w:r>
        <w:t xml:space="preserve">следующих   за   датой   окончания   срока   </w:t>
      </w:r>
      <w:proofErr w:type="gramStart"/>
      <w:r>
        <w:t>использования  средств</w:t>
      </w:r>
      <w:proofErr w:type="gramEnd"/>
      <w:r>
        <w:t xml:space="preserve">  гранта</w:t>
      </w:r>
    </w:p>
    <w:p w:rsidR="005E096B" w:rsidRDefault="005E096B">
      <w:pPr>
        <w:pStyle w:val="ConsPlusNonformat"/>
        <w:jc w:val="both"/>
      </w:pPr>
      <w:r>
        <w:t>"</w:t>
      </w:r>
      <w:proofErr w:type="spellStart"/>
      <w:r>
        <w:t>Агростартап</w:t>
      </w:r>
      <w:proofErr w:type="spellEnd"/>
      <w:r>
        <w:t>")</w:t>
      </w:r>
    </w:p>
    <w:p w:rsidR="005E096B" w:rsidRDefault="005E096B">
      <w:pPr>
        <w:pStyle w:val="ConsPlusNonformat"/>
        <w:jc w:val="both"/>
      </w:pPr>
    </w:p>
    <w:p w:rsidR="005E096B" w:rsidRDefault="005E096B">
      <w:pPr>
        <w:pStyle w:val="ConsPlusNonformat"/>
        <w:jc w:val="both"/>
      </w:pPr>
      <w:r>
        <w:t xml:space="preserve">    ________ ________________ ____________________</w:t>
      </w:r>
    </w:p>
    <w:p w:rsidR="005E096B" w:rsidRDefault="005E096B">
      <w:pPr>
        <w:pStyle w:val="ConsPlusNonformat"/>
        <w:jc w:val="both"/>
      </w:pPr>
      <w:r>
        <w:t xml:space="preserve">     (</w:t>
      </w:r>
      <w:proofErr w:type="gramStart"/>
      <w:r>
        <w:t xml:space="preserve">дата)   </w:t>
      </w:r>
      <w:proofErr w:type="gramEnd"/>
      <w:r>
        <w:t xml:space="preserve">   (подпись)          (Ф.И.О.)</w:t>
      </w:r>
    </w:p>
    <w:p w:rsidR="005E096B" w:rsidRDefault="005E096B">
      <w:pPr>
        <w:pStyle w:val="ConsPlusNonformat"/>
        <w:jc w:val="both"/>
      </w:pPr>
    </w:p>
    <w:p w:rsidR="005E096B" w:rsidRDefault="005E096B">
      <w:pPr>
        <w:pStyle w:val="ConsPlusNonformat"/>
        <w:jc w:val="both"/>
      </w:pPr>
      <w:r>
        <w:t>М.П.</w:t>
      </w:r>
    </w:p>
    <w:p w:rsidR="005E096B" w:rsidRDefault="005E096B">
      <w:pPr>
        <w:pStyle w:val="ConsPlusNormal"/>
        <w:jc w:val="both"/>
      </w:pPr>
    </w:p>
    <w:p w:rsidR="005E096B" w:rsidRDefault="005E096B">
      <w:pPr>
        <w:pStyle w:val="ConsPlusNormal"/>
        <w:jc w:val="both"/>
      </w:pPr>
    </w:p>
    <w:p w:rsidR="005E096B" w:rsidRDefault="005E096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10F13" w:rsidRDefault="00410F13"/>
    <w:sectPr w:rsidR="00410F13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96B"/>
    <w:rsid w:val="00410F13"/>
    <w:rsid w:val="005E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008FB"/>
  <w15:chartTrackingRefBased/>
  <w15:docId w15:val="{B5424EC3-FC93-4B2F-BF28-B1EF65814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09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E096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E09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E096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E09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E096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E096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E096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89116&amp;dst=81939" TargetMode="External"/><Relationship Id="rId117" Type="http://schemas.openxmlformats.org/officeDocument/2006/relationships/hyperlink" Target="https://login.consultant.ru/link/?req=doc&amp;base=LAW&amp;n=489890&amp;dst=122041" TargetMode="External"/><Relationship Id="rId21" Type="http://schemas.openxmlformats.org/officeDocument/2006/relationships/hyperlink" Target="https://login.consultant.ru/link/?req=doc&amp;base=RLAW037&amp;n=174652&amp;dst=100035" TargetMode="External"/><Relationship Id="rId42" Type="http://schemas.openxmlformats.org/officeDocument/2006/relationships/image" Target="media/image2.wmf"/><Relationship Id="rId47" Type="http://schemas.openxmlformats.org/officeDocument/2006/relationships/hyperlink" Target="https://login.consultant.ru/link/?req=doc&amp;base=RLAW037&amp;n=168886&amp;dst=100016" TargetMode="External"/><Relationship Id="rId63" Type="http://schemas.openxmlformats.org/officeDocument/2006/relationships/hyperlink" Target="https://login.consultant.ru/link/?req=doc&amp;base=RLAW037&amp;n=169495&amp;dst=100046" TargetMode="External"/><Relationship Id="rId68" Type="http://schemas.openxmlformats.org/officeDocument/2006/relationships/hyperlink" Target="https://login.consultant.ru/link/?req=doc&amp;base=RLAW037&amp;n=169495&amp;dst=100045" TargetMode="External"/><Relationship Id="rId84" Type="http://schemas.openxmlformats.org/officeDocument/2006/relationships/hyperlink" Target="https://login.consultant.ru/link/?req=doc&amp;base=LAW&amp;n=489890&amp;dst=120207" TargetMode="External"/><Relationship Id="rId89" Type="http://schemas.openxmlformats.org/officeDocument/2006/relationships/hyperlink" Target="https://login.consultant.ru/link/?req=doc&amp;base=LAW&amp;n=489890&amp;dst=120959" TargetMode="External"/><Relationship Id="rId112" Type="http://schemas.openxmlformats.org/officeDocument/2006/relationships/hyperlink" Target="https://login.consultant.ru/link/?req=doc&amp;base=LAW&amp;n=489890&amp;dst=121865" TargetMode="External"/><Relationship Id="rId133" Type="http://schemas.openxmlformats.org/officeDocument/2006/relationships/hyperlink" Target="https://login.consultant.ru/link/?req=doc&amp;base=LAW&amp;n=489890&amp;dst=122967" TargetMode="External"/><Relationship Id="rId138" Type="http://schemas.openxmlformats.org/officeDocument/2006/relationships/hyperlink" Target="https://login.consultant.ru/link/?req=doc&amp;base=LAW&amp;n=489890&amp;dst=123565" TargetMode="External"/><Relationship Id="rId154" Type="http://schemas.openxmlformats.org/officeDocument/2006/relationships/theme" Target="theme/theme1.xml"/><Relationship Id="rId16" Type="http://schemas.openxmlformats.org/officeDocument/2006/relationships/hyperlink" Target="https://login.consultant.ru/link/?req=doc&amp;base=RLAW037&amp;n=169495&amp;dst=100037" TargetMode="External"/><Relationship Id="rId107" Type="http://schemas.openxmlformats.org/officeDocument/2006/relationships/hyperlink" Target="https://login.consultant.ru/link/?req=doc&amp;base=LAW&amp;n=489890&amp;dst=121735" TargetMode="External"/><Relationship Id="rId11" Type="http://schemas.openxmlformats.org/officeDocument/2006/relationships/hyperlink" Target="https://login.consultant.ru/link/?req=doc&amp;base=RLAW037&amp;n=174737&amp;dst=102625" TargetMode="External"/><Relationship Id="rId32" Type="http://schemas.openxmlformats.org/officeDocument/2006/relationships/hyperlink" Target="https://login.consultant.ru/link/?req=doc&amp;base=LAW&amp;n=121087&amp;dst=100142" TargetMode="External"/><Relationship Id="rId37" Type="http://schemas.openxmlformats.org/officeDocument/2006/relationships/hyperlink" Target="https://login.consultant.ru/link/?req=doc&amp;base=RLAW037&amp;n=165157" TargetMode="External"/><Relationship Id="rId53" Type="http://schemas.openxmlformats.org/officeDocument/2006/relationships/hyperlink" Target="https://login.consultant.ru/link/?req=doc&amp;base=LAW&amp;n=464658&amp;dst=100578" TargetMode="External"/><Relationship Id="rId58" Type="http://schemas.openxmlformats.org/officeDocument/2006/relationships/hyperlink" Target="https://login.consultant.ru/link/?req=doc&amp;base=RLAW037&amp;n=169495&amp;dst=100044" TargetMode="External"/><Relationship Id="rId74" Type="http://schemas.openxmlformats.org/officeDocument/2006/relationships/hyperlink" Target="https://login.consultant.ru/link/?req=doc&amp;base=LAW&amp;n=489890&amp;dst=118021" TargetMode="External"/><Relationship Id="rId79" Type="http://schemas.openxmlformats.org/officeDocument/2006/relationships/hyperlink" Target="https://login.consultant.ru/link/?req=doc&amp;base=LAW&amp;n=489890&amp;dst=118791" TargetMode="External"/><Relationship Id="rId102" Type="http://schemas.openxmlformats.org/officeDocument/2006/relationships/hyperlink" Target="https://login.consultant.ru/link/?req=doc&amp;base=LAW&amp;n=489890&amp;dst=121641" TargetMode="External"/><Relationship Id="rId123" Type="http://schemas.openxmlformats.org/officeDocument/2006/relationships/hyperlink" Target="https://login.consultant.ru/link/?req=doc&amp;base=LAW&amp;n=489890&amp;dst=122187" TargetMode="External"/><Relationship Id="rId128" Type="http://schemas.openxmlformats.org/officeDocument/2006/relationships/hyperlink" Target="https://login.consultant.ru/link/?req=doc&amp;base=LAW&amp;n=489890&amp;dst=122427" TargetMode="External"/><Relationship Id="rId144" Type="http://schemas.openxmlformats.org/officeDocument/2006/relationships/hyperlink" Target="https://login.consultant.ru/link/?req=doc&amp;base=LAW&amp;n=489890&amp;dst=123665" TargetMode="External"/><Relationship Id="rId149" Type="http://schemas.openxmlformats.org/officeDocument/2006/relationships/hyperlink" Target="https://login.consultant.ru/link/?req=doc&amp;base=LAW&amp;n=464658&amp;dst=100025" TargetMode="External"/><Relationship Id="rId5" Type="http://schemas.openxmlformats.org/officeDocument/2006/relationships/hyperlink" Target="https://login.consultant.ru/link/?req=doc&amp;base=RLAW037&amp;n=169495&amp;dst=100035" TargetMode="External"/><Relationship Id="rId90" Type="http://schemas.openxmlformats.org/officeDocument/2006/relationships/hyperlink" Target="https://login.consultant.ru/link/?req=doc&amp;base=LAW&amp;n=489890&amp;dst=121237" TargetMode="External"/><Relationship Id="rId95" Type="http://schemas.openxmlformats.org/officeDocument/2006/relationships/hyperlink" Target="https://login.consultant.ru/link/?req=doc&amp;base=LAW&amp;n=489890&amp;dst=139038" TargetMode="External"/><Relationship Id="rId22" Type="http://schemas.openxmlformats.org/officeDocument/2006/relationships/hyperlink" Target="https://login.consultant.ru/link/?req=doc&amp;base=RLAW037&amp;n=174737&amp;dst=102625" TargetMode="External"/><Relationship Id="rId27" Type="http://schemas.openxmlformats.org/officeDocument/2006/relationships/hyperlink" Target="https://login.consultant.ru/link/?req=doc&amp;base=LAW&amp;n=491830&amp;dst=100021" TargetMode="External"/><Relationship Id="rId43" Type="http://schemas.openxmlformats.org/officeDocument/2006/relationships/hyperlink" Target="https://login.consultant.ru/link/?req=doc&amp;base=LAW&amp;n=426999&amp;dst=100008" TargetMode="External"/><Relationship Id="rId48" Type="http://schemas.openxmlformats.org/officeDocument/2006/relationships/hyperlink" Target="https://login.consultant.ru/link/?req=doc&amp;base=LAW&amp;n=464658&amp;dst=100156" TargetMode="External"/><Relationship Id="rId64" Type="http://schemas.openxmlformats.org/officeDocument/2006/relationships/hyperlink" Target="https://login.consultant.ru/link/?req=doc&amp;base=RLAW037&amp;n=169495&amp;dst=100046" TargetMode="External"/><Relationship Id="rId69" Type="http://schemas.openxmlformats.org/officeDocument/2006/relationships/hyperlink" Target="https://login.consultant.ru/link/?req=doc&amp;base=RLAW037&amp;n=169495&amp;dst=100047" TargetMode="External"/><Relationship Id="rId113" Type="http://schemas.openxmlformats.org/officeDocument/2006/relationships/hyperlink" Target="https://login.consultant.ru/link/?req=doc&amp;base=LAW&amp;n=489890&amp;dst=121871" TargetMode="External"/><Relationship Id="rId118" Type="http://schemas.openxmlformats.org/officeDocument/2006/relationships/hyperlink" Target="https://login.consultant.ru/link/?req=doc&amp;base=LAW&amp;n=489890&amp;dst=122057" TargetMode="External"/><Relationship Id="rId134" Type="http://schemas.openxmlformats.org/officeDocument/2006/relationships/hyperlink" Target="https://login.consultant.ru/link/?req=doc&amp;base=LAW&amp;n=489890&amp;dst=123119" TargetMode="External"/><Relationship Id="rId139" Type="http://schemas.openxmlformats.org/officeDocument/2006/relationships/hyperlink" Target="https://login.consultant.ru/link/?req=doc&amp;base=LAW&amp;n=489890&amp;dst=123559" TargetMode="External"/><Relationship Id="rId80" Type="http://schemas.openxmlformats.org/officeDocument/2006/relationships/hyperlink" Target="https://login.consultant.ru/link/?req=doc&amp;base=LAW&amp;n=489890&amp;dst=119769" TargetMode="External"/><Relationship Id="rId85" Type="http://schemas.openxmlformats.org/officeDocument/2006/relationships/hyperlink" Target="https://login.consultant.ru/link/?req=doc&amp;base=LAW&amp;n=489890&amp;dst=120265" TargetMode="External"/><Relationship Id="rId150" Type="http://schemas.openxmlformats.org/officeDocument/2006/relationships/hyperlink" Target="https://login.consultant.ru/link/?req=doc&amp;base=LAW&amp;n=464658&amp;dst=100027" TargetMode="External"/><Relationship Id="rId12" Type="http://schemas.openxmlformats.org/officeDocument/2006/relationships/hyperlink" Target="https://login.consultant.ru/link/?req=doc&amp;base=RLAW037&amp;n=168886&amp;dst=100012" TargetMode="External"/><Relationship Id="rId17" Type="http://schemas.openxmlformats.org/officeDocument/2006/relationships/hyperlink" Target="https://login.consultant.ru/link/?req=doc&amp;base=RLAW037&amp;n=174652&amp;dst=100034" TargetMode="External"/><Relationship Id="rId25" Type="http://schemas.openxmlformats.org/officeDocument/2006/relationships/hyperlink" Target="https://login.consultant.ru/link/?req=doc&amp;base=RLAW037&amp;n=173648" TargetMode="External"/><Relationship Id="rId33" Type="http://schemas.openxmlformats.org/officeDocument/2006/relationships/hyperlink" Target="https://login.consultant.ru/link/?req=doc&amp;base=LAW&amp;n=493204" TargetMode="External"/><Relationship Id="rId38" Type="http://schemas.openxmlformats.org/officeDocument/2006/relationships/hyperlink" Target="https://login.consultant.ru/link/?req=doc&amp;base=LAW&amp;n=482692&amp;dst=217" TargetMode="External"/><Relationship Id="rId46" Type="http://schemas.openxmlformats.org/officeDocument/2006/relationships/hyperlink" Target="https://login.consultant.ru/link/?req=doc&amp;base=RLAW037&amp;n=169495&amp;dst=100038" TargetMode="External"/><Relationship Id="rId59" Type="http://schemas.openxmlformats.org/officeDocument/2006/relationships/hyperlink" Target="https://login.consultant.ru/link/?req=doc&amp;base=RLAW037&amp;n=169495&amp;dst=100046" TargetMode="External"/><Relationship Id="rId67" Type="http://schemas.openxmlformats.org/officeDocument/2006/relationships/hyperlink" Target="https://login.consultant.ru/link/?req=doc&amp;base=LAW&amp;n=481359" TargetMode="External"/><Relationship Id="rId103" Type="http://schemas.openxmlformats.org/officeDocument/2006/relationships/hyperlink" Target="https://login.consultant.ru/link/?req=doc&amp;base=LAW&amp;n=489890&amp;dst=121717" TargetMode="External"/><Relationship Id="rId108" Type="http://schemas.openxmlformats.org/officeDocument/2006/relationships/hyperlink" Target="https://login.consultant.ru/link/?req=doc&amp;base=LAW&amp;n=489890&amp;dst=121737" TargetMode="External"/><Relationship Id="rId116" Type="http://schemas.openxmlformats.org/officeDocument/2006/relationships/hyperlink" Target="https://login.consultant.ru/link/?req=doc&amp;base=LAW&amp;n=489890&amp;dst=121885" TargetMode="External"/><Relationship Id="rId124" Type="http://schemas.openxmlformats.org/officeDocument/2006/relationships/hyperlink" Target="https://login.consultant.ru/link/?req=doc&amp;base=LAW&amp;n=489890&amp;dst=122213" TargetMode="External"/><Relationship Id="rId129" Type="http://schemas.openxmlformats.org/officeDocument/2006/relationships/hyperlink" Target="https://login.consultant.ru/link/?req=doc&amp;base=LAW&amp;n=489890&amp;dst=122561" TargetMode="External"/><Relationship Id="rId137" Type="http://schemas.openxmlformats.org/officeDocument/2006/relationships/hyperlink" Target="https://login.consultant.ru/link/?req=doc&amp;base=LAW&amp;n=489890&amp;dst=123553" TargetMode="External"/><Relationship Id="rId20" Type="http://schemas.openxmlformats.org/officeDocument/2006/relationships/hyperlink" Target="https://login.consultant.ru/link/?req=doc&amp;base=RLAW037&amp;n=168886&amp;dst=100013" TargetMode="External"/><Relationship Id="rId41" Type="http://schemas.openxmlformats.org/officeDocument/2006/relationships/image" Target="media/image1.wmf"/><Relationship Id="rId54" Type="http://schemas.openxmlformats.org/officeDocument/2006/relationships/hyperlink" Target="https://login.consultant.ru/link/?req=doc&amp;base=LAW&amp;n=464658&amp;dst=100609" TargetMode="External"/><Relationship Id="rId62" Type="http://schemas.openxmlformats.org/officeDocument/2006/relationships/hyperlink" Target="https://login.consultant.ru/link/?req=doc&amp;base=LAW&amp;n=466790&amp;dst=3722" TargetMode="External"/><Relationship Id="rId70" Type="http://schemas.openxmlformats.org/officeDocument/2006/relationships/hyperlink" Target="https://login.consultant.ru/link/?req=doc&amp;base=RLAW037&amp;n=169495&amp;dst=100406" TargetMode="External"/><Relationship Id="rId75" Type="http://schemas.openxmlformats.org/officeDocument/2006/relationships/hyperlink" Target="https://login.consultant.ru/link/?req=doc&amp;base=LAW&amp;n=489890&amp;dst=118035" TargetMode="External"/><Relationship Id="rId83" Type="http://schemas.openxmlformats.org/officeDocument/2006/relationships/hyperlink" Target="https://login.consultant.ru/link/?req=doc&amp;base=LAW&amp;n=489890&amp;dst=119785" TargetMode="External"/><Relationship Id="rId88" Type="http://schemas.openxmlformats.org/officeDocument/2006/relationships/hyperlink" Target="https://login.consultant.ru/link/?req=doc&amp;base=LAW&amp;n=489890&amp;dst=120901" TargetMode="External"/><Relationship Id="rId91" Type="http://schemas.openxmlformats.org/officeDocument/2006/relationships/hyperlink" Target="https://login.consultant.ru/link/?req=doc&amp;base=LAW&amp;n=489890&amp;dst=121303" TargetMode="External"/><Relationship Id="rId96" Type="http://schemas.openxmlformats.org/officeDocument/2006/relationships/hyperlink" Target="https://login.consultant.ru/link/?req=doc&amp;base=LAW&amp;n=489890&amp;dst=121331" TargetMode="External"/><Relationship Id="rId111" Type="http://schemas.openxmlformats.org/officeDocument/2006/relationships/hyperlink" Target="https://login.consultant.ru/link/?req=doc&amp;base=LAW&amp;n=489890&amp;dst=121805" TargetMode="External"/><Relationship Id="rId132" Type="http://schemas.openxmlformats.org/officeDocument/2006/relationships/hyperlink" Target="https://login.consultant.ru/link/?req=doc&amp;base=LAW&amp;n=489890&amp;dst=122943" TargetMode="External"/><Relationship Id="rId140" Type="http://schemas.openxmlformats.org/officeDocument/2006/relationships/hyperlink" Target="https://login.consultant.ru/link/?req=doc&amp;base=LAW&amp;n=489890&amp;dst=123573" TargetMode="External"/><Relationship Id="rId145" Type="http://schemas.openxmlformats.org/officeDocument/2006/relationships/hyperlink" Target="https://login.consultant.ru/link/?req=doc&amp;base=LAW&amp;n=489890&amp;dst=123679" TargetMode="External"/><Relationship Id="rId15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37&amp;n=174652&amp;dst=100029" TargetMode="External"/><Relationship Id="rId15" Type="http://schemas.openxmlformats.org/officeDocument/2006/relationships/hyperlink" Target="https://login.consultant.ru/link/?req=doc&amp;base=RLAW037&amp;n=168886&amp;dst=100013" TargetMode="External"/><Relationship Id="rId23" Type="http://schemas.openxmlformats.org/officeDocument/2006/relationships/hyperlink" Target="https://login.consultant.ru/link/?req=doc&amp;base=RLAW037&amp;n=169495&amp;dst=100037" TargetMode="External"/><Relationship Id="rId28" Type="http://schemas.openxmlformats.org/officeDocument/2006/relationships/hyperlink" Target="https://login.consultant.ru/link/?req=doc&amp;base=RLAW037&amp;n=174652&amp;dst=100038" TargetMode="External"/><Relationship Id="rId36" Type="http://schemas.openxmlformats.org/officeDocument/2006/relationships/hyperlink" Target="https://login.consultant.ru/link/?req=doc&amp;base=LAW&amp;n=466790&amp;dst=3722" TargetMode="External"/><Relationship Id="rId49" Type="http://schemas.openxmlformats.org/officeDocument/2006/relationships/hyperlink" Target="https://login.consultant.ru/link/?req=doc&amp;base=LAW&amp;n=464658&amp;dst=100343" TargetMode="External"/><Relationship Id="rId57" Type="http://schemas.openxmlformats.org/officeDocument/2006/relationships/hyperlink" Target="https://login.consultant.ru/link/?req=doc&amp;base=RLAW037&amp;n=169495&amp;dst=100040" TargetMode="External"/><Relationship Id="rId106" Type="http://schemas.openxmlformats.org/officeDocument/2006/relationships/hyperlink" Target="https://login.consultant.ru/link/?req=doc&amp;base=LAW&amp;n=489890&amp;dst=121731" TargetMode="External"/><Relationship Id="rId114" Type="http://schemas.openxmlformats.org/officeDocument/2006/relationships/hyperlink" Target="https://login.consultant.ru/link/?req=doc&amp;base=LAW&amp;n=489890&amp;dst=121879" TargetMode="External"/><Relationship Id="rId119" Type="http://schemas.openxmlformats.org/officeDocument/2006/relationships/hyperlink" Target="https://login.consultant.ru/link/?req=doc&amp;base=LAW&amp;n=489890&amp;dst=122063" TargetMode="External"/><Relationship Id="rId127" Type="http://schemas.openxmlformats.org/officeDocument/2006/relationships/hyperlink" Target="https://login.consultant.ru/link/?req=doc&amp;base=LAW&amp;n=489890&amp;dst=122501" TargetMode="External"/><Relationship Id="rId10" Type="http://schemas.openxmlformats.org/officeDocument/2006/relationships/hyperlink" Target="https://login.consultant.ru/link/?req=doc&amp;base=RLAW037&amp;n=173648" TargetMode="External"/><Relationship Id="rId31" Type="http://schemas.openxmlformats.org/officeDocument/2006/relationships/hyperlink" Target="https://login.consultant.ru/link/?req=doc&amp;base=RLAW037&amp;n=168886&amp;dst=100014" TargetMode="External"/><Relationship Id="rId44" Type="http://schemas.openxmlformats.org/officeDocument/2006/relationships/hyperlink" Target="https://login.consultant.ru/link/?req=doc&amp;base=RLAW037&amp;n=174652&amp;dst=100039" TargetMode="External"/><Relationship Id="rId52" Type="http://schemas.openxmlformats.org/officeDocument/2006/relationships/hyperlink" Target="https://login.consultant.ru/link/?req=doc&amp;base=LAW&amp;n=464658&amp;dst=100541" TargetMode="External"/><Relationship Id="rId60" Type="http://schemas.openxmlformats.org/officeDocument/2006/relationships/hyperlink" Target="https://login.consultant.ru/link/?req=doc&amp;base=RLAW037&amp;n=169495&amp;dst=100046" TargetMode="External"/><Relationship Id="rId65" Type="http://schemas.openxmlformats.org/officeDocument/2006/relationships/hyperlink" Target="https://login.consultant.ru/link/?req=doc&amp;base=RLAW037&amp;n=169495&amp;dst=100046" TargetMode="External"/><Relationship Id="rId73" Type="http://schemas.openxmlformats.org/officeDocument/2006/relationships/hyperlink" Target="https://login.consultant.ru/link/?req=doc&amp;base=LAW&amp;n=489890&amp;dst=118011" TargetMode="External"/><Relationship Id="rId78" Type="http://schemas.openxmlformats.org/officeDocument/2006/relationships/hyperlink" Target="https://login.consultant.ru/link/?req=doc&amp;base=LAW&amp;n=489890&amp;dst=118773" TargetMode="External"/><Relationship Id="rId81" Type="http://schemas.openxmlformats.org/officeDocument/2006/relationships/hyperlink" Target="https://login.consultant.ru/link/?req=doc&amp;base=LAW&amp;n=489890&amp;dst=119771" TargetMode="External"/><Relationship Id="rId86" Type="http://schemas.openxmlformats.org/officeDocument/2006/relationships/hyperlink" Target="https://login.consultant.ru/link/?req=doc&amp;base=LAW&amp;n=489890&amp;dst=120315" TargetMode="External"/><Relationship Id="rId94" Type="http://schemas.openxmlformats.org/officeDocument/2006/relationships/hyperlink" Target="https://login.consultant.ru/link/?req=doc&amp;base=LAW&amp;n=489890&amp;dst=121319" TargetMode="External"/><Relationship Id="rId99" Type="http://schemas.openxmlformats.org/officeDocument/2006/relationships/hyperlink" Target="https://login.consultant.ru/link/?req=doc&amp;base=LAW&amp;n=489890&amp;dst=121355" TargetMode="External"/><Relationship Id="rId101" Type="http://schemas.openxmlformats.org/officeDocument/2006/relationships/hyperlink" Target="https://login.consultant.ru/link/?req=doc&amp;base=LAW&amp;n=489890&amp;dst=121631" TargetMode="External"/><Relationship Id="rId122" Type="http://schemas.openxmlformats.org/officeDocument/2006/relationships/hyperlink" Target="https://login.consultant.ru/link/?req=doc&amp;base=LAW&amp;n=489890&amp;dst=122143" TargetMode="External"/><Relationship Id="rId130" Type="http://schemas.openxmlformats.org/officeDocument/2006/relationships/hyperlink" Target="https://login.consultant.ru/link/?req=doc&amp;base=LAW&amp;n=489890&amp;dst=122569" TargetMode="External"/><Relationship Id="rId135" Type="http://schemas.openxmlformats.org/officeDocument/2006/relationships/hyperlink" Target="https://login.consultant.ru/link/?req=doc&amp;base=LAW&amp;n=489890&amp;dst=123109" TargetMode="External"/><Relationship Id="rId143" Type="http://schemas.openxmlformats.org/officeDocument/2006/relationships/hyperlink" Target="https://login.consultant.ru/link/?req=doc&amp;base=LAW&amp;n=489890&amp;dst=123657" TargetMode="External"/><Relationship Id="rId148" Type="http://schemas.openxmlformats.org/officeDocument/2006/relationships/hyperlink" Target="https://login.consultant.ru/link/?req=doc&amp;base=LAW&amp;n=489890&amp;dst=124745" TargetMode="External"/><Relationship Id="rId151" Type="http://schemas.openxmlformats.org/officeDocument/2006/relationships/hyperlink" Target="https://login.consultant.ru/link/?req=doc&amp;base=LAW&amp;n=464658&amp;dst=100031" TargetMode="External"/><Relationship Id="rId4" Type="http://schemas.openxmlformats.org/officeDocument/2006/relationships/hyperlink" Target="https://login.consultant.ru/link/?req=doc&amp;base=RLAW037&amp;n=168886&amp;dst=100011" TargetMode="External"/><Relationship Id="rId9" Type="http://schemas.openxmlformats.org/officeDocument/2006/relationships/hyperlink" Target="https://login.consultant.ru/link/?req=doc&amp;base=LAW&amp;n=489116&amp;dst=174348" TargetMode="External"/><Relationship Id="rId13" Type="http://schemas.openxmlformats.org/officeDocument/2006/relationships/hyperlink" Target="https://login.consultant.ru/link/?req=doc&amp;base=RLAW037&amp;n=169495&amp;dst=100036" TargetMode="External"/><Relationship Id="rId18" Type="http://schemas.openxmlformats.org/officeDocument/2006/relationships/hyperlink" Target="https://login.consultant.ru/link/?req=doc&amp;base=LAW&amp;n=489116&amp;dst=174265" TargetMode="External"/><Relationship Id="rId39" Type="http://schemas.openxmlformats.org/officeDocument/2006/relationships/hyperlink" Target="https://login.consultant.ru/link/?req=doc&amp;base=LAW&amp;n=482692&amp;dst=217" TargetMode="External"/><Relationship Id="rId109" Type="http://schemas.openxmlformats.org/officeDocument/2006/relationships/hyperlink" Target="https://login.consultant.ru/link/?req=doc&amp;base=LAW&amp;n=489890&amp;dst=121781" TargetMode="External"/><Relationship Id="rId34" Type="http://schemas.openxmlformats.org/officeDocument/2006/relationships/hyperlink" Target="https://login.consultant.ru/link/?req=doc&amp;base=RLAW037&amp;n=168886&amp;dst=100015" TargetMode="External"/><Relationship Id="rId50" Type="http://schemas.openxmlformats.org/officeDocument/2006/relationships/hyperlink" Target="https://login.consultant.ru/link/?req=doc&amp;base=LAW&amp;n=464658&amp;dst=100396" TargetMode="External"/><Relationship Id="rId55" Type="http://schemas.openxmlformats.org/officeDocument/2006/relationships/hyperlink" Target="https://login.consultant.ru/link/?req=doc&amp;base=LAW&amp;n=464658&amp;dst=100667" TargetMode="External"/><Relationship Id="rId76" Type="http://schemas.openxmlformats.org/officeDocument/2006/relationships/hyperlink" Target="https://login.consultant.ru/link/?req=doc&amp;base=LAW&amp;n=489890&amp;dst=118063" TargetMode="External"/><Relationship Id="rId97" Type="http://schemas.openxmlformats.org/officeDocument/2006/relationships/hyperlink" Target="https://login.consultant.ru/link/?req=doc&amp;base=LAW&amp;n=489890&amp;dst=121335" TargetMode="External"/><Relationship Id="rId104" Type="http://schemas.openxmlformats.org/officeDocument/2006/relationships/hyperlink" Target="https://login.consultant.ru/link/?req=doc&amp;base=LAW&amp;n=489890&amp;dst=121723" TargetMode="External"/><Relationship Id="rId120" Type="http://schemas.openxmlformats.org/officeDocument/2006/relationships/hyperlink" Target="https://login.consultant.ru/link/?req=doc&amp;base=LAW&amp;n=489890&amp;dst=122097" TargetMode="External"/><Relationship Id="rId125" Type="http://schemas.openxmlformats.org/officeDocument/2006/relationships/hyperlink" Target="https://login.consultant.ru/link/?req=doc&amp;base=LAW&amp;n=489890&amp;dst=122237" TargetMode="External"/><Relationship Id="rId141" Type="http://schemas.openxmlformats.org/officeDocument/2006/relationships/hyperlink" Target="https://login.consultant.ru/link/?req=doc&amp;base=LAW&amp;n=489890&amp;dst=123581" TargetMode="External"/><Relationship Id="rId146" Type="http://schemas.openxmlformats.org/officeDocument/2006/relationships/hyperlink" Target="https://login.consultant.ru/link/?req=doc&amp;base=LAW&amp;n=489890&amp;dst=123731" TargetMode="External"/><Relationship Id="rId7" Type="http://schemas.openxmlformats.org/officeDocument/2006/relationships/hyperlink" Target="https://login.consultant.ru/link/?req=doc&amp;base=LAW&amp;n=466790&amp;dst=7174" TargetMode="External"/><Relationship Id="rId71" Type="http://schemas.openxmlformats.org/officeDocument/2006/relationships/hyperlink" Target="https://login.consultant.ru/link/?req=doc&amp;base=LAW&amp;n=489890&amp;dst=111117" TargetMode="External"/><Relationship Id="rId92" Type="http://schemas.openxmlformats.org/officeDocument/2006/relationships/hyperlink" Target="https://login.consultant.ru/link/?req=doc&amp;base=LAW&amp;n=489890&amp;dst=121307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promote.budget.gov.ru/" TargetMode="External"/><Relationship Id="rId24" Type="http://schemas.openxmlformats.org/officeDocument/2006/relationships/hyperlink" Target="https://login.consultant.ru/link/?req=doc&amp;base=RLAW037&amp;n=174652&amp;dst=100036" TargetMode="External"/><Relationship Id="rId40" Type="http://schemas.openxmlformats.org/officeDocument/2006/relationships/hyperlink" Target="https://login.consultant.ru/link/?req=doc&amp;base=LAW&amp;n=479333&amp;dst=100104" TargetMode="External"/><Relationship Id="rId45" Type="http://schemas.openxmlformats.org/officeDocument/2006/relationships/hyperlink" Target="https://login.consultant.ru/link/?req=doc&amp;base=LAW&amp;n=481359" TargetMode="External"/><Relationship Id="rId66" Type="http://schemas.openxmlformats.org/officeDocument/2006/relationships/hyperlink" Target="https://login.consultant.ru/link/?req=doc&amp;base=RLAW037&amp;n=169495&amp;dst=100046" TargetMode="External"/><Relationship Id="rId87" Type="http://schemas.openxmlformats.org/officeDocument/2006/relationships/hyperlink" Target="https://login.consultant.ru/link/?req=doc&amp;base=LAW&amp;n=489890&amp;dst=120339" TargetMode="External"/><Relationship Id="rId110" Type="http://schemas.openxmlformats.org/officeDocument/2006/relationships/hyperlink" Target="https://login.consultant.ru/link/?req=doc&amp;base=LAW&amp;n=489890&amp;dst=121785" TargetMode="External"/><Relationship Id="rId115" Type="http://schemas.openxmlformats.org/officeDocument/2006/relationships/hyperlink" Target="https://login.consultant.ru/link/?req=doc&amp;base=LAW&amp;n=489890&amp;dst=121883" TargetMode="External"/><Relationship Id="rId131" Type="http://schemas.openxmlformats.org/officeDocument/2006/relationships/hyperlink" Target="https://login.consultant.ru/link/?req=doc&amp;base=LAW&amp;n=489890&amp;dst=122849" TargetMode="External"/><Relationship Id="rId136" Type="http://schemas.openxmlformats.org/officeDocument/2006/relationships/hyperlink" Target="https://login.consultant.ru/link/?req=doc&amp;base=LAW&amp;n=489890&amp;dst=123129" TargetMode="External"/><Relationship Id="rId61" Type="http://schemas.openxmlformats.org/officeDocument/2006/relationships/hyperlink" Target="https://login.consultant.ru/link/?req=doc&amp;base=LAW&amp;n=466790&amp;dst=3704" TargetMode="External"/><Relationship Id="rId82" Type="http://schemas.openxmlformats.org/officeDocument/2006/relationships/hyperlink" Target="https://login.consultant.ru/link/?req=doc&amp;base=LAW&amp;n=489890&amp;dst=119779" TargetMode="External"/><Relationship Id="rId152" Type="http://schemas.openxmlformats.org/officeDocument/2006/relationships/hyperlink" Target="https://login.consultant.ru/link/?req=doc&amp;base=LAW&amp;n=464658&amp;dst=100032" TargetMode="External"/><Relationship Id="rId19" Type="http://schemas.openxmlformats.org/officeDocument/2006/relationships/hyperlink" Target="https://login.consultant.ru/link/?req=doc&amp;base=LAW&amp;n=479332&amp;dst=100750" TargetMode="External"/><Relationship Id="rId14" Type="http://schemas.openxmlformats.org/officeDocument/2006/relationships/hyperlink" Target="https://login.consultant.ru/link/?req=doc&amp;base=RLAW037&amp;n=174652&amp;dst=100030" TargetMode="External"/><Relationship Id="rId30" Type="http://schemas.openxmlformats.org/officeDocument/2006/relationships/hyperlink" Target="https://login.consultant.ru/link/?req=doc&amp;base=LAW&amp;n=489116&amp;dst=81939" TargetMode="External"/><Relationship Id="rId35" Type="http://schemas.openxmlformats.org/officeDocument/2006/relationships/hyperlink" Target="https://login.consultant.ru/link/?req=doc&amp;base=LAW&amp;n=466790&amp;dst=3704" TargetMode="External"/><Relationship Id="rId56" Type="http://schemas.openxmlformats.org/officeDocument/2006/relationships/hyperlink" Target="https://login.consultant.ru/link/?req=doc&amp;base=LAW&amp;n=464658&amp;dst=100750" TargetMode="External"/><Relationship Id="rId77" Type="http://schemas.openxmlformats.org/officeDocument/2006/relationships/hyperlink" Target="https://login.consultant.ru/link/?req=doc&amp;base=LAW&amp;n=489890&amp;dst=118073" TargetMode="External"/><Relationship Id="rId100" Type="http://schemas.openxmlformats.org/officeDocument/2006/relationships/hyperlink" Target="https://login.consultant.ru/link/?req=doc&amp;base=LAW&amp;n=489890&amp;dst=121623" TargetMode="External"/><Relationship Id="rId105" Type="http://schemas.openxmlformats.org/officeDocument/2006/relationships/hyperlink" Target="https://login.consultant.ru/link/?req=doc&amp;base=LAW&amp;n=489890&amp;dst=121729" TargetMode="External"/><Relationship Id="rId126" Type="http://schemas.openxmlformats.org/officeDocument/2006/relationships/hyperlink" Target="https://login.consultant.ru/link/?req=doc&amp;base=LAW&amp;n=489890&amp;dst=122329" TargetMode="External"/><Relationship Id="rId147" Type="http://schemas.openxmlformats.org/officeDocument/2006/relationships/hyperlink" Target="https://login.consultant.ru/link/?req=doc&amp;base=LAW&amp;n=489890&amp;dst=123733" TargetMode="External"/><Relationship Id="rId8" Type="http://schemas.openxmlformats.org/officeDocument/2006/relationships/hyperlink" Target="https://login.consultant.ru/link/?req=doc&amp;base=LAW&amp;n=490805&amp;dst=100019" TargetMode="External"/><Relationship Id="rId51" Type="http://schemas.openxmlformats.org/officeDocument/2006/relationships/hyperlink" Target="https://login.consultant.ru/link/?req=doc&amp;base=LAW&amp;n=464658&amp;dst=100445" TargetMode="External"/><Relationship Id="rId72" Type="http://schemas.openxmlformats.org/officeDocument/2006/relationships/hyperlink" Target="https://login.consultant.ru/link/?req=doc&amp;base=LAW&amp;n=489890&amp;dst=115391" TargetMode="External"/><Relationship Id="rId93" Type="http://schemas.openxmlformats.org/officeDocument/2006/relationships/hyperlink" Target="https://login.consultant.ru/link/?req=doc&amp;base=LAW&amp;n=489890&amp;dst=121311" TargetMode="External"/><Relationship Id="rId98" Type="http://schemas.openxmlformats.org/officeDocument/2006/relationships/hyperlink" Target="https://login.consultant.ru/link/?req=doc&amp;base=LAW&amp;n=489890&amp;dst=121347" TargetMode="External"/><Relationship Id="rId121" Type="http://schemas.openxmlformats.org/officeDocument/2006/relationships/hyperlink" Target="https://login.consultant.ru/link/?req=doc&amp;base=LAW&amp;n=489890&amp;dst=122115" TargetMode="External"/><Relationship Id="rId142" Type="http://schemas.openxmlformats.org/officeDocument/2006/relationships/hyperlink" Target="https://login.consultant.ru/link/?req=doc&amp;base=LAW&amp;n=489890&amp;dst=123593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11177</Words>
  <Characters>63712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2025-01-29T06:05:00Z</dcterms:created>
  <dcterms:modified xsi:type="dcterms:W3CDTF">2025-01-29T06:05:00Z</dcterms:modified>
</cp:coreProperties>
</file>