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81" w:rsidRPr="00231081" w:rsidRDefault="00231081" w:rsidP="00231081">
      <w:pPr>
        <w:shd w:val="clear" w:color="auto" w:fill="F5F5F5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720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9 декабря - Международный день борьбы с коррупцией </w:t>
      </w:r>
    </w:p>
    <w:p w:rsidR="00E4720B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   9 декабря 2003 года в городе </w:t>
      </w:r>
      <w:proofErr w:type="spellStart"/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Мерида</w:t>
      </w:r>
      <w:proofErr w:type="spellEnd"/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(Мексика) Генеральной Ассамблеей ООН была принята и открыта для подписания Конвенция ООН против коррупции, ратифицирована Федеральным законом от 08.03.2006 №40-ФЗ. Этот день объявлен Международным днем борьбы с коррупцией.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Цель учреждения Международного дня борьбы с коррупцией - углубление понимания проблемы коррупции и роли Конвенции в предупреждении коррупции и борьбе с ней. Конвенция 2003 года стала важным инструментом международного права.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     </w:t>
      </w:r>
      <w:proofErr w:type="gramStart"/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лицами.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  Являясь одной из системных угроз общественной безопасности, коррупция существенно затрудняет нормальное функционирование государственных органов и органов местного самоуправления, препятствует проведению социальных преобразований и модернизации российской экономики, вызывает серьезную тревогу в обществе и недоверие к государственным институтам, создает негативный имидж России на международной арене. 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 Одной из важнейших задач обеспечения общественной безопасности является противодействие коррупции, в том числе мониторинг и оценка эффективности правоприменительной практики, разработка и использование профилактических мер, направленных на снижение уровня коррумпированности и криминализации общественных отношений.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В целях создания системы противодействия коррупции в Российской Федерации и устранения причин, ее порождающих принят Федеральный закон от 25.12.2008 №273-ФЗ (ред. от 24.04.2020) «О противодействии коррупции».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  Указом Президента Российской Федерации от 29 июня 2018 года №378 утвержден Национальный план противодействия коррупции на 2018 - 2020 годы, где приоритетным направлением является профилактика коррупции.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  Постановлением Кировской районной администрации от 25 февраля 2020 года №258 утвержден План мероприятий по противодействию коррупции в муниципальном районе «Город Киров и Кировский район» на 2020-2021 годы. 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   Отношение общества к коррупции всегда носило негативный характер. Коррупция замедляет экономическое развитие, ослабляет демократические институты, подрывает государственные устои и нарушает общественный порядок. </w:t>
      </w:r>
    </w:p>
    <w:p w:rsidR="00231081" w:rsidRPr="00231081" w:rsidRDefault="00231081" w:rsidP="00E4720B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    Результат борьбы с коррупцией зависит от совместных усилий государства и общества.</w:t>
      </w:r>
    </w:p>
    <w:p w:rsidR="00231081" w:rsidRPr="00231081" w:rsidRDefault="00231081" w:rsidP="00E4720B">
      <w:pPr>
        <w:shd w:val="clear" w:color="auto" w:fill="F5F5F5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4720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ru-RU"/>
        </w:rPr>
        <w:t>Горячая линия для сообщения о фактах коррупции</w:t>
      </w:r>
    </w:p>
    <w:p w:rsidR="00231081" w:rsidRPr="00231081" w:rsidRDefault="00231081" w:rsidP="00E4720B">
      <w:pPr>
        <w:shd w:val="clear" w:color="auto" w:fill="F5F5F5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4720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ru-RU"/>
        </w:rPr>
        <w:t>в Кировской районной администрации</w:t>
      </w:r>
    </w:p>
    <w:p w:rsidR="00231081" w:rsidRPr="00231081" w:rsidRDefault="00231081" w:rsidP="00E4720B">
      <w:pPr>
        <w:shd w:val="clear" w:color="auto" w:fill="F5F5F5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4720B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  <w:lang w:eastAsia="ru-RU"/>
        </w:rPr>
        <w:t>8 (48456) 5 44 24</w:t>
      </w:r>
    </w:p>
    <w:p w:rsidR="00231081" w:rsidRPr="00231081" w:rsidRDefault="00231081" w:rsidP="00231081">
      <w:pPr>
        <w:shd w:val="clear" w:color="auto" w:fill="F5F5F5"/>
        <w:spacing w:before="240" w:after="24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231081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</w:t>
      </w:r>
    </w:p>
    <w:p w:rsidR="00231081" w:rsidRPr="00231081" w:rsidRDefault="00231081" w:rsidP="00E4720B">
      <w:pPr>
        <w:shd w:val="clear" w:color="auto" w:fill="F5F5F5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4720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Рабочая группа по противодействию коррупции</w:t>
      </w:r>
    </w:p>
    <w:p w:rsidR="00231081" w:rsidRPr="00231081" w:rsidRDefault="00231081" w:rsidP="00E4720B">
      <w:pPr>
        <w:shd w:val="clear" w:color="auto" w:fill="F5F5F5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E4720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при Кировской районной администрации</w:t>
      </w:r>
    </w:p>
    <w:p w:rsidR="0000684B" w:rsidRPr="00E4720B" w:rsidRDefault="0000684B">
      <w:pPr>
        <w:rPr>
          <w:rFonts w:ascii="Times New Roman" w:hAnsi="Times New Roman" w:cs="Times New Roman"/>
          <w:sz w:val="24"/>
          <w:szCs w:val="24"/>
        </w:rPr>
      </w:pPr>
    </w:p>
    <w:sectPr w:rsidR="0000684B" w:rsidRPr="00E4720B" w:rsidSect="00E472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31081"/>
    <w:rsid w:val="0000684B"/>
    <w:rsid w:val="00231081"/>
    <w:rsid w:val="003F0D45"/>
    <w:rsid w:val="004A1F35"/>
    <w:rsid w:val="00C560EA"/>
    <w:rsid w:val="00E4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paragraph" w:styleId="2">
    <w:name w:val="heading 2"/>
    <w:basedOn w:val="a"/>
    <w:link w:val="20"/>
    <w:uiPriority w:val="9"/>
    <w:qFormat/>
    <w:rsid w:val="00231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081"/>
    <w:rPr>
      <w:b/>
      <w:bCs/>
    </w:rPr>
  </w:style>
  <w:style w:type="character" w:styleId="a5">
    <w:name w:val="Emphasis"/>
    <w:basedOn w:val="a0"/>
    <w:uiPriority w:val="20"/>
    <w:qFormat/>
    <w:rsid w:val="002310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2022-05-05T12:41:00Z</dcterms:created>
  <dcterms:modified xsi:type="dcterms:W3CDTF">2022-05-05T13:02:00Z</dcterms:modified>
</cp:coreProperties>
</file>