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E8" w:rsidRPr="00DC652C" w:rsidRDefault="00AA3FE8" w:rsidP="00AA3F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52C">
        <w:rPr>
          <w:rFonts w:ascii="Times New Roman" w:hAnsi="Times New Roman" w:cs="Times New Roman"/>
          <w:b/>
          <w:sz w:val="32"/>
          <w:szCs w:val="32"/>
        </w:rPr>
        <w:t>Проблема коррупции в сфере ЖКХ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Особую опасность коррупционная деятельность представляет именно в сфере ЖКХ, так как именно эта сфера обеспечивает качество жизни, а также комфортные условия проживания населения на территории Российской Федерации.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Преступление коррупционной направленности в сфере ЖКХ — это преступление, совершенное любым должностным лицом, осуществляющим свою деятельность в системе ЖКХ.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Наиболее распространенными преступлениями такого рода являются различные виды: мошенничества, получение взятки, дача взятки, посредничество во взяточничестве, легализация денежных средств, добытых преступным путем совершенная любым должностным лицом, как в коммерческой, так и в некоммерческой организации.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Управление жилищной сферой в России испытывает значительные трудности, связанные с недостаточным финансированием, слабой материальной базой, слабой квалификацией кадров, отсутствием продуманной жилищной политики и системы организации взаимоотношений с органами власти и потребителями.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Анализ современного законодательства в сфере жилищно-коммунального хозяйства показывает, что существующие управляющие компании наделяются превалирующими полномочиями в плане регулирования финансовых взаимоотношений основных участников рынка жилищно-коммунального хозяйства: ресурсных компаний и потребителей услуг.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В связи с этим контроль за данным звеном рынка жилищно-коммунальных услуг не налажен должным образом, при этом характерным признаком наличия коррупции является бесконтрольный рост платежей за жилищно-коммунальные услуги, что вызывает растущее недовольство среди населения</w:t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.</w:t>
      </w:r>
    </w:p>
    <w:p w:rsidR="00DC652C" w:rsidRPr="00DC652C" w:rsidRDefault="00AA3FE8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  <w:r w:rsidR="00DC652C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Нынешнее жилищно-коммунальное хозяйство считается одной из самых больших сфер российской экономики, которая работает в области интересов всех граждан и большой части органов государственной и муниципальной власти. Она считается сектором с обеспеченным спросом, который делает без учета промышленности приблизительно 143 миллионов потребителей.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О размерах ЖКХ удостоверяет тот факт, что в ней занято более 4,5 миллиона человек, а средний годовой объем производств в данной сфере превосходит 5 % от ВВП всей Российской Федерации. Годовой оборот области жилищно-коммунального хозяйства составляет 4,14 триллиона рублей, а собираемость платежей — 96 %. Данная сфера финансируется больше всего из государственного бюджета РФ.</w:t>
      </w:r>
    </w:p>
    <w:p w:rsidR="00DC652C" w:rsidRPr="00DC652C" w:rsidRDefault="00AA3FE8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 xml:space="preserve"> </w:t>
      </w:r>
      <w:r w:rsidR="00DC652C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С целью повышения результативности противодействия с коррупционными преступлениями в области ЖКХ нужно постепенное улучшение взаимодействия органов государственного контроля и МВД, связанное с установлением критериев передачи материалов с характеристиками правонарушений в сфере экономики в правоохранительные органы, привлечением специалистов к следствию правонарушений.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Согласно статистике преступлений среди лиц, получающих взятку или коммерческий подкуп в жилищно-коммунальной сфере, 57 % составляют руководители управляющих компаний, дирекций единого заказчика, председатели товариществ собственников жилья, жилищных кооперативов и пр.; 21 % — директора и иные сотрудники муниципальных учреждений; 11 % — участники конкурсов на право заключения государственных и муниципальных контрактов на оказание услуг в сфере ЖКХ; 9 % — должностные лица органов местного самоуправлени</w:t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я</w:t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. </w:t>
      </w:r>
    </w:p>
    <w:p w:rsidR="00DC652C" w:rsidRPr="00DC652C" w:rsidRDefault="002A217E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bookmarkStart w:id="0" w:name="_GoBack"/>
      <w:bookmarkEnd w:id="0"/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В целях противодействия с коррупционными правонарушениями создан ряд мер: </w:t>
      </w:r>
    </w:p>
    <w:p w:rsidR="00DC652C" w:rsidRPr="00DC652C" w:rsidRDefault="00AA3FE8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– </w:t>
      </w:r>
      <w:r w:rsidR="00DC652C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мониторинг правовых документов министерства, контролирующих правоотношения в области борьбы с коррупцией, в целях выявления законов министерства, требующих приведения в согласии с федеральным законодательством; </w:t>
      </w:r>
    </w:p>
    <w:p w:rsidR="00DC652C" w:rsidRPr="00DC652C" w:rsidRDefault="00AA3FE8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–</w:t>
      </w:r>
      <w:r w:rsidR="00DC652C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реализовывается подготовка и повышение квалификации муниципальных служащих, в должностные обязанности которых входит участие в борьбе с коррупционными преступлениями, реализовывающих проведение антикоррупционной экспертизы правовых документов и их проектов; </w:t>
      </w:r>
    </w:p>
    <w:p w:rsidR="00DC652C" w:rsidRPr="00DC652C" w:rsidRDefault="00AA3FE8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– </w:t>
      </w:r>
      <w:r w:rsidR="00DC652C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   </w:t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реализация антикоррупционного мониторинга; </w:t>
      </w:r>
    </w:p>
    <w:p w:rsidR="00DC652C" w:rsidRPr="00DC652C" w:rsidRDefault="00AA3FE8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– </w:t>
      </w:r>
      <w:r w:rsidR="00DC652C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   </w:t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привлечение средств массовой информации для освещения проблем в сфере жилищно-коммунального сектора, в том числе и освещения проблемы, связанных с коррупцией;</w:t>
      </w:r>
    </w:p>
    <w:p w:rsidR="00DC652C" w:rsidRPr="00DC652C" w:rsidRDefault="00AA3FE8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– </w:t>
      </w:r>
      <w:r w:rsidR="00DC652C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</w:t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создание и введение карт коррупционных рисков в региональных исполнительных органах власти государства.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Также ростом результативности противодействия с преступностью в ЖКХ возможно в ходе взаимодействия правоохранительных и контролирующих органов по последовательной декриминализации указанной области в пределах программы борьбы с преступностью.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К тому же для гарантирования цельности правоприменения нужно принятие особого закона о государственно-частном партнерстве на федеральном уровне, специфичное внимание обязано быть уделено принципу финансовой ответственности страны за условия договора, заключаемого в пределах осуществления государственно частного партнерств</w:t>
      </w: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>а</w:t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. Данный подход даст </w:t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lastRenderedPageBreak/>
        <w:t>возможность уменьшить выделяемые бюджетные средства на изменения ЖКХ с помощью привлечения средств частных инвесторов, а также, снизить коррупционные преступления в этой сфере.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 Можно сделать вывод, что жилищно-коммунального хозяйство — это одна из самых коррумпированных сфер в современной России, что, отрицательно воздействует на ее деятельность и существование в целом.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  <w:r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ab/>
      </w:r>
      <w:r w:rsidR="00AA3FE8" w:rsidRPr="00DC652C"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  <w:t xml:space="preserve">Это обстоятельство, в свою очередь, ставит приоритетные задачи перед криминалистической наукой по созданию методических рекомендаций по раскрытию и расследованию коррупционных преступлений в ЖКХ. </w:t>
      </w:r>
    </w:p>
    <w:p w:rsidR="00DC652C" w:rsidRPr="00DC652C" w:rsidRDefault="00DC652C" w:rsidP="00AA3FE8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6F6F6"/>
        </w:rPr>
      </w:pPr>
    </w:p>
    <w:p w:rsidR="00DC652C" w:rsidRPr="00DC652C" w:rsidRDefault="00DC652C" w:rsidP="00DC65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C652C">
        <w:rPr>
          <w:rFonts w:ascii="Times New Roman" w:hAnsi="Times New Roman" w:cs="Times New Roman"/>
          <w:b/>
          <w:i/>
          <w:sz w:val="26"/>
          <w:szCs w:val="26"/>
        </w:rPr>
        <w:t xml:space="preserve">Отдел по противодействию коррупции и кадровой работе </w:t>
      </w:r>
    </w:p>
    <w:p w:rsidR="00DC652C" w:rsidRPr="00DC652C" w:rsidRDefault="00DC652C" w:rsidP="00DC652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C652C">
        <w:rPr>
          <w:rFonts w:ascii="Times New Roman" w:hAnsi="Times New Roman" w:cs="Times New Roman"/>
          <w:b/>
          <w:i/>
          <w:sz w:val="26"/>
          <w:szCs w:val="26"/>
        </w:rPr>
        <w:t>Кировской районной администрации</w:t>
      </w:r>
    </w:p>
    <w:sectPr w:rsidR="00DC652C" w:rsidRPr="00DC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E8"/>
    <w:rsid w:val="002A217E"/>
    <w:rsid w:val="00AA3FE8"/>
    <w:rsid w:val="00D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476B"/>
  <w15:chartTrackingRefBased/>
  <w15:docId w15:val="{891B8E64-5546-4155-9550-DB7BD126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cp:lastPrinted>2025-03-25T06:33:00Z</cp:lastPrinted>
  <dcterms:created xsi:type="dcterms:W3CDTF">2025-03-25T06:15:00Z</dcterms:created>
  <dcterms:modified xsi:type="dcterms:W3CDTF">2025-03-25T06:35:00Z</dcterms:modified>
</cp:coreProperties>
</file>