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DF8" w:rsidRPr="009E3225" w:rsidRDefault="009E3225" w:rsidP="009E3225">
      <w:pPr>
        <w:shd w:val="clear" w:color="auto" w:fill="FFFFFF"/>
        <w:tabs>
          <w:tab w:val="left" w:pos="9498"/>
        </w:tabs>
        <w:ind w:firstLine="708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9E3225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Информация</w:t>
      </w:r>
      <w:r w:rsidR="007C7DF8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br/>
      </w:r>
      <w:r w:rsidRPr="009E3225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о</w:t>
      </w:r>
      <w:r w:rsidRPr="009E3225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мероприятиях</w:t>
      </w:r>
      <w:r w:rsidR="007C7DF8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антикоррупционной направленности</w:t>
      </w:r>
    </w:p>
    <w:p w:rsidR="001C33ED" w:rsidRPr="00C018FC" w:rsidRDefault="001C33ED" w:rsidP="00AA2D13">
      <w:pPr>
        <w:pStyle w:val="a3"/>
        <w:spacing w:line="288" w:lineRule="auto"/>
        <w:ind w:firstLine="708"/>
        <w:jc w:val="both"/>
        <w:rPr>
          <w:rFonts w:ascii="Times New Roman" w:eastAsiaTheme="minorHAnsi" w:hAnsi="Times New Roman"/>
          <w:sz w:val="26"/>
          <w:szCs w:val="26"/>
          <w:shd w:val="clear" w:color="auto" w:fill="FFFFFF"/>
        </w:rPr>
      </w:pPr>
      <w:r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>В конце марта</w:t>
      </w:r>
      <w:r w:rsidR="00A1364D">
        <w:rPr>
          <w:rFonts w:ascii="Times New Roman" w:eastAsiaTheme="minorHAnsi" w:hAnsi="Times New Roman"/>
          <w:sz w:val="26"/>
          <w:szCs w:val="26"/>
          <w:shd w:val="clear" w:color="auto" w:fill="FFFFFF"/>
        </w:rPr>
        <w:t>,</w:t>
      </w:r>
      <w:r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 и</w:t>
      </w:r>
      <w:r w:rsidR="00A1364D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 в</w:t>
      </w:r>
      <w:r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 апреле </w:t>
      </w:r>
      <w:r w:rsidR="00AA2D13"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>2024</w:t>
      </w:r>
      <w:r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 года отделом по</w:t>
      </w:r>
      <w:r w:rsidR="00AA2D13"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 профилактике коррупционных правонарушений Администрации Губернатора Калужской области был организован ряд мероприятий антикоррупционной направленности.</w:t>
      </w:r>
    </w:p>
    <w:p w:rsidR="001C33ED" w:rsidRPr="00C018FC" w:rsidRDefault="003E317C" w:rsidP="00AA2D13">
      <w:pPr>
        <w:pStyle w:val="a3"/>
        <w:spacing w:line="288" w:lineRule="auto"/>
        <w:ind w:firstLine="708"/>
        <w:jc w:val="both"/>
        <w:rPr>
          <w:rFonts w:ascii="Times New Roman" w:eastAsiaTheme="minorHAnsi" w:hAnsi="Times New Roman"/>
          <w:sz w:val="26"/>
          <w:szCs w:val="26"/>
          <w:shd w:val="clear" w:color="auto" w:fill="FFFFFF"/>
        </w:rPr>
      </w:pPr>
      <w:r>
        <w:rPr>
          <w:rFonts w:ascii="Times New Roman" w:eastAsiaTheme="minorHAnsi" w:hAnsi="Times New Roman"/>
          <w:sz w:val="26"/>
          <w:szCs w:val="26"/>
          <w:shd w:val="clear" w:color="auto" w:fill="FFFFFF"/>
        </w:rPr>
        <w:t>В</w:t>
      </w:r>
      <w:r w:rsidR="001C33ED"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 март</w:t>
      </w:r>
      <w:r>
        <w:rPr>
          <w:rFonts w:ascii="Times New Roman" w:eastAsiaTheme="minorHAnsi" w:hAnsi="Times New Roman"/>
          <w:sz w:val="26"/>
          <w:szCs w:val="26"/>
          <w:shd w:val="clear" w:color="auto" w:fill="FFFFFF"/>
        </w:rPr>
        <w:t>е</w:t>
      </w:r>
      <w:r w:rsidR="001C33ED"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 </w:t>
      </w:r>
      <w:r w:rsidR="00AA2D13"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>текущего</w:t>
      </w:r>
      <w:r w:rsidR="001C33ED"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 года</w:t>
      </w:r>
      <w:r w:rsidR="00C50F29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 для </w:t>
      </w:r>
      <w:r w:rsidR="00C50F29" w:rsidRPr="00C018FC">
        <w:rPr>
          <w:rFonts w:ascii="Times New Roman" w:eastAsia="Times New Roman" w:hAnsi="Times New Roman"/>
          <w:spacing w:val="-3"/>
          <w:kern w:val="36"/>
          <w:sz w:val="26"/>
          <w:szCs w:val="26"/>
          <w:lang w:eastAsia="ru-RU"/>
        </w:rPr>
        <w:t>должностны</w:t>
      </w:r>
      <w:r w:rsidR="00C50F29">
        <w:rPr>
          <w:rFonts w:ascii="Times New Roman" w:eastAsia="Times New Roman" w:hAnsi="Times New Roman"/>
          <w:spacing w:val="-3"/>
          <w:kern w:val="36"/>
          <w:sz w:val="26"/>
          <w:szCs w:val="26"/>
          <w:lang w:eastAsia="ru-RU"/>
        </w:rPr>
        <w:t>х лиц</w:t>
      </w:r>
      <w:r w:rsidR="00C50F29" w:rsidRPr="00C018FC">
        <w:rPr>
          <w:rFonts w:ascii="Times New Roman" w:eastAsia="Times New Roman" w:hAnsi="Times New Roman"/>
          <w:spacing w:val="-3"/>
          <w:kern w:val="36"/>
          <w:sz w:val="26"/>
          <w:szCs w:val="26"/>
          <w:lang w:eastAsia="ru-RU"/>
        </w:rPr>
        <w:t xml:space="preserve"> государственных учреждений, подведомственных министерству сельского хозяйства Калужской области и комитету ветеринарии при Правительстве Калужской области</w:t>
      </w:r>
      <w:r w:rsidR="00C50F29">
        <w:rPr>
          <w:rFonts w:ascii="Times New Roman" w:eastAsia="Times New Roman" w:hAnsi="Times New Roman"/>
          <w:spacing w:val="-3"/>
          <w:kern w:val="36"/>
          <w:sz w:val="26"/>
          <w:szCs w:val="26"/>
          <w:lang w:eastAsia="ru-RU"/>
        </w:rPr>
        <w:t xml:space="preserve"> </w:t>
      </w:r>
      <w:r w:rsidR="001C33ED"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>проведен обучающий семинар - практикум на тему</w:t>
      </w:r>
      <w:r w:rsidR="001C33ED" w:rsidRPr="00C018FC">
        <w:rPr>
          <w:rFonts w:ascii="Times New Roman" w:eastAsia="Times New Roman" w:hAnsi="Times New Roman"/>
          <w:spacing w:val="-3"/>
          <w:kern w:val="36"/>
          <w:sz w:val="26"/>
          <w:szCs w:val="26"/>
          <w:lang w:eastAsia="ru-RU"/>
        </w:rPr>
        <w:t xml:space="preserve"> </w:t>
      </w:r>
      <w:r w:rsidR="001C33ED"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«Конфликт интересов в государственном учреждении: выявление, урегулирование, ответственность». </w:t>
      </w:r>
    </w:p>
    <w:p w:rsidR="001C33ED" w:rsidRPr="00C018FC" w:rsidRDefault="001C33ED" w:rsidP="00CD1329">
      <w:pPr>
        <w:pStyle w:val="a4"/>
        <w:spacing w:before="0" w:beforeAutospacing="0" w:after="0" w:afterAutospacing="0" w:line="288" w:lineRule="auto"/>
        <w:ind w:firstLine="567"/>
        <w:jc w:val="both"/>
        <w:rPr>
          <w:sz w:val="26"/>
          <w:szCs w:val="26"/>
        </w:rPr>
      </w:pPr>
      <w:r w:rsidRPr="00C018FC">
        <w:rPr>
          <w:rFonts w:eastAsiaTheme="minorHAnsi"/>
          <w:sz w:val="26"/>
          <w:szCs w:val="26"/>
          <w:shd w:val="clear" w:color="auto" w:fill="FFFFFF"/>
        </w:rPr>
        <w:t xml:space="preserve">  </w:t>
      </w:r>
      <w:r w:rsidR="00DA257D" w:rsidRPr="00C018FC">
        <w:rPr>
          <w:rFonts w:eastAsiaTheme="minorHAnsi"/>
          <w:sz w:val="26"/>
          <w:szCs w:val="26"/>
          <w:shd w:val="clear" w:color="auto" w:fill="FFFFFF"/>
        </w:rPr>
        <w:t>В ходе мероприятия были р</w:t>
      </w:r>
      <w:r w:rsidRPr="00C018FC">
        <w:rPr>
          <w:rFonts w:eastAsiaTheme="minorHAnsi"/>
          <w:sz w:val="26"/>
          <w:szCs w:val="26"/>
          <w:shd w:val="clear" w:color="auto" w:fill="FFFFFF"/>
        </w:rPr>
        <w:t xml:space="preserve">ассмотрены типовые ситуации возникновения конфликта интересов, </w:t>
      </w:r>
      <w:r w:rsidR="00CD1329">
        <w:rPr>
          <w:rFonts w:eastAsiaTheme="minorHAnsi"/>
          <w:sz w:val="26"/>
          <w:szCs w:val="26"/>
          <w:shd w:val="clear" w:color="auto" w:fill="FFFFFF"/>
        </w:rPr>
        <w:t xml:space="preserve">а также </w:t>
      </w:r>
      <w:r w:rsidR="005C6099">
        <w:rPr>
          <w:rFonts w:eastAsiaTheme="minorHAnsi"/>
          <w:sz w:val="26"/>
          <w:szCs w:val="26"/>
          <w:shd w:val="clear" w:color="auto" w:fill="FFFFFF"/>
        </w:rPr>
        <w:t>п</w:t>
      </w:r>
      <w:r w:rsidRPr="00C018FC">
        <w:rPr>
          <w:rFonts w:eastAsiaTheme="minorHAnsi"/>
          <w:sz w:val="26"/>
          <w:szCs w:val="26"/>
          <w:shd w:val="clear" w:color="auto" w:fill="FFFFFF"/>
        </w:rPr>
        <w:t>риведены примеры судебной практики привлечения</w:t>
      </w:r>
      <w:r w:rsidR="00CD1329">
        <w:rPr>
          <w:rFonts w:eastAsiaTheme="minorHAnsi"/>
          <w:sz w:val="26"/>
          <w:szCs w:val="26"/>
          <w:shd w:val="clear" w:color="auto" w:fill="FFFFFF"/>
        </w:rPr>
        <w:t xml:space="preserve"> лиц</w:t>
      </w:r>
      <w:r w:rsidRPr="00C018FC">
        <w:rPr>
          <w:rFonts w:eastAsiaTheme="minorHAnsi"/>
          <w:sz w:val="26"/>
          <w:szCs w:val="26"/>
          <w:shd w:val="clear" w:color="auto" w:fill="FFFFFF"/>
        </w:rPr>
        <w:t xml:space="preserve"> к дисциплинарной ответственности за непринятие мер по </w:t>
      </w:r>
      <w:r w:rsidR="00C018FC" w:rsidRPr="00C018FC">
        <w:rPr>
          <w:rFonts w:eastAsiaTheme="minorHAnsi"/>
          <w:sz w:val="26"/>
          <w:szCs w:val="26"/>
          <w:shd w:val="clear" w:color="auto" w:fill="FFFFFF"/>
        </w:rPr>
        <w:t xml:space="preserve">его </w:t>
      </w:r>
      <w:r w:rsidRPr="00C018FC">
        <w:rPr>
          <w:rFonts w:eastAsiaTheme="minorHAnsi"/>
          <w:sz w:val="26"/>
          <w:szCs w:val="26"/>
          <w:shd w:val="clear" w:color="auto" w:fill="FFFFFF"/>
        </w:rPr>
        <w:t>предотвращению (урегулированию).</w:t>
      </w:r>
      <w:r w:rsidRPr="00C018FC">
        <w:rPr>
          <w:rFonts w:eastAsia="+mn-ea"/>
          <w:bCs/>
          <w:kern w:val="24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18FC" w:rsidRPr="00C018FC">
        <w:rPr>
          <w:rFonts w:eastAsia="+mn-ea"/>
          <w:bCs/>
          <w:kern w:val="24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AA2D13" w:rsidRPr="00C018FC" w:rsidRDefault="003E317C" w:rsidP="00AA2D13">
      <w:pPr>
        <w:pStyle w:val="a3"/>
        <w:spacing w:line="288" w:lineRule="auto"/>
        <w:ind w:firstLine="708"/>
        <w:jc w:val="both"/>
        <w:rPr>
          <w:rFonts w:ascii="Times New Roman" w:eastAsiaTheme="minorHAnsi" w:hAnsi="Times New Roman"/>
          <w:sz w:val="26"/>
          <w:szCs w:val="26"/>
          <w:shd w:val="clear" w:color="auto" w:fill="FFFFFF"/>
        </w:rPr>
      </w:pPr>
      <w:r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В </w:t>
      </w:r>
      <w:r w:rsidR="001C33ED"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>апрел</w:t>
      </w:r>
      <w:r>
        <w:rPr>
          <w:rFonts w:ascii="Times New Roman" w:eastAsiaTheme="minorHAnsi" w:hAnsi="Times New Roman"/>
          <w:sz w:val="26"/>
          <w:szCs w:val="26"/>
          <w:shd w:val="clear" w:color="auto" w:fill="FFFFFF"/>
        </w:rPr>
        <w:t>е</w:t>
      </w:r>
      <w:r w:rsidR="001C33ED"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 2024 года сотрудники отдела</w:t>
      </w:r>
      <w:r w:rsidR="00AA2D13"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 провели обучающее мероприятие в форме практикума «Антикоррупционный диалог» для муниципальных служащих администрации </w:t>
      </w:r>
      <w:proofErr w:type="spellStart"/>
      <w:r w:rsidR="00AA2D13"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>Фе</w:t>
      </w:r>
      <w:bookmarkStart w:id="0" w:name="_GoBack"/>
      <w:bookmarkEnd w:id="0"/>
      <w:r w:rsidR="00AA2D13"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>рзиковского</w:t>
      </w:r>
      <w:proofErr w:type="spellEnd"/>
      <w:r w:rsidR="00AA2D13"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 района, а также администраций сельских поселений района.</w:t>
      </w:r>
    </w:p>
    <w:p w:rsidR="001C33ED" w:rsidRPr="00C018FC" w:rsidRDefault="00CD1329" w:rsidP="00AA2D13">
      <w:pPr>
        <w:pStyle w:val="a3"/>
        <w:spacing w:line="288" w:lineRule="auto"/>
        <w:ind w:firstLine="708"/>
        <w:jc w:val="both"/>
        <w:rPr>
          <w:rFonts w:ascii="Times New Roman" w:eastAsiaTheme="minorHAnsi" w:hAnsi="Times New Roman"/>
          <w:sz w:val="26"/>
          <w:szCs w:val="26"/>
          <w:shd w:val="clear" w:color="auto" w:fill="FFFFFF"/>
        </w:rPr>
      </w:pPr>
      <w:r>
        <w:rPr>
          <w:rFonts w:ascii="Times New Roman" w:eastAsiaTheme="minorHAnsi" w:hAnsi="Times New Roman"/>
          <w:sz w:val="26"/>
          <w:szCs w:val="26"/>
          <w:shd w:val="clear" w:color="auto" w:fill="FFFFFF"/>
        </w:rPr>
        <w:t>Практикум</w:t>
      </w:r>
      <w:r w:rsidR="001C33ED"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 </w:t>
      </w:r>
      <w:r w:rsidR="003E4685"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>включал</w:t>
      </w:r>
      <w:r w:rsidR="001C33ED"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 задания, сгруппированные в четыре этапа. </w:t>
      </w:r>
      <w:r w:rsidR="00AA2D13"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 </w:t>
      </w:r>
    </w:p>
    <w:p w:rsidR="001C33ED" w:rsidRPr="00C018FC" w:rsidRDefault="001C33ED" w:rsidP="00AA2D13">
      <w:pPr>
        <w:pStyle w:val="a3"/>
        <w:spacing w:line="288" w:lineRule="auto"/>
        <w:ind w:firstLine="708"/>
        <w:jc w:val="both"/>
        <w:rPr>
          <w:rFonts w:ascii="Times New Roman" w:eastAsiaTheme="minorHAnsi" w:hAnsi="Times New Roman"/>
          <w:sz w:val="26"/>
          <w:szCs w:val="26"/>
          <w:shd w:val="clear" w:color="auto" w:fill="FFFFFF"/>
        </w:rPr>
      </w:pPr>
      <w:r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>Первый и второй этапы – тестирование участников на общие знания законодательс</w:t>
      </w:r>
      <w:r w:rsidR="00E95357">
        <w:rPr>
          <w:rFonts w:ascii="Times New Roman" w:eastAsiaTheme="minorHAnsi" w:hAnsi="Times New Roman"/>
          <w:sz w:val="26"/>
          <w:szCs w:val="26"/>
          <w:shd w:val="clear" w:color="auto" w:fill="FFFFFF"/>
        </w:rPr>
        <w:t>тва о противодействии коррупции</w:t>
      </w:r>
      <w:r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>.</w:t>
      </w:r>
    </w:p>
    <w:p w:rsidR="001C33ED" w:rsidRPr="00C018FC" w:rsidRDefault="001C33ED" w:rsidP="00AA2D13">
      <w:pPr>
        <w:pStyle w:val="a3"/>
        <w:spacing w:line="288" w:lineRule="auto"/>
        <w:ind w:firstLine="708"/>
        <w:jc w:val="both"/>
        <w:rPr>
          <w:rFonts w:ascii="Times New Roman" w:eastAsiaTheme="minorHAnsi" w:hAnsi="Times New Roman"/>
          <w:sz w:val="26"/>
          <w:szCs w:val="26"/>
          <w:shd w:val="clear" w:color="auto" w:fill="FFFFFF"/>
        </w:rPr>
      </w:pPr>
      <w:r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>Третий и четвер</w:t>
      </w:r>
      <w:r w:rsidR="0046642C">
        <w:rPr>
          <w:rFonts w:ascii="Times New Roman" w:eastAsiaTheme="minorHAnsi" w:hAnsi="Times New Roman"/>
          <w:sz w:val="26"/>
          <w:szCs w:val="26"/>
          <w:shd w:val="clear" w:color="auto" w:fill="FFFFFF"/>
        </w:rPr>
        <w:t>тый этапы – выполнение командных</w:t>
      </w:r>
      <w:r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 заданий, связанных с практическими ситуациями, касающимися основных антикоррупционных обязанностей муниципальных служащих, а также ситуациями, в основе которых лежат реальные случаи из практики правоохранительных органов.</w:t>
      </w:r>
    </w:p>
    <w:p w:rsidR="003E4685" w:rsidRPr="00C018FC" w:rsidRDefault="003E4685" w:rsidP="003E4685">
      <w:pPr>
        <w:pStyle w:val="a3"/>
        <w:spacing w:line="288" w:lineRule="auto"/>
        <w:ind w:firstLine="708"/>
        <w:jc w:val="both"/>
        <w:rPr>
          <w:rFonts w:ascii="Times New Roman" w:eastAsiaTheme="minorHAnsi" w:hAnsi="Times New Roman"/>
          <w:sz w:val="26"/>
          <w:szCs w:val="26"/>
          <w:shd w:val="clear" w:color="auto" w:fill="FFFFFF"/>
        </w:rPr>
      </w:pPr>
      <w:r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23 апреля 2024 года руководитель отдела на площадке ГАОУ ДПО Калужской области «Центр современного образования» провел совещание с управляющими делами </w:t>
      </w:r>
      <w:r w:rsidR="00B6443C"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администраций </w:t>
      </w:r>
      <w:r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>муниципальных районов.</w:t>
      </w:r>
    </w:p>
    <w:p w:rsidR="003E4685" w:rsidRPr="00C018FC" w:rsidRDefault="003E4685" w:rsidP="003E4685">
      <w:pPr>
        <w:pStyle w:val="a3"/>
        <w:spacing w:line="288" w:lineRule="auto"/>
        <w:ind w:firstLine="708"/>
        <w:jc w:val="both"/>
        <w:rPr>
          <w:rFonts w:ascii="Times New Roman" w:eastAsiaTheme="minorHAnsi" w:hAnsi="Times New Roman"/>
          <w:sz w:val="26"/>
          <w:szCs w:val="26"/>
          <w:shd w:val="clear" w:color="auto" w:fill="FFFFFF"/>
        </w:rPr>
      </w:pPr>
      <w:r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Мероприятие включало в себя обсуждение вопросов представления сведений о доходах главами администраций муниципальных образований и лицами, замещающими муниципальные должности, порядка проведения антикоррупционных проверок и организации работы по выявлению ситуаций конфликта интересов в органах местного самоуправления и муниципальных организациях. </w:t>
      </w:r>
    </w:p>
    <w:p w:rsidR="003E4685" w:rsidRPr="00C018FC" w:rsidRDefault="003E4685" w:rsidP="003E4685">
      <w:pPr>
        <w:pStyle w:val="a3"/>
        <w:spacing w:line="288" w:lineRule="auto"/>
        <w:ind w:firstLine="708"/>
        <w:jc w:val="both"/>
        <w:rPr>
          <w:rFonts w:ascii="Times New Roman" w:eastAsiaTheme="minorHAnsi" w:hAnsi="Times New Roman"/>
          <w:sz w:val="26"/>
          <w:szCs w:val="26"/>
          <w:shd w:val="clear" w:color="auto" w:fill="FFFFFF"/>
        </w:rPr>
      </w:pPr>
      <w:r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>В ходе совещания внимание также было уделено таким темам, как образование в администрациях сельских поселений комиссий по урегулированию конфликта интересов, работа по осуществлению контроля за законностью получения денежных средств, организация органами местного самоуправления антикоррупционного мониторинга.</w:t>
      </w:r>
    </w:p>
    <w:p w:rsidR="001C33ED" w:rsidRPr="00C018FC" w:rsidRDefault="003E4685" w:rsidP="00AA2D13">
      <w:pPr>
        <w:pStyle w:val="a3"/>
        <w:spacing w:line="288" w:lineRule="auto"/>
        <w:jc w:val="both"/>
        <w:rPr>
          <w:rFonts w:ascii="Times New Roman" w:eastAsiaTheme="minorHAnsi" w:hAnsi="Times New Roman"/>
          <w:sz w:val="26"/>
          <w:szCs w:val="26"/>
          <w:shd w:val="clear" w:color="auto" w:fill="FFFFFF"/>
        </w:rPr>
      </w:pPr>
      <w:r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lastRenderedPageBreak/>
        <w:tab/>
      </w:r>
      <w:r w:rsidR="00287027">
        <w:rPr>
          <w:rFonts w:ascii="Times New Roman" w:eastAsiaTheme="minorHAnsi" w:hAnsi="Times New Roman"/>
          <w:sz w:val="26"/>
          <w:szCs w:val="26"/>
          <w:shd w:val="clear" w:color="auto" w:fill="FFFFFF"/>
        </w:rPr>
        <w:t>Сотрудниками отдела помимо организации и проведения</w:t>
      </w:r>
      <w:r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 мероприяти</w:t>
      </w:r>
      <w:r w:rsidR="00287027">
        <w:rPr>
          <w:rFonts w:ascii="Times New Roman" w:eastAsiaTheme="minorHAnsi" w:hAnsi="Times New Roman"/>
          <w:sz w:val="26"/>
          <w:szCs w:val="26"/>
          <w:shd w:val="clear" w:color="auto" w:fill="FFFFFF"/>
        </w:rPr>
        <w:t>й</w:t>
      </w:r>
      <w:r w:rsidR="00631FF8">
        <w:rPr>
          <w:rFonts w:ascii="Times New Roman" w:eastAsiaTheme="minorHAnsi" w:hAnsi="Times New Roman"/>
          <w:sz w:val="26"/>
          <w:szCs w:val="26"/>
          <w:shd w:val="clear" w:color="auto" w:fill="FFFFFF"/>
        </w:rPr>
        <w:t>,</w:t>
      </w:r>
      <w:r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 направленны</w:t>
      </w:r>
      <w:r w:rsidR="00287027">
        <w:rPr>
          <w:rFonts w:ascii="Times New Roman" w:eastAsiaTheme="minorHAnsi" w:hAnsi="Times New Roman"/>
          <w:sz w:val="26"/>
          <w:szCs w:val="26"/>
          <w:shd w:val="clear" w:color="auto" w:fill="FFFFFF"/>
        </w:rPr>
        <w:t>х</w:t>
      </w:r>
      <w:r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 на профилактику коррупционных правонарушений</w:t>
      </w:r>
      <w:r w:rsidR="00631FF8">
        <w:rPr>
          <w:rFonts w:ascii="Times New Roman" w:eastAsiaTheme="minorHAnsi" w:hAnsi="Times New Roman"/>
          <w:sz w:val="26"/>
          <w:szCs w:val="26"/>
          <w:shd w:val="clear" w:color="auto" w:fill="FFFFFF"/>
        </w:rPr>
        <w:t>,</w:t>
      </w:r>
      <w:r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 </w:t>
      </w:r>
      <w:r w:rsidR="00287027">
        <w:rPr>
          <w:rFonts w:ascii="Times New Roman" w:eastAsiaTheme="minorHAnsi" w:hAnsi="Times New Roman"/>
          <w:sz w:val="26"/>
          <w:szCs w:val="26"/>
          <w:shd w:val="clear" w:color="auto" w:fill="FFFFFF"/>
        </w:rPr>
        <w:t>принимается</w:t>
      </w:r>
      <w:r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 участие в мероприятиях</w:t>
      </w:r>
      <w:r w:rsidR="00631FF8">
        <w:rPr>
          <w:rFonts w:ascii="Times New Roman" w:eastAsiaTheme="minorHAnsi" w:hAnsi="Times New Roman"/>
          <w:sz w:val="26"/>
          <w:szCs w:val="26"/>
          <w:shd w:val="clear" w:color="auto" w:fill="FFFFFF"/>
        </w:rPr>
        <w:t>,</w:t>
      </w:r>
      <w:r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 проводимых </w:t>
      </w:r>
      <w:r w:rsidR="00631FF8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и </w:t>
      </w:r>
      <w:r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>ины</w:t>
      </w:r>
      <w:r w:rsidR="00631FF8">
        <w:rPr>
          <w:rFonts w:ascii="Times New Roman" w:eastAsiaTheme="minorHAnsi" w:hAnsi="Times New Roman"/>
          <w:sz w:val="26"/>
          <w:szCs w:val="26"/>
          <w:shd w:val="clear" w:color="auto" w:fill="FFFFFF"/>
        </w:rPr>
        <w:t>ми</w:t>
      </w:r>
      <w:r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 органа</w:t>
      </w:r>
      <w:r w:rsidR="00631FF8">
        <w:rPr>
          <w:rFonts w:ascii="Times New Roman" w:eastAsiaTheme="minorHAnsi" w:hAnsi="Times New Roman"/>
          <w:sz w:val="26"/>
          <w:szCs w:val="26"/>
          <w:shd w:val="clear" w:color="auto" w:fill="FFFFFF"/>
        </w:rPr>
        <w:t>ми</w:t>
      </w:r>
      <w:r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>.</w:t>
      </w:r>
    </w:p>
    <w:p w:rsidR="001C33ED" w:rsidRPr="00C018FC" w:rsidRDefault="003E4685" w:rsidP="00AA2D13">
      <w:pPr>
        <w:pStyle w:val="a3"/>
        <w:spacing w:line="288" w:lineRule="auto"/>
        <w:jc w:val="both"/>
        <w:rPr>
          <w:rFonts w:ascii="Times New Roman" w:eastAsiaTheme="minorHAnsi" w:hAnsi="Times New Roman"/>
          <w:sz w:val="26"/>
          <w:szCs w:val="26"/>
          <w:shd w:val="clear" w:color="auto" w:fill="FFFFFF"/>
        </w:rPr>
      </w:pPr>
      <w:r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ab/>
        <w:t xml:space="preserve">Так, </w:t>
      </w:r>
      <w:r w:rsidR="001C33ED"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15 апреля 2024 года </w:t>
      </w:r>
      <w:r w:rsidR="002C0E53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было </w:t>
      </w:r>
      <w:r w:rsidR="001C33ED"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>приня</w:t>
      </w:r>
      <w:r w:rsidR="002C0E53">
        <w:rPr>
          <w:rFonts w:ascii="Times New Roman" w:eastAsiaTheme="minorHAnsi" w:hAnsi="Times New Roman"/>
          <w:sz w:val="26"/>
          <w:szCs w:val="26"/>
          <w:shd w:val="clear" w:color="auto" w:fill="FFFFFF"/>
        </w:rPr>
        <w:t>то</w:t>
      </w:r>
      <w:r w:rsidR="001C33ED"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 участие</w:t>
      </w:r>
      <w:r w:rsidR="00B007B6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 </w:t>
      </w:r>
      <w:r w:rsidR="001C33ED"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>в совещании на тему «Совершенствование практики применения действующего нормативно-правового регулирования механизмов работы региональных антикоррупционных комиссий»</w:t>
      </w:r>
      <w:r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, организованном </w:t>
      </w:r>
      <w:r w:rsidR="001C33ED"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>Комитетом Совета Федерации по Регламенту и организации парламентской деятельности в режиме видео-конференц-связи.</w:t>
      </w:r>
    </w:p>
    <w:p w:rsidR="001C33ED" w:rsidRPr="003E317C" w:rsidRDefault="001C33ED" w:rsidP="003E317C">
      <w:pPr>
        <w:pStyle w:val="a3"/>
        <w:spacing w:line="288" w:lineRule="auto"/>
        <w:ind w:firstLine="708"/>
        <w:jc w:val="both"/>
        <w:rPr>
          <w:rFonts w:ascii="Times New Roman" w:eastAsiaTheme="minorHAnsi" w:hAnsi="Times New Roman"/>
          <w:sz w:val="26"/>
          <w:szCs w:val="26"/>
          <w:shd w:val="clear" w:color="auto" w:fill="FFFFFF"/>
        </w:rPr>
      </w:pPr>
      <w:r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>Участниками мероприятия стали представители Администрации Президента Российской Федерации, Минтруда России, Генеральной прокуратуры Российской Федерации, Счетной палаты Российской Федерации, научных организаций, а также руководители и сотрудники антикоррупционных подразделений более 50 субъектов Российской Федерации.</w:t>
      </w:r>
    </w:p>
    <w:p w:rsidR="003E4685" w:rsidRPr="00C018FC" w:rsidRDefault="003E4685" w:rsidP="003E4685">
      <w:pPr>
        <w:pStyle w:val="a3"/>
        <w:jc w:val="right"/>
        <w:rPr>
          <w:rFonts w:ascii="Times New Roman" w:eastAsiaTheme="minorHAnsi" w:hAnsi="Times New Roman"/>
          <w:b/>
          <w:i/>
          <w:sz w:val="26"/>
          <w:szCs w:val="26"/>
          <w:shd w:val="clear" w:color="auto" w:fill="FFFFFF"/>
        </w:rPr>
      </w:pPr>
      <w:r w:rsidRPr="00C018FC">
        <w:rPr>
          <w:rFonts w:ascii="Times New Roman" w:eastAsiaTheme="minorHAnsi" w:hAnsi="Times New Roman"/>
          <w:b/>
          <w:i/>
          <w:sz w:val="26"/>
          <w:szCs w:val="26"/>
          <w:shd w:val="clear" w:color="auto" w:fill="FFFFFF"/>
        </w:rPr>
        <w:t xml:space="preserve">Отдел по профилактике </w:t>
      </w:r>
    </w:p>
    <w:p w:rsidR="003E4685" w:rsidRPr="00C018FC" w:rsidRDefault="003E4685" w:rsidP="003E4685">
      <w:pPr>
        <w:pStyle w:val="a3"/>
        <w:jc w:val="right"/>
        <w:rPr>
          <w:rFonts w:ascii="Times New Roman" w:eastAsiaTheme="minorHAnsi" w:hAnsi="Times New Roman"/>
          <w:b/>
          <w:i/>
          <w:sz w:val="26"/>
          <w:szCs w:val="26"/>
          <w:shd w:val="clear" w:color="auto" w:fill="FFFFFF"/>
        </w:rPr>
      </w:pPr>
      <w:r w:rsidRPr="00C018FC">
        <w:rPr>
          <w:rFonts w:ascii="Times New Roman" w:eastAsiaTheme="minorHAnsi" w:hAnsi="Times New Roman"/>
          <w:b/>
          <w:i/>
          <w:sz w:val="26"/>
          <w:szCs w:val="26"/>
          <w:shd w:val="clear" w:color="auto" w:fill="FFFFFF"/>
        </w:rPr>
        <w:t>коррупционных правонарушений</w:t>
      </w:r>
    </w:p>
    <w:p w:rsidR="003E4685" w:rsidRPr="00C018FC" w:rsidRDefault="003E4685" w:rsidP="003E4685">
      <w:pPr>
        <w:pStyle w:val="a3"/>
        <w:jc w:val="right"/>
        <w:rPr>
          <w:rFonts w:ascii="Times New Roman" w:eastAsiaTheme="minorHAnsi" w:hAnsi="Times New Roman"/>
          <w:b/>
          <w:i/>
          <w:sz w:val="26"/>
          <w:szCs w:val="26"/>
          <w:shd w:val="clear" w:color="auto" w:fill="FFFFFF"/>
        </w:rPr>
      </w:pPr>
      <w:r w:rsidRPr="00C018FC">
        <w:rPr>
          <w:rFonts w:ascii="Times New Roman" w:eastAsiaTheme="minorHAnsi" w:hAnsi="Times New Roman"/>
          <w:b/>
          <w:i/>
          <w:sz w:val="26"/>
          <w:szCs w:val="26"/>
          <w:shd w:val="clear" w:color="auto" w:fill="FFFFFF"/>
        </w:rPr>
        <w:t xml:space="preserve">Администрации Губернатора </w:t>
      </w:r>
    </w:p>
    <w:p w:rsidR="003E4685" w:rsidRPr="00C018FC" w:rsidRDefault="003E4685" w:rsidP="003E4685">
      <w:pPr>
        <w:pStyle w:val="a3"/>
        <w:jc w:val="right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018FC">
        <w:rPr>
          <w:rFonts w:ascii="Times New Roman" w:eastAsiaTheme="minorHAnsi" w:hAnsi="Times New Roman"/>
          <w:b/>
          <w:i/>
          <w:sz w:val="26"/>
          <w:szCs w:val="26"/>
          <w:shd w:val="clear" w:color="auto" w:fill="FFFFFF"/>
        </w:rPr>
        <w:t>Калужской области</w:t>
      </w:r>
    </w:p>
    <w:p w:rsidR="003E4685" w:rsidRPr="00C018FC" w:rsidRDefault="003E4685" w:rsidP="003E4685">
      <w:pPr>
        <w:pStyle w:val="a3"/>
        <w:spacing w:line="288" w:lineRule="auto"/>
        <w:jc w:val="right"/>
        <w:rPr>
          <w:rFonts w:ascii="Times New Roman" w:eastAsiaTheme="minorHAnsi" w:hAnsi="Times New Roman"/>
          <w:i/>
          <w:sz w:val="26"/>
          <w:szCs w:val="26"/>
          <w:shd w:val="clear" w:color="auto" w:fill="FFFFFF"/>
        </w:rPr>
      </w:pPr>
    </w:p>
    <w:p w:rsidR="001C33ED" w:rsidRPr="00C018FC" w:rsidRDefault="001C33ED" w:rsidP="00AA2D13">
      <w:pPr>
        <w:pStyle w:val="a3"/>
        <w:spacing w:line="288" w:lineRule="auto"/>
        <w:jc w:val="both"/>
        <w:rPr>
          <w:rFonts w:ascii="Times New Roman" w:eastAsiaTheme="minorHAnsi" w:hAnsi="Times New Roman"/>
          <w:sz w:val="26"/>
          <w:szCs w:val="26"/>
          <w:shd w:val="clear" w:color="auto" w:fill="FFFFFF"/>
        </w:rPr>
      </w:pPr>
    </w:p>
    <w:p w:rsidR="00FB2F9F" w:rsidRPr="00C018FC" w:rsidRDefault="00FB2F9F" w:rsidP="00AA2D13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sectPr w:rsidR="00FB2F9F" w:rsidRPr="00C018FC" w:rsidSect="00AA2D1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23E"/>
    <w:rsid w:val="00154DD1"/>
    <w:rsid w:val="001C33ED"/>
    <w:rsid w:val="001F5A0F"/>
    <w:rsid w:val="00287027"/>
    <w:rsid w:val="002C0E53"/>
    <w:rsid w:val="003E317C"/>
    <w:rsid w:val="003E4685"/>
    <w:rsid w:val="0044423E"/>
    <w:rsid w:val="0046642C"/>
    <w:rsid w:val="005C6099"/>
    <w:rsid w:val="00631FF8"/>
    <w:rsid w:val="006B4965"/>
    <w:rsid w:val="007C0C00"/>
    <w:rsid w:val="007C7DF8"/>
    <w:rsid w:val="00814B5E"/>
    <w:rsid w:val="00982562"/>
    <w:rsid w:val="009E3225"/>
    <w:rsid w:val="00A1364D"/>
    <w:rsid w:val="00AA2D13"/>
    <w:rsid w:val="00B007B6"/>
    <w:rsid w:val="00B6443C"/>
    <w:rsid w:val="00BD052E"/>
    <w:rsid w:val="00C018FC"/>
    <w:rsid w:val="00C50F29"/>
    <w:rsid w:val="00CD1329"/>
    <w:rsid w:val="00DA257D"/>
    <w:rsid w:val="00E95357"/>
    <w:rsid w:val="00FB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7C0AD"/>
  <w15:docId w15:val="{089F2D0C-FCA1-45FE-902B-779CF7ED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3E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1C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9246F-B00F-4E60-9C4F-9B9D56EF0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Макурин Андрей Иванович</dc:creator>
  <cp:keywords/>
  <dc:description/>
  <cp:lastModifiedBy>44</cp:lastModifiedBy>
  <cp:revision>27</cp:revision>
  <cp:lastPrinted>2024-04-24T07:52:00Z</cp:lastPrinted>
  <dcterms:created xsi:type="dcterms:W3CDTF">2024-04-24T06:24:00Z</dcterms:created>
  <dcterms:modified xsi:type="dcterms:W3CDTF">2024-04-27T07:14:00Z</dcterms:modified>
</cp:coreProperties>
</file>