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1A" w:rsidRPr="00851E1A" w:rsidRDefault="00851E1A" w:rsidP="00851E1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851E1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А</w:t>
      </w:r>
      <w:r w:rsidRPr="00851E1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ктуальные вопросы профилактики коррупции в региональных и муниципальных органах власти</w:t>
      </w:r>
    </w:p>
    <w:p w:rsidR="00851E1A" w:rsidRDefault="00851E1A" w:rsidP="00851E1A">
      <w:pPr>
        <w:pStyle w:val="a3"/>
        <w:jc w:val="center"/>
        <w:rPr>
          <w:rFonts w:ascii="Arial" w:hAnsi="Arial" w:cs="Arial"/>
          <w:color w:val="333333"/>
          <w:sz w:val="27"/>
          <w:szCs w:val="27"/>
        </w:rPr>
      </w:pPr>
    </w:p>
    <w:p w:rsidR="00851E1A" w:rsidRDefault="00851E1A" w:rsidP="00851E1A">
      <w:pPr>
        <w:pStyle w:val="a3"/>
        <w:jc w:val="center"/>
        <w:rPr>
          <w:rFonts w:ascii="Arial" w:hAnsi="Arial" w:cs="Arial"/>
          <w:color w:val="333333"/>
          <w:sz w:val="27"/>
          <w:szCs w:val="27"/>
        </w:rPr>
      </w:pPr>
    </w:p>
    <w:p w:rsidR="00851E1A" w:rsidRPr="00851E1A" w:rsidRDefault="00851E1A" w:rsidP="00851E1A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tab/>
      </w:r>
      <w:r w:rsidRPr="00851E1A">
        <w:rPr>
          <w:rFonts w:ascii="Times New Roman" w:hAnsi="Times New Roman" w:cs="Times New Roman"/>
          <w:color w:val="333333"/>
          <w:sz w:val="27"/>
          <w:szCs w:val="27"/>
        </w:rPr>
        <w:t>23 ноября в Калуге под председательством заместителя губернатора – руководителя администрации губернатора Карины Башкатовой прошло заседание областной комиссии по координации работы по противодействию коррупции. В совещании также участвовал первый заместитель председателя Законодательного Собрания региона Виктор Бабурин.</w:t>
      </w:r>
    </w:p>
    <w:p w:rsidR="00851E1A" w:rsidRP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851E1A">
        <w:rPr>
          <w:color w:val="333333"/>
          <w:sz w:val="27"/>
          <w:szCs w:val="27"/>
        </w:rPr>
        <w:tab/>
      </w:r>
      <w:r w:rsidRPr="00851E1A">
        <w:rPr>
          <w:color w:val="333333"/>
          <w:sz w:val="27"/>
          <w:szCs w:val="27"/>
        </w:rPr>
        <w:t>Рассматривались результаты антикоррупционной работы в ряде территориальных федеральных органов власти - региональных Управлений Министерства юстиции Российской Федерации, Федеральной службы государственной регистрации, кадастра и картографии, а также Федеральной налоговой службы.</w:t>
      </w:r>
    </w:p>
    <w:p w:rsidR="00851E1A" w:rsidRP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851E1A">
        <w:rPr>
          <w:color w:val="333333"/>
          <w:sz w:val="27"/>
          <w:szCs w:val="27"/>
        </w:rPr>
        <w:tab/>
      </w:r>
      <w:proofErr w:type="gramStart"/>
      <w:r w:rsidRPr="00851E1A">
        <w:rPr>
          <w:color w:val="333333"/>
          <w:sz w:val="27"/>
          <w:szCs w:val="27"/>
        </w:rPr>
        <w:t>Речь в частности</w:t>
      </w:r>
      <w:proofErr w:type="gramEnd"/>
      <w:r w:rsidRPr="00851E1A">
        <w:rPr>
          <w:color w:val="333333"/>
          <w:sz w:val="27"/>
          <w:szCs w:val="27"/>
        </w:rPr>
        <w:t xml:space="preserve"> шла о результатах антикоррупционной экспертизы нормативных правовых актов, об антикоррупционных мероприятиях в учетно-регистрационной сфере. Особое внимание было уделено профилактике коррупционных рисков при осуществлении служебных полномочий должностными лицами налоговых органов.</w:t>
      </w:r>
    </w:p>
    <w:p w:rsidR="00851E1A" w:rsidRP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851E1A">
        <w:rPr>
          <w:color w:val="333333"/>
          <w:sz w:val="27"/>
          <w:szCs w:val="27"/>
        </w:rPr>
        <w:tab/>
      </w:r>
      <w:r w:rsidRPr="00851E1A">
        <w:rPr>
          <w:color w:val="333333"/>
          <w:sz w:val="27"/>
          <w:szCs w:val="27"/>
        </w:rPr>
        <w:t>По итогам обсуждения Карина Башкатова напомнила о том, что 9 декабря будет отмечаться Международный день борьбы с коррупцией. «Безусловно, эта дата является инструментом пропаганды борьбы с коррупцией, которая крайне негативно влияет на различные сферы жизни общества», - сказала заместитель губернатора. Она сделала акцент на важнейшей задаче антикоррупционной политики - принятии профилактических мер, устранении причин и условий, которые способствуют появлению и распространению коррупции.</w:t>
      </w:r>
    </w:p>
    <w:p w:rsidR="00851E1A" w:rsidRP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851E1A">
        <w:rPr>
          <w:color w:val="333333"/>
          <w:sz w:val="27"/>
          <w:szCs w:val="27"/>
        </w:rPr>
        <w:tab/>
      </w:r>
      <w:r w:rsidRPr="00851E1A">
        <w:rPr>
          <w:color w:val="333333"/>
          <w:sz w:val="27"/>
          <w:szCs w:val="27"/>
        </w:rPr>
        <w:t>«В первую очередь, это выполнение установленных законодательством требований, включая исполнение соответствующих обязанностей и соблюдение ограничений. Каждый из государственных органов должен принимать исчерпывающие меры для недопущения проникновения коррупционных проявлений в зону их ответственности», - подчеркнула Карина Башкатова.</w:t>
      </w:r>
    </w:p>
    <w:p w:rsidR="00851E1A" w:rsidRP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851E1A">
        <w:rPr>
          <w:color w:val="333333"/>
          <w:sz w:val="27"/>
          <w:szCs w:val="27"/>
        </w:rPr>
        <w:tab/>
      </w:r>
      <w:r w:rsidRPr="00851E1A">
        <w:rPr>
          <w:color w:val="333333"/>
          <w:sz w:val="27"/>
          <w:szCs w:val="27"/>
        </w:rPr>
        <w:t xml:space="preserve">В завершении заседания обсуждалась работа администрации </w:t>
      </w:r>
      <w:proofErr w:type="spellStart"/>
      <w:r w:rsidRPr="00851E1A">
        <w:rPr>
          <w:color w:val="333333"/>
          <w:sz w:val="27"/>
          <w:szCs w:val="27"/>
        </w:rPr>
        <w:t>Малоярославецкого</w:t>
      </w:r>
      <w:proofErr w:type="spellEnd"/>
      <w:r w:rsidRPr="00851E1A">
        <w:rPr>
          <w:color w:val="333333"/>
          <w:sz w:val="27"/>
          <w:szCs w:val="27"/>
        </w:rPr>
        <w:t xml:space="preserve"> района по профилактике коррупционных правонарушений. Информация о деятельности в антикоррупционной сфере на муниципальном уровне регулярно заслушивается на заседаниях комиссии.</w:t>
      </w:r>
    </w:p>
    <w:p w:rsid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851E1A">
        <w:rPr>
          <w:color w:val="333333"/>
          <w:sz w:val="27"/>
          <w:szCs w:val="27"/>
        </w:rPr>
        <w:tab/>
      </w:r>
    </w:p>
    <w:p w:rsid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ab/>
      </w:r>
      <w:bookmarkStart w:id="0" w:name="_GoBack"/>
      <w:bookmarkEnd w:id="0"/>
      <w:r w:rsidRPr="00851E1A">
        <w:rPr>
          <w:color w:val="333333"/>
          <w:sz w:val="27"/>
          <w:szCs w:val="27"/>
        </w:rPr>
        <w:t>Карина Башкатова отметила, что органы местного самоуправления, их должностные лица в силу статуса и полномочий регулярно взаимодействуют с гражданами и организациями по достаточно широкому спектру вопросов, в связи с чем, коррупционные риски в их деятельности высоки. «Для их снижения необходимо своевременно принимать антикоррупционные меры, предусмотренные законодательством, и в первую очередь обращать внимание на ситуации, которые приводят или могут привести к конфликту интересов», - резюмировала заместитель губернатора области.</w:t>
      </w:r>
    </w:p>
    <w:p w:rsidR="00851E1A" w:rsidRPr="00851E1A" w:rsidRDefault="00851E1A" w:rsidP="00851E1A">
      <w:pPr>
        <w:pStyle w:val="a3"/>
        <w:jc w:val="right"/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</w:pPr>
      <w:r w:rsidRPr="00851E1A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 xml:space="preserve">Пресс-служба Губернатора и Правительства </w:t>
      </w:r>
    </w:p>
    <w:p w:rsidR="00851E1A" w:rsidRPr="00851E1A" w:rsidRDefault="00851E1A" w:rsidP="00851E1A">
      <w:pPr>
        <w:pStyle w:val="a3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851E1A">
        <w:rPr>
          <w:rFonts w:ascii="Times New Roman" w:hAnsi="Times New Roman" w:cs="Times New Roman"/>
          <w:b/>
          <w:i/>
          <w:sz w:val="27"/>
          <w:szCs w:val="27"/>
          <w:shd w:val="clear" w:color="auto" w:fill="FFFFFF"/>
        </w:rPr>
        <w:t>Калужской области</w:t>
      </w:r>
    </w:p>
    <w:p w:rsidR="00851E1A" w:rsidRPr="00851E1A" w:rsidRDefault="00851E1A" w:rsidP="00851E1A">
      <w:pPr>
        <w:pStyle w:val="a4"/>
        <w:shd w:val="clear" w:color="auto" w:fill="FFFFFF"/>
        <w:spacing w:before="420" w:beforeAutospacing="0" w:after="420" w:afterAutospacing="0"/>
        <w:jc w:val="both"/>
        <w:rPr>
          <w:b/>
          <w:color w:val="333333"/>
          <w:sz w:val="27"/>
          <w:szCs w:val="27"/>
        </w:rPr>
      </w:pPr>
    </w:p>
    <w:p w:rsidR="006B33C8" w:rsidRPr="00851E1A" w:rsidRDefault="006B33C8">
      <w:pPr>
        <w:rPr>
          <w:rFonts w:ascii="Times New Roman" w:hAnsi="Times New Roman" w:cs="Times New Roman"/>
          <w:sz w:val="26"/>
          <w:szCs w:val="26"/>
        </w:rPr>
      </w:pPr>
    </w:p>
    <w:sectPr w:rsidR="006B33C8" w:rsidRPr="0085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1A"/>
    <w:rsid w:val="006B33C8"/>
    <w:rsid w:val="008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3BA8"/>
  <w15:chartTrackingRefBased/>
  <w15:docId w15:val="{0AE89FF5-AB9C-43B1-8EAD-3B1903E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E1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2023-11-28T09:42:00Z</dcterms:created>
  <dcterms:modified xsi:type="dcterms:W3CDTF">2023-11-28T09:46:00Z</dcterms:modified>
</cp:coreProperties>
</file>