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D61" w:rsidRPr="00A70131" w:rsidRDefault="00A70131" w:rsidP="00445D6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4" w:tooltip="Модуль 1 История, понятие, признаки, причины, виды, последствия коррупции. Вопросы" w:history="1">
        <w:r w:rsidR="00445D61" w:rsidRPr="00A70131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Последствия коррупции в здравоохранении</w:t>
        </w:r>
      </w:hyperlink>
    </w:p>
    <w:p w:rsidR="00445D61" w:rsidRPr="00AF6273" w:rsidRDefault="00445D61" w:rsidP="00445D61">
      <w:pPr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</w:pPr>
      <w:r w:rsidRPr="0043518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3518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</w:r>
      <w:r w:rsidRPr="00AF62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Взятки, вымогательство и другие коррупционные проявления в здравоохранении воспринимаются гражданами наиболее, так как слово «врач» или «доктор» ассоциируется с бескорыстной помощью в сохранении здоровья граждан. При этом речь идет не столько о мелких взятках в виде "подношений" врачам за лечение (некоторые даже считают, что «не отблагодарить» врача считается невежливым), сколько об участившихся в последние годы коррупционных практик.</w:t>
      </w:r>
      <w:r w:rsidRPr="00AF62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F62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F62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  <w:t>Одна из них - искусственное создание "дефицита" оказания медицинских услуг, когда люди, остро нуждающиеся в определенных медицинских исследованиях (начиная с лекарств или банальных анализов), вынуждены ждать их неделями и месяцами [13,374]. В то же время за определенную плату эти исследования проводятся более оперативно. Причем вынужденная оплата медицинских услуг далеко не всегда гарантирует их качество.</w:t>
      </w:r>
      <w:r w:rsidRPr="00AF62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F62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F62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  <w:t>Особенно ужасны случаи, когда фактически приходиться платить за свою жизнь. Среди медицинских учреждений, где наиболее развиты такого рода коррупционные проявления, особое место занимают наркологические и онкологические диспансеры, родильные дома.</w:t>
      </w:r>
      <w:r w:rsidRPr="00AF62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F62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F62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  <w:t>Коррупция в сфере здравоохранения лишает наиболее нуждающихся доступа к базовым медицинским услугам и способствует стремительному распространению лекарственно резистентных форм смертельных заболеваний. Коррупция способствует развитию высоко прибыльного рынка торговли поддельными медицинскими препаратами [4,141]. Нелегальные платежи способствуют продажу фальсифицируемых препаратов. Коррупция в фармацевтической индустрии оказывает прямое и болезненное влияние на жизнь людей, борющихся за выживание.</w:t>
      </w:r>
      <w:r w:rsidRPr="00AF62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F62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F62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  <w:t>На данный момент расходы на маркетинг и лоббирование значительно выше, чем объемы бюджета, выделяемые компаниями на создание новых и остро необходимых лекарств, которые могли бы спасти многие жизни в беднейших странах мира.</w:t>
      </w:r>
      <w:r w:rsidRPr="00AF62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F62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F62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  <w:t>Коррупция в медицине не только способствует формированию негативной морально-этической ситуации в обществе. Она углубляет дискриминацию граждан по их социальному статусу, приводит к массовому нарушению конституционных прав и свобод граждан.</w:t>
      </w:r>
    </w:p>
    <w:p w:rsidR="00445D61" w:rsidRPr="00AF6273" w:rsidRDefault="00445D61" w:rsidP="00445D61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F62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Коррупция в сфере здравоохранения лишает наиболее нуждающихся граждан доступа к базовым гарантированным государством медицинским услугам и </w:t>
      </w:r>
      <w:r w:rsidRPr="00AF62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способствует стремительному распространению благополучия граждан, в особенности уязвимый слой общества – дети и пенсионеры.</w:t>
      </w:r>
      <w:r w:rsidRPr="00AF627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F62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Коррупция в медицине убивает конкурентоспособную среду на корню, разрушая систему здравоохранения, формируя в общественном сознании ощущения незащищенности, негативное отношение и недоверие к государству, изменяет и деформирует понятие морально-этических ценностей, развивает нигилизм, цинизм и способствует росту преступности.</w:t>
      </w:r>
      <w:r w:rsidRPr="00AF627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F62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Обнаружение преступлений коррупционной направленности, в том числе в сфере здравоохранения, сложнее, поскольку участники не заинтересованы в раскрытии преступления.</w:t>
      </w:r>
    </w:p>
    <w:p w:rsidR="00445D61" w:rsidRPr="00AF6273" w:rsidRDefault="00445D61" w:rsidP="00445D61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F62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Государственные органы России принимают ряд важных актов, призванных противодействовать коррупции в целом, однако актов по противодействию коррупции именно в сфере здравоохранения очень мало. Поэтому, ни существующее законодательство, ни правоприменительная практика пока не могут эффективно противостоять коррупции в сфере здравоохранения.</w:t>
      </w:r>
      <w:r w:rsidRPr="00AF627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F627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Таким образом, </w:t>
      </w:r>
      <w:r w:rsidRPr="00AF62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искоренения коррупции в сфере здравоохранения необходимо продолжить совершенствовать законодательство в сфере здравоохранения (включая введение правовых норм для защиты социа</w:t>
      </w:r>
      <w:bookmarkStart w:id="0" w:name="_GoBack"/>
      <w:bookmarkEnd w:id="0"/>
      <w:r w:rsidRPr="00AF62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льных прав врачей, медсестер, иных работников сферы здравоохранения), изменение законодательства для проведения более честных гос. закупок, всемерно </w:t>
      </w:r>
      <w:r w:rsidRPr="00A701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содействовать </w:t>
      </w:r>
      <w:hyperlink r:id="rId5" w:tooltip="Основные положения эволюционного учения Ч. Дарвина 5" w:history="1">
        <w:r w:rsidRPr="00A7013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развитию отечественной медицинской промышленности</w:t>
        </w:r>
      </w:hyperlink>
      <w:r w:rsidRPr="00A701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AF62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инновациям в сфере здравоохранения, использовать инструменты государственно-частного партнерства для развития технологической базы здравоохранения, ввести процедуры раскрытия информации, независимого общественного аудита, контроля и мониторинга расходования средств при проведении государственных закупок, оказании бесплатной медицинской помощи, предоставлении отдельным категориям больных бесплатных или льготных путевок для санаторно-курортного лечения и т.п.</w:t>
      </w:r>
    </w:p>
    <w:p w:rsidR="00AF6273" w:rsidRPr="00AF6273" w:rsidRDefault="00AF6273" w:rsidP="00AF6273">
      <w:pPr>
        <w:spacing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F627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Отдел по противодействию коррупции и кадровой работе </w:t>
      </w:r>
    </w:p>
    <w:p w:rsidR="00AF6273" w:rsidRPr="00AF6273" w:rsidRDefault="00AF6273" w:rsidP="00AF6273">
      <w:pPr>
        <w:spacing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F627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Кировской районной администрации </w:t>
      </w:r>
    </w:p>
    <w:p w:rsidR="00387EF1" w:rsidRDefault="00387EF1"/>
    <w:sectPr w:rsidR="0038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61"/>
    <w:rsid w:val="00387EF1"/>
    <w:rsid w:val="00445D61"/>
    <w:rsid w:val="00A70131"/>
    <w:rsid w:val="00A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4C90E-254A-46A2-B4F7-30840402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D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puch.com/osnovnie-polojeniya-evolyucionnogo-ucheniya-ch-darvina-5/index.html" TargetMode="External"/><Relationship Id="rId4" Type="http://schemas.openxmlformats.org/officeDocument/2006/relationships/hyperlink" Target="https://topuch.com/module-1-istoriya-ponyatie-priznaki-prichini-vidi-posledstviya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2</cp:revision>
  <dcterms:created xsi:type="dcterms:W3CDTF">2023-10-16T07:23:00Z</dcterms:created>
  <dcterms:modified xsi:type="dcterms:W3CDTF">2023-10-16T07:47:00Z</dcterms:modified>
</cp:coreProperties>
</file>