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D1" w:rsidRPr="001E1636" w:rsidRDefault="00B86099" w:rsidP="006D03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1E1636">
        <w:rPr>
          <w:rFonts w:ascii="Times New Roman" w:hAnsi="Times New Roman" w:cs="Times New Roman"/>
          <w:b/>
          <w:caps/>
          <w:color w:val="263238"/>
          <w:sz w:val="36"/>
          <w:szCs w:val="36"/>
        </w:rPr>
        <w:t>ПРАВИЛА БЕЗОПАСНОГО ПОВЕДЕНИЯ НА ВОДЕ</w:t>
      </w:r>
    </w:p>
    <w:p w:rsidR="00795B92" w:rsidRPr="00795B92" w:rsidRDefault="00795B92" w:rsidP="00795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7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797"/>
      </w:tblGrid>
      <w:tr w:rsidR="00795B92" w:rsidTr="0096707C">
        <w:trPr>
          <w:trHeight w:val="3562"/>
        </w:trPr>
        <w:tc>
          <w:tcPr>
            <w:tcW w:w="4898" w:type="dxa"/>
          </w:tcPr>
          <w:p w:rsidR="00795B92" w:rsidRDefault="00795B92" w:rsidP="0096707C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795B92">
              <w:rPr>
                <w:bCs/>
                <w:color w:val="000000"/>
              </w:rPr>
              <w:drawing>
                <wp:inline distT="0" distB="0" distL="0" distR="0">
                  <wp:extent cx="2904613" cy="2212258"/>
                  <wp:effectExtent l="19050" t="0" r="0" b="0"/>
                  <wp:docPr id="2" name="Рисунок 1" descr="C:\Users\Горчаков И\Desktop\1681185240_3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орчаков И\Desktop\1681185240_3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963" cy="2224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:rsidR="00795B92" w:rsidRPr="00B86099" w:rsidRDefault="00795B92" w:rsidP="00967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323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</w:t>
            </w:r>
            <w:r w:rsidRPr="005C50D1">
              <w:rPr>
                <w:rFonts w:ascii="Times New Roman" w:eastAsia="Times New Roman" w:hAnsi="Times New Roman" w:cs="Times New Roman"/>
                <w:bCs/>
                <w:color w:val="000000"/>
              </w:rPr>
              <w:t>Наступает долгожданн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купальный сезон,</w:t>
            </w:r>
            <w:r w:rsidRPr="006D030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86099">
              <w:rPr>
                <w:rFonts w:ascii="Times New Roman" w:eastAsia="Times New Roman" w:hAnsi="Times New Roman" w:cs="Times New Roman"/>
                <w:color w:val="263238"/>
              </w:rPr>
              <w:t xml:space="preserve">а это значит, что тысячи людей отправятся на природу, к водоемам. Чтобы приятное времяпрепровождение не обернулось трагедией </w:t>
            </w:r>
            <w:r w:rsidRPr="00B86099">
              <w:rPr>
                <w:rFonts w:ascii="Times New Roman" w:eastAsia="Times New Roman" w:hAnsi="Times New Roman" w:cs="Times New Roman"/>
                <w:b/>
                <w:color w:val="263238"/>
              </w:rPr>
              <w:t>следует соблюдать правила безопасного поведения на воде:</w:t>
            </w:r>
          </w:p>
          <w:p w:rsidR="00795B92" w:rsidRPr="00B86099" w:rsidRDefault="00795B92" w:rsidP="009670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3238"/>
              </w:rPr>
            </w:pPr>
            <w:r>
              <w:rPr>
                <w:rFonts w:ascii="Times New Roman" w:eastAsia="Times New Roman" w:hAnsi="Times New Roman" w:cs="Times New Roman"/>
                <w:color w:val="263238"/>
              </w:rPr>
              <w:t xml:space="preserve">     • к</w:t>
            </w:r>
            <w:r w:rsidRPr="00B86099">
              <w:rPr>
                <w:rFonts w:ascii="Times New Roman" w:eastAsia="Times New Roman" w:hAnsi="Times New Roman" w:cs="Times New Roman"/>
                <w:color w:val="263238"/>
              </w:rPr>
              <w:t>упайтесь в специально оборудованных местах. Безопасность купальщиков на стихийных пляж</w:t>
            </w:r>
            <w:r>
              <w:rPr>
                <w:rFonts w:ascii="Times New Roman" w:eastAsia="Times New Roman" w:hAnsi="Times New Roman" w:cs="Times New Roman"/>
                <w:color w:val="263238"/>
              </w:rPr>
              <w:t>ах никто гарантировать не может;</w:t>
            </w:r>
          </w:p>
          <w:p w:rsidR="00795B92" w:rsidRDefault="00795B92" w:rsidP="001E163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color w:val="263238"/>
              </w:rPr>
              <w:t xml:space="preserve">     • </w:t>
            </w:r>
            <w:r>
              <w:rPr>
                <w:color w:val="263238"/>
                <w:sz w:val="22"/>
                <w:szCs w:val="22"/>
              </w:rPr>
              <w:t>в</w:t>
            </w:r>
            <w:r w:rsidRPr="00B86099">
              <w:rPr>
                <w:color w:val="263238"/>
                <w:sz w:val="22"/>
                <w:szCs w:val="22"/>
              </w:rPr>
              <w:t xml:space="preserve"> походах выбирайте место для купания, где чистая вода, ровное песчаное дно, небольшая глубина (до 2 метров) и нет сильного течения</w:t>
            </w:r>
            <w:r>
              <w:rPr>
                <w:color w:val="263238"/>
                <w:sz w:val="22"/>
                <w:szCs w:val="22"/>
              </w:rPr>
              <w:t>;</w:t>
            </w:r>
          </w:p>
        </w:tc>
      </w:tr>
    </w:tbl>
    <w:p w:rsidR="00B86099" w:rsidRPr="00B86099" w:rsidRDefault="00B86099" w:rsidP="0096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</w:p>
    <w:p w:rsidR="00B86099" w:rsidRPr="00B86099" w:rsidRDefault="00B86099" w:rsidP="0096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 xml:space="preserve">• </w:t>
      </w:r>
      <w:r w:rsidR="00795B92">
        <w:rPr>
          <w:rFonts w:ascii="Times New Roman" w:eastAsia="Times New Roman" w:hAnsi="Times New Roman" w:cs="Times New Roman"/>
          <w:color w:val="263238"/>
        </w:rPr>
        <w:t>н</w:t>
      </w:r>
      <w:r w:rsidRPr="00B86099">
        <w:rPr>
          <w:rFonts w:ascii="Times New Roman" w:eastAsia="Times New Roman" w:hAnsi="Times New Roman" w:cs="Times New Roman"/>
          <w:color w:val="263238"/>
        </w:rPr>
        <w:t>е ныряйте в незнакомых местах – это опасно. На дне могут о</w:t>
      </w:r>
      <w:r w:rsidR="00795B92">
        <w:rPr>
          <w:rFonts w:ascii="Times New Roman" w:eastAsia="Times New Roman" w:hAnsi="Times New Roman" w:cs="Times New Roman"/>
          <w:color w:val="263238"/>
        </w:rPr>
        <w:t>казаться бревна, камни и коряги;</w:t>
      </w:r>
    </w:p>
    <w:p w:rsidR="00B86099" w:rsidRPr="00B86099" w:rsidRDefault="00B86099" w:rsidP="00967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 xml:space="preserve">• </w:t>
      </w:r>
      <w:r w:rsidR="00795B92">
        <w:rPr>
          <w:rFonts w:ascii="Times New Roman" w:eastAsia="Times New Roman" w:hAnsi="Times New Roman" w:cs="Times New Roman"/>
          <w:color w:val="263238"/>
        </w:rPr>
        <w:t>п</w:t>
      </w:r>
      <w:r w:rsidRPr="00B86099">
        <w:rPr>
          <w:rFonts w:ascii="Times New Roman" w:eastAsia="Times New Roman" w:hAnsi="Times New Roman" w:cs="Times New Roman"/>
          <w:color w:val="263238"/>
        </w:rPr>
        <w:t>лохое самочувствие, а также состояние алкогольного опьянения</w:t>
      </w:r>
      <w:r w:rsidR="00795B92">
        <w:rPr>
          <w:rFonts w:ascii="Times New Roman" w:eastAsia="Times New Roman" w:hAnsi="Times New Roman" w:cs="Times New Roman"/>
          <w:color w:val="263238"/>
        </w:rPr>
        <w:t xml:space="preserve"> - противопоказания для купания;</w:t>
      </w:r>
    </w:p>
    <w:p w:rsidR="00B86099" w:rsidRPr="00B86099" w:rsidRDefault="00B86099" w:rsidP="00B8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 xml:space="preserve">• </w:t>
      </w:r>
      <w:r w:rsidR="00795B92">
        <w:rPr>
          <w:rFonts w:ascii="Times New Roman" w:eastAsia="Times New Roman" w:hAnsi="Times New Roman" w:cs="Times New Roman"/>
          <w:color w:val="263238"/>
        </w:rPr>
        <w:t>н</w:t>
      </w:r>
      <w:r w:rsidRPr="00B86099">
        <w:rPr>
          <w:rFonts w:ascii="Times New Roman" w:eastAsia="Times New Roman" w:hAnsi="Times New Roman" w:cs="Times New Roman"/>
          <w:color w:val="263238"/>
        </w:rPr>
        <w:t>е</w:t>
      </w:r>
      <w:r w:rsidR="00795B92">
        <w:rPr>
          <w:rFonts w:ascii="Times New Roman" w:eastAsia="Times New Roman" w:hAnsi="Times New Roman" w:cs="Times New Roman"/>
          <w:color w:val="263238"/>
        </w:rPr>
        <w:t xml:space="preserve"> купайтесь в темное время суток;</w:t>
      </w:r>
    </w:p>
    <w:p w:rsidR="00B86099" w:rsidRPr="00B86099" w:rsidRDefault="00B86099" w:rsidP="00B8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 xml:space="preserve">• </w:t>
      </w:r>
      <w:r w:rsidR="00795B92">
        <w:rPr>
          <w:rFonts w:ascii="Times New Roman" w:eastAsia="Times New Roman" w:hAnsi="Times New Roman" w:cs="Times New Roman"/>
          <w:color w:val="263238"/>
        </w:rPr>
        <w:t>н</w:t>
      </w:r>
      <w:r w:rsidRPr="00B86099">
        <w:rPr>
          <w:rFonts w:ascii="Times New Roman" w:eastAsia="Times New Roman" w:hAnsi="Times New Roman" w:cs="Times New Roman"/>
          <w:color w:val="263238"/>
        </w:rPr>
        <w:t>е используйте неисправные плавательные средства или не предна</w:t>
      </w:r>
      <w:r w:rsidR="00795B92">
        <w:rPr>
          <w:rFonts w:ascii="Times New Roman" w:eastAsia="Times New Roman" w:hAnsi="Times New Roman" w:cs="Times New Roman"/>
          <w:color w:val="263238"/>
        </w:rPr>
        <w:t>значенные для плавания предметы;</w:t>
      </w:r>
    </w:p>
    <w:p w:rsidR="00B86099" w:rsidRPr="00B86099" w:rsidRDefault="00B86099" w:rsidP="00B8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 xml:space="preserve">• </w:t>
      </w:r>
      <w:r w:rsidR="00795B92">
        <w:rPr>
          <w:rFonts w:ascii="Times New Roman" w:eastAsia="Times New Roman" w:hAnsi="Times New Roman" w:cs="Times New Roman"/>
          <w:color w:val="263238"/>
        </w:rPr>
        <w:t>н</w:t>
      </w:r>
      <w:r w:rsidRPr="00B86099">
        <w:rPr>
          <w:rFonts w:ascii="Times New Roman" w:eastAsia="Times New Roman" w:hAnsi="Times New Roman" w:cs="Times New Roman"/>
          <w:color w:val="263238"/>
        </w:rPr>
        <w:t xml:space="preserve">е подплывайте к моторным лодка и </w:t>
      </w:r>
      <w:r w:rsidR="00D84A53">
        <w:rPr>
          <w:rFonts w:ascii="Times New Roman" w:eastAsia="Times New Roman" w:hAnsi="Times New Roman" w:cs="Times New Roman"/>
          <w:color w:val="263238"/>
        </w:rPr>
        <w:t>катерам</w:t>
      </w:r>
      <w:r w:rsidR="00795B92">
        <w:rPr>
          <w:rFonts w:ascii="Times New Roman" w:eastAsia="Times New Roman" w:hAnsi="Times New Roman" w:cs="Times New Roman"/>
          <w:color w:val="263238"/>
        </w:rPr>
        <w:t>;</w:t>
      </w:r>
    </w:p>
    <w:p w:rsidR="00B86099" w:rsidRPr="00B86099" w:rsidRDefault="00B86099" w:rsidP="00B8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 xml:space="preserve">• </w:t>
      </w:r>
      <w:r w:rsidR="00795B92">
        <w:rPr>
          <w:rFonts w:ascii="Times New Roman" w:eastAsia="Times New Roman" w:hAnsi="Times New Roman" w:cs="Times New Roman"/>
          <w:color w:val="263238"/>
        </w:rPr>
        <w:t>и</w:t>
      </w:r>
      <w:r w:rsidRPr="00B86099">
        <w:rPr>
          <w:rFonts w:ascii="Times New Roman" w:eastAsia="Times New Roman" w:hAnsi="Times New Roman" w:cs="Times New Roman"/>
          <w:color w:val="263238"/>
        </w:rPr>
        <w:t xml:space="preserve">гры в воде, где имеют место захваты, неприемлемы. Можно случайно вдохнуть вместо воздуха воду и </w:t>
      </w:r>
      <w:r w:rsidR="00795B92">
        <w:rPr>
          <w:rFonts w:ascii="Times New Roman" w:eastAsia="Times New Roman" w:hAnsi="Times New Roman" w:cs="Times New Roman"/>
          <w:color w:val="263238"/>
        </w:rPr>
        <w:t>потерять сознание;</w:t>
      </w:r>
    </w:p>
    <w:p w:rsidR="00B86099" w:rsidRPr="00B86099" w:rsidRDefault="00B86099" w:rsidP="00B8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 xml:space="preserve">• </w:t>
      </w:r>
      <w:r w:rsidR="00795B92">
        <w:rPr>
          <w:rFonts w:ascii="Times New Roman" w:eastAsia="Times New Roman" w:hAnsi="Times New Roman" w:cs="Times New Roman"/>
          <w:color w:val="263238"/>
        </w:rPr>
        <w:t>с</w:t>
      </w:r>
      <w:r w:rsidRPr="00B86099">
        <w:rPr>
          <w:rFonts w:ascii="Times New Roman" w:eastAsia="Times New Roman" w:hAnsi="Times New Roman" w:cs="Times New Roman"/>
          <w:color w:val="263238"/>
        </w:rPr>
        <w:t>ледите за детьми, не оставляйте их без присмотра.</w:t>
      </w:r>
    </w:p>
    <w:p w:rsidR="00B86099" w:rsidRPr="00B86099" w:rsidRDefault="00B86099" w:rsidP="00B86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</w:r>
      <w:r w:rsidRPr="00B86099">
        <w:rPr>
          <w:rFonts w:ascii="Times New Roman" w:eastAsia="Times New Roman" w:hAnsi="Times New Roman" w:cs="Times New Roman"/>
          <w:b/>
          <w:color w:val="263238"/>
        </w:rPr>
        <w:t>Даже при соблюдении всех правил могут воз</w:t>
      </w:r>
      <w:r w:rsidR="0096707C">
        <w:rPr>
          <w:rFonts w:ascii="Times New Roman" w:eastAsia="Times New Roman" w:hAnsi="Times New Roman" w:cs="Times New Roman"/>
          <w:b/>
          <w:color w:val="263238"/>
        </w:rPr>
        <w:t>никнуть непредвиденные ситуации:</w:t>
      </w:r>
    </w:p>
    <w:p w:rsidR="00B86099" w:rsidRPr="00B86099" w:rsidRDefault="00B86099" w:rsidP="00B8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>- е</w:t>
      </w:r>
      <w:r w:rsidRPr="00B86099">
        <w:rPr>
          <w:rFonts w:ascii="Times New Roman" w:eastAsia="Times New Roman" w:hAnsi="Times New Roman" w:cs="Times New Roman"/>
          <w:color w:val="263238"/>
        </w:rPr>
        <w:t>сли вы устали плыть, а берег еще далеко - отдохните «лежа на спине» или примите позу «поплавок».</w:t>
      </w:r>
    </w:p>
    <w:p w:rsidR="00B86099" w:rsidRPr="00B86099" w:rsidRDefault="00B86099" w:rsidP="00B860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>- п</w:t>
      </w:r>
      <w:r w:rsidRPr="00B86099">
        <w:rPr>
          <w:rFonts w:ascii="Times New Roman" w:eastAsia="Times New Roman" w:hAnsi="Times New Roman" w:cs="Times New Roman"/>
          <w:color w:val="263238"/>
        </w:rPr>
        <w:t>ри возникновении судороги, постарайтесь быстрее выйти из воды. Если такой возможности нет, смените стиль плавания, постарайтесь выпрямить ногу и потянуть стопу на себя.</w:t>
      </w:r>
    </w:p>
    <w:p w:rsidR="0096707C" w:rsidRPr="001E1636" w:rsidRDefault="00B86099" w:rsidP="001E1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</w:rPr>
      </w:pPr>
      <w:r>
        <w:rPr>
          <w:rFonts w:ascii="Times New Roman" w:eastAsia="Times New Roman" w:hAnsi="Times New Roman" w:cs="Times New Roman"/>
          <w:color w:val="263238"/>
        </w:rPr>
        <w:tab/>
        <w:t>- ч</w:t>
      </w:r>
      <w:r w:rsidRPr="00B86099">
        <w:rPr>
          <w:rFonts w:ascii="Times New Roman" w:eastAsia="Times New Roman" w:hAnsi="Times New Roman" w:cs="Times New Roman"/>
          <w:color w:val="263238"/>
        </w:rPr>
        <w:t>асто во время ныряния можно потерять ориентацию под водой. Выпустите немного воздуха, пузырьки воздуха укажут путь наверх.</w:t>
      </w:r>
    </w:p>
    <w:p w:rsidR="0096707C" w:rsidRDefault="0096707C" w:rsidP="0096707C">
      <w:pPr>
        <w:tabs>
          <w:tab w:val="left" w:pos="709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707C" w:rsidRPr="0096707C" w:rsidRDefault="0096707C" w:rsidP="0096707C">
      <w:pPr>
        <w:tabs>
          <w:tab w:val="left" w:pos="709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7C">
        <w:rPr>
          <w:rFonts w:ascii="Times New Roman" w:hAnsi="Times New Roman" w:cs="Times New Roman"/>
          <w:b/>
          <w:sz w:val="24"/>
          <w:szCs w:val="24"/>
        </w:rPr>
        <w:t>В случае любого чрезвычайного происшествия, угрожающего жизни человека  обращайтесь в службу спасения  по телефону «112».</w:t>
      </w:r>
    </w:p>
    <w:p w:rsidR="0096707C" w:rsidRPr="0096707C" w:rsidRDefault="0096707C" w:rsidP="0096707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7C" w:rsidRPr="0096707C" w:rsidRDefault="0096707C" w:rsidP="0096707C">
      <w:pPr>
        <w:pStyle w:val="a8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707C" w:rsidRPr="0096707C" w:rsidRDefault="0096707C" w:rsidP="0096707C">
      <w:pPr>
        <w:pStyle w:val="a8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707C">
        <w:rPr>
          <w:rFonts w:ascii="Times New Roman" w:hAnsi="Times New Roman" w:cs="Times New Roman"/>
          <w:b/>
          <w:sz w:val="24"/>
          <w:szCs w:val="24"/>
        </w:rPr>
        <w:t xml:space="preserve">  Отдел по делам ГО и ЧС, мобилизационной работе</w:t>
      </w:r>
    </w:p>
    <w:p w:rsidR="0096707C" w:rsidRPr="0096707C" w:rsidRDefault="0096707C" w:rsidP="0096707C">
      <w:pPr>
        <w:tabs>
          <w:tab w:val="left" w:pos="2240"/>
          <w:tab w:val="center" w:pos="496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70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Кировской районной администрации</w:t>
      </w:r>
    </w:p>
    <w:p w:rsidR="00E53C22" w:rsidRDefault="00E53C22" w:rsidP="00B86099">
      <w:pPr>
        <w:spacing w:after="0" w:line="240" w:lineRule="auto"/>
        <w:jc w:val="both"/>
      </w:pPr>
    </w:p>
    <w:sectPr w:rsidR="00E53C22" w:rsidSect="00BD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7327"/>
    <w:multiLevelType w:val="multilevel"/>
    <w:tmpl w:val="3D126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D0305"/>
    <w:rsid w:val="001E1636"/>
    <w:rsid w:val="005C50D1"/>
    <w:rsid w:val="006D0305"/>
    <w:rsid w:val="006D28EC"/>
    <w:rsid w:val="00744C4D"/>
    <w:rsid w:val="00795B92"/>
    <w:rsid w:val="0096707C"/>
    <w:rsid w:val="00A15035"/>
    <w:rsid w:val="00B86099"/>
    <w:rsid w:val="00BD0A3E"/>
    <w:rsid w:val="00D84A53"/>
    <w:rsid w:val="00E5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3E"/>
  </w:style>
  <w:style w:type="paragraph" w:styleId="1">
    <w:name w:val="heading 1"/>
    <w:basedOn w:val="a"/>
    <w:link w:val="10"/>
    <w:uiPriority w:val="9"/>
    <w:qFormat/>
    <w:rsid w:val="006D0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6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3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D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3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8609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ternlightgreen">
    <w:name w:val="patern_light_green"/>
    <w:basedOn w:val="a"/>
    <w:rsid w:val="00B8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B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5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70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966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48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 И</dc:creator>
  <cp:keywords/>
  <dc:description/>
  <cp:lastModifiedBy>Горчаков И</cp:lastModifiedBy>
  <cp:revision>8</cp:revision>
  <cp:lastPrinted>2024-05-22T08:04:00Z</cp:lastPrinted>
  <dcterms:created xsi:type="dcterms:W3CDTF">2024-05-21T13:17:00Z</dcterms:created>
  <dcterms:modified xsi:type="dcterms:W3CDTF">2024-05-22T08:07:00Z</dcterms:modified>
</cp:coreProperties>
</file>