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30D" w:rsidRDefault="006F430D" w:rsidP="00375851">
      <w:pPr>
        <w:spacing w:after="0"/>
      </w:pPr>
      <w:r>
        <w:rPr>
          <w:noProof/>
          <w:lang w:eastAsia="ru-RU"/>
        </w:rPr>
        <w:drawing>
          <wp:anchor distT="0" distB="0" distL="114300" distR="114300" simplePos="0" relativeHeight="251659264" behindDoc="1" locked="0" layoutInCell="0" allowOverlap="1">
            <wp:simplePos x="0" y="0"/>
            <wp:positionH relativeFrom="column">
              <wp:posOffset>2811145</wp:posOffset>
            </wp:positionH>
            <wp:positionV relativeFrom="paragraph">
              <wp:posOffset>115570</wp:posOffset>
            </wp:positionV>
            <wp:extent cx="707390" cy="925830"/>
            <wp:effectExtent l="19050" t="0" r="0" b="0"/>
            <wp:wrapTight wrapText="bothSides">
              <wp:wrapPolygon edited="0">
                <wp:start x="-582" y="0"/>
                <wp:lineTo x="-582" y="21333"/>
                <wp:lineTo x="21522" y="21333"/>
                <wp:lineTo x="21522" y="0"/>
                <wp:lineTo x="-582"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07390" cy="925830"/>
                    </a:xfrm>
                    <a:prstGeom prst="rect">
                      <a:avLst/>
                    </a:prstGeom>
                    <a:noFill/>
                    <a:ln w="9525">
                      <a:noFill/>
                      <a:miter lim="800000"/>
                      <a:headEnd/>
                      <a:tailEnd/>
                    </a:ln>
                  </pic:spPr>
                </pic:pic>
              </a:graphicData>
            </a:graphic>
          </wp:anchor>
        </w:drawing>
      </w:r>
    </w:p>
    <w:p w:rsidR="006F430D" w:rsidRDefault="006F430D" w:rsidP="00375851">
      <w:pPr>
        <w:spacing w:after="0"/>
      </w:pPr>
    </w:p>
    <w:p w:rsidR="006F430D" w:rsidRDefault="006F430D" w:rsidP="00375851">
      <w:pPr>
        <w:spacing w:after="0"/>
      </w:pPr>
    </w:p>
    <w:p w:rsidR="006F430D" w:rsidRDefault="006F430D" w:rsidP="00375851">
      <w:pPr>
        <w:spacing w:after="0"/>
        <w:jc w:val="center"/>
        <w:rPr>
          <w:rFonts w:ascii="Times New Roman" w:hAnsi="Times New Roman" w:cs="Times New Roman"/>
          <w:b/>
          <w:caps/>
          <w:sz w:val="24"/>
        </w:rPr>
      </w:pPr>
    </w:p>
    <w:p w:rsidR="007B7F63" w:rsidRDefault="007B7F63" w:rsidP="00375851">
      <w:pPr>
        <w:spacing w:after="0"/>
        <w:jc w:val="center"/>
        <w:rPr>
          <w:rFonts w:ascii="Times New Roman" w:hAnsi="Times New Roman" w:cs="Times New Roman"/>
          <w:b/>
          <w:caps/>
          <w:sz w:val="24"/>
        </w:rPr>
      </w:pPr>
    </w:p>
    <w:p w:rsidR="007B7F63" w:rsidRDefault="007B7F63" w:rsidP="00375851">
      <w:pPr>
        <w:spacing w:after="0"/>
        <w:jc w:val="center"/>
        <w:rPr>
          <w:rFonts w:ascii="Times New Roman" w:hAnsi="Times New Roman" w:cs="Times New Roman"/>
          <w:b/>
          <w:caps/>
          <w:sz w:val="24"/>
        </w:rPr>
      </w:pPr>
    </w:p>
    <w:p w:rsidR="006F430D" w:rsidRDefault="006F430D" w:rsidP="00375851">
      <w:pPr>
        <w:spacing w:after="0"/>
        <w:jc w:val="center"/>
        <w:rPr>
          <w:rFonts w:ascii="Times New Roman" w:hAnsi="Times New Roman" w:cs="Times New Roman"/>
          <w:b/>
          <w:caps/>
          <w:sz w:val="24"/>
        </w:rPr>
      </w:pPr>
      <w:r w:rsidRPr="00D16E42">
        <w:rPr>
          <w:rFonts w:ascii="Times New Roman" w:hAnsi="Times New Roman" w:cs="Times New Roman"/>
          <w:b/>
          <w:caps/>
          <w:sz w:val="24"/>
        </w:rPr>
        <w:t xml:space="preserve"> администрация</w:t>
      </w:r>
      <w:r>
        <w:rPr>
          <w:rFonts w:ascii="Times New Roman" w:hAnsi="Times New Roman" w:cs="Times New Roman"/>
          <w:b/>
          <w:caps/>
          <w:sz w:val="24"/>
        </w:rPr>
        <w:t xml:space="preserve"> </w:t>
      </w:r>
    </w:p>
    <w:p w:rsidR="006F430D" w:rsidRPr="00D16E42" w:rsidRDefault="006F430D" w:rsidP="00375851">
      <w:pPr>
        <w:spacing w:after="0"/>
        <w:jc w:val="center"/>
        <w:rPr>
          <w:rFonts w:ascii="Times New Roman" w:hAnsi="Times New Roman" w:cs="Times New Roman"/>
          <w:b/>
          <w:caps/>
          <w:sz w:val="24"/>
        </w:rPr>
      </w:pPr>
      <w:r>
        <w:rPr>
          <w:rFonts w:ascii="Times New Roman" w:hAnsi="Times New Roman" w:cs="Times New Roman"/>
          <w:b/>
          <w:caps/>
          <w:sz w:val="24"/>
        </w:rPr>
        <w:t>КИРОВСКОГО МУНИЦИПАЛЬНОГО ОКРУГА</w:t>
      </w:r>
    </w:p>
    <w:p w:rsidR="006F430D" w:rsidRPr="00D16E42" w:rsidRDefault="006F430D" w:rsidP="00375851">
      <w:pPr>
        <w:spacing w:after="0"/>
        <w:jc w:val="center"/>
        <w:rPr>
          <w:rFonts w:ascii="Times New Roman" w:hAnsi="Times New Roman" w:cs="Times New Roman"/>
          <w:b/>
          <w:caps/>
          <w:sz w:val="24"/>
        </w:rPr>
      </w:pPr>
      <w:r>
        <w:rPr>
          <w:rFonts w:ascii="Times New Roman" w:hAnsi="Times New Roman" w:cs="Times New Roman"/>
          <w:b/>
          <w:caps/>
          <w:sz w:val="24"/>
        </w:rPr>
        <w:t>КАЛУЖСКОЙ ОБЛАСТИ</w:t>
      </w:r>
    </w:p>
    <w:p w:rsidR="006F430D" w:rsidRPr="00555387" w:rsidRDefault="006F430D" w:rsidP="00375851">
      <w:pPr>
        <w:spacing w:after="0"/>
        <w:jc w:val="center"/>
        <w:rPr>
          <w:rFonts w:ascii="Times New Roman" w:hAnsi="Times New Roman" w:cs="Times New Roman"/>
          <w:b/>
          <w:sz w:val="16"/>
          <w:szCs w:val="16"/>
        </w:rPr>
      </w:pPr>
    </w:p>
    <w:p w:rsidR="006F430D" w:rsidRPr="005701E0" w:rsidRDefault="005701E0" w:rsidP="00375851">
      <w:pPr>
        <w:spacing w:after="0"/>
        <w:jc w:val="center"/>
        <w:rPr>
          <w:rFonts w:ascii="Times New Roman" w:hAnsi="Times New Roman" w:cs="Times New Roman"/>
          <w:b/>
          <w:sz w:val="24"/>
          <w:szCs w:val="24"/>
        </w:rPr>
      </w:pPr>
      <w:r w:rsidRPr="005701E0">
        <w:rPr>
          <w:rFonts w:ascii="Times New Roman" w:hAnsi="Times New Roman" w:cs="Times New Roman"/>
          <w:b/>
          <w:sz w:val="24"/>
          <w:szCs w:val="24"/>
        </w:rPr>
        <w:t>ПРОЕКТ</w:t>
      </w:r>
    </w:p>
    <w:p w:rsidR="006F430D" w:rsidRDefault="006F430D" w:rsidP="00375851">
      <w:pPr>
        <w:spacing w:after="0"/>
        <w:jc w:val="center"/>
        <w:rPr>
          <w:rFonts w:ascii="Times New Roman" w:hAnsi="Times New Roman" w:cs="Times New Roman"/>
          <w:b/>
          <w:sz w:val="36"/>
          <w:szCs w:val="36"/>
        </w:rPr>
      </w:pPr>
      <w:r w:rsidRPr="00DD339F">
        <w:rPr>
          <w:rFonts w:ascii="Times New Roman" w:hAnsi="Times New Roman" w:cs="Times New Roman"/>
          <w:b/>
          <w:sz w:val="36"/>
          <w:szCs w:val="36"/>
        </w:rPr>
        <w:t>ПОСТАНОВЛЕНИЕ</w:t>
      </w:r>
    </w:p>
    <w:p w:rsidR="006F430D" w:rsidRPr="00555387" w:rsidRDefault="006F430D" w:rsidP="00375851">
      <w:pPr>
        <w:spacing w:after="0"/>
        <w:jc w:val="center"/>
        <w:rPr>
          <w:rFonts w:ascii="Times New Roman" w:hAnsi="Times New Roman" w:cs="Times New Roman"/>
          <w:b/>
          <w:sz w:val="20"/>
          <w:szCs w:val="20"/>
        </w:rPr>
      </w:pPr>
    </w:p>
    <w:p w:rsidR="006F430D" w:rsidRDefault="006F430D" w:rsidP="00375851">
      <w:pPr>
        <w:spacing w:after="0"/>
        <w:jc w:val="both"/>
        <w:rPr>
          <w:rFonts w:ascii="Times New Roman" w:hAnsi="Times New Roman" w:cs="Times New Roman"/>
          <w:b/>
          <w:sz w:val="28"/>
          <w:szCs w:val="28"/>
        </w:rPr>
      </w:pPr>
      <w:r w:rsidRPr="007E2247">
        <w:rPr>
          <w:rFonts w:ascii="Times New Roman" w:hAnsi="Times New Roman" w:cs="Times New Roman"/>
          <w:b/>
          <w:sz w:val="28"/>
          <w:szCs w:val="28"/>
        </w:rPr>
        <w:t xml:space="preserve">_____________                                        </w:t>
      </w:r>
      <w:r>
        <w:rPr>
          <w:rFonts w:ascii="Times New Roman" w:hAnsi="Times New Roman" w:cs="Times New Roman"/>
          <w:b/>
          <w:sz w:val="28"/>
          <w:szCs w:val="28"/>
        </w:rPr>
        <w:t xml:space="preserve">                      </w:t>
      </w:r>
      <w:r w:rsidR="00F73F3A">
        <w:rPr>
          <w:rFonts w:ascii="Times New Roman" w:hAnsi="Times New Roman" w:cs="Times New Roman"/>
          <w:b/>
          <w:sz w:val="28"/>
          <w:szCs w:val="28"/>
        </w:rPr>
        <w:t xml:space="preserve">                       </w:t>
      </w:r>
      <w:r w:rsidR="00555387">
        <w:rPr>
          <w:rFonts w:ascii="Times New Roman" w:hAnsi="Times New Roman" w:cs="Times New Roman"/>
          <w:b/>
          <w:sz w:val="28"/>
          <w:szCs w:val="28"/>
        </w:rPr>
        <w:t xml:space="preserve"> </w:t>
      </w:r>
      <w:r w:rsidR="00F73F3A">
        <w:rPr>
          <w:rFonts w:ascii="Times New Roman" w:hAnsi="Times New Roman" w:cs="Times New Roman"/>
          <w:b/>
          <w:sz w:val="28"/>
          <w:szCs w:val="28"/>
        </w:rPr>
        <w:t xml:space="preserve">  </w:t>
      </w:r>
      <w:r w:rsidR="00555387">
        <w:rPr>
          <w:rFonts w:ascii="Times New Roman" w:hAnsi="Times New Roman" w:cs="Times New Roman"/>
          <w:b/>
          <w:sz w:val="28"/>
          <w:szCs w:val="28"/>
        </w:rPr>
        <w:t xml:space="preserve">         </w:t>
      </w:r>
      <w:r w:rsidR="00F73F3A">
        <w:rPr>
          <w:rFonts w:ascii="Times New Roman" w:hAnsi="Times New Roman" w:cs="Times New Roman"/>
          <w:b/>
          <w:sz w:val="28"/>
          <w:szCs w:val="28"/>
        </w:rPr>
        <w:t xml:space="preserve">  </w:t>
      </w:r>
      <w:r w:rsidRPr="007E2247">
        <w:rPr>
          <w:rFonts w:ascii="Times New Roman" w:hAnsi="Times New Roman" w:cs="Times New Roman"/>
          <w:b/>
          <w:sz w:val="28"/>
          <w:szCs w:val="28"/>
        </w:rPr>
        <w:t>№__</w:t>
      </w:r>
      <w:r w:rsidR="00555387">
        <w:rPr>
          <w:rFonts w:ascii="Times New Roman" w:hAnsi="Times New Roman" w:cs="Times New Roman"/>
          <w:b/>
          <w:sz w:val="28"/>
          <w:szCs w:val="28"/>
        </w:rPr>
        <w:t>_</w:t>
      </w:r>
      <w:r w:rsidR="00F73F3A">
        <w:rPr>
          <w:rFonts w:ascii="Times New Roman" w:hAnsi="Times New Roman" w:cs="Times New Roman"/>
          <w:b/>
          <w:sz w:val="28"/>
          <w:szCs w:val="28"/>
        </w:rPr>
        <w:t>_</w:t>
      </w:r>
      <w:r w:rsidRPr="007E2247">
        <w:rPr>
          <w:rFonts w:ascii="Times New Roman" w:hAnsi="Times New Roman" w:cs="Times New Roman"/>
          <w:b/>
          <w:sz w:val="28"/>
          <w:szCs w:val="28"/>
        </w:rPr>
        <w:t>__</w:t>
      </w:r>
    </w:p>
    <w:p w:rsidR="00C3003E" w:rsidRDefault="00C3003E" w:rsidP="00375851">
      <w:pPr>
        <w:spacing w:after="0"/>
        <w:jc w:val="both"/>
        <w:rPr>
          <w:rFonts w:ascii="Times New Roman" w:hAnsi="Times New Roman" w:cs="Times New Roman"/>
          <w:b/>
          <w:sz w:val="26"/>
          <w:szCs w:val="26"/>
        </w:rPr>
      </w:pPr>
    </w:p>
    <w:p w:rsidR="00021AD9" w:rsidRPr="007E2247" w:rsidRDefault="00021AD9" w:rsidP="00375851">
      <w:pPr>
        <w:spacing w:after="0"/>
        <w:jc w:val="both"/>
        <w:rPr>
          <w:rFonts w:ascii="Times New Roman" w:hAnsi="Times New Roman" w:cs="Times New Roman"/>
          <w:b/>
          <w:sz w:val="26"/>
          <w:szCs w:val="26"/>
        </w:rPr>
      </w:pPr>
    </w:p>
    <w:tbl>
      <w:tblPr>
        <w:tblW w:w="0" w:type="auto"/>
        <w:tblLook w:val="04A0" w:firstRow="1" w:lastRow="0" w:firstColumn="1" w:lastColumn="0" w:noHBand="0" w:noVBand="1"/>
      </w:tblPr>
      <w:tblGrid>
        <w:gridCol w:w="5778"/>
      </w:tblGrid>
      <w:tr w:rsidR="006F430D" w:rsidRPr="00555387" w:rsidTr="00555387">
        <w:tc>
          <w:tcPr>
            <w:tcW w:w="5778" w:type="dxa"/>
          </w:tcPr>
          <w:p w:rsidR="006F430D" w:rsidRPr="00555387" w:rsidRDefault="00555387" w:rsidP="00396A45">
            <w:pPr>
              <w:pStyle w:val="ConsPlusNormal"/>
              <w:jc w:val="both"/>
              <w:rPr>
                <w:rFonts w:ascii="Times New Roman" w:hAnsi="Times New Roman" w:cs="Times New Roman"/>
                <w:b/>
                <w:color w:val="000000" w:themeColor="text1"/>
                <w:sz w:val="26"/>
                <w:szCs w:val="26"/>
              </w:rPr>
            </w:pPr>
            <w:r w:rsidRPr="00555387">
              <w:rPr>
                <w:rFonts w:ascii="Times New Roman" w:hAnsi="Times New Roman" w:cs="Times New Roman"/>
                <w:b/>
                <w:sz w:val="26"/>
                <w:szCs w:val="26"/>
              </w:rPr>
              <w:t>Об утверждении административного регламента предоставления муниципальной услуги «</w:t>
            </w:r>
            <w:r w:rsidR="00021AD9">
              <w:rPr>
                <w:rFonts w:ascii="Times New Roman" w:eastAsiaTheme="minorEastAsia" w:hAnsi="Times New Roman" w:cs="Times New Roman"/>
                <w:b/>
                <w:sz w:val="26"/>
                <w:szCs w:val="26"/>
              </w:rPr>
              <w:t>Предоставление мест для захоронения и их учёт</w:t>
            </w:r>
            <w:r w:rsidRPr="00555387">
              <w:rPr>
                <w:rFonts w:ascii="Times New Roman" w:eastAsia="Calibri" w:hAnsi="Times New Roman" w:cs="Times New Roman"/>
                <w:b/>
                <w:sz w:val="26"/>
                <w:szCs w:val="26"/>
              </w:rPr>
              <w:t>»</w:t>
            </w:r>
            <w:r w:rsidRPr="00555387">
              <w:rPr>
                <w:rFonts w:ascii="Times New Roman" w:hAnsi="Times New Roman" w:cs="Times New Roman"/>
                <w:b/>
                <w:sz w:val="26"/>
                <w:szCs w:val="26"/>
              </w:rPr>
              <w:t xml:space="preserve"> на территории Кировского муниципального округа Калужской области</w:t>
            </w:r>
          </w:p>
        </w:tc>
      </w:tr>
    </w:tbl>
    <w:p w:rsidR="00C3003E" w:rsidRDefault="00C3003E" w:rsidP="00396A45">
      <w:pPr>
        <w:spacing w:after="0" w:line="240" w:lineRule="auto"/>
        <w:jc w:val="both"/>
        <w:rPr>
          <w:rFonts w:ascii="Times New Roman" w:hAnsi="Times New Roman" w:cs="Times New Roman"/>
          <w:sz w:val="26"/>
          <w:szCs w:val="26"/>
        </w:rPr>
      </w:pPr>
    </w:p>
    <w:p w:rsidR="00021AD9" w:rsidRPr="00555387" w:rsidRDefault="00021AD9" w:rsidP="00396A45">
      <w:pPr>
        <w:spacing w:after="0" w:line="240" w:lineRule="auto"/>
        <w:jc w:val="both"/>
        <w:rPr>
          <w:rFonts w:ascii="Times New Roman" w:hAnsi="Times New Roman" w:cs="Times New Roman"/>
          <w:sz w:val="26"/>
          <w:szCs w:val="26"/>
        </w:rPr>
      </w:pPr>
    </w:p>
    <w:p w:rsidR="00555387" w:rsidRPr="00555387" w:rsidRDefault="00555387" w:rsidP="00396A45">
      <w:pPr>
        <w:spacing w:after="0" w:line="240" w:lineRule="auto"/>
        <w:ind w:firstLine="708"/>
        <w:jc w:val="both"/>
        <w:rPr>
          <w:rFonts w:ascii="Times New Roman" w:hAnsi="Times New Roman" w:cs="Times New Roman"/>
          <w:sz w:val="26"/>
          <w:szCs w:val="26"/>
        </w:rPr>
      </w:pPr>
      <w:r w:rsidRPr="00555387">
        <w:rPr>
          <w:rFonts w:ascii="Times New Roman" w:hAnsi="Times New Roman" w:cs="Times New Roman"/>
          <w:sz w:val="26"/>
          <w:szCs w:val="26"/>
        </w:rPr>
        <w:t>В соответствии с Федеральн</w:t>
      </w:r>
      <w:r>
        <w:rPr>
          <w:rFonts w:ascii="Times New Roman" w:hAnsi="Times New Roman" w:cs="Times New Roman"/>
          <w:sz w:val="26"/>
          <w:szCs w:val="26"/>
        </w:rPr>
        <w:t>ым</w:t>
      </w:r>
      <w:r w:rsidRPr="00555387">
        <w:rPr>
          <w:rFonts w:ascii="Times New Roman" w:hAnsi="Times New Roman" w:cs="Times New Roman"/>
          <w:sz w:val="26"/>
          <w:szCs w:val="26"/>
        </w:rPr>
        <w:t xml:space="preserve"> закона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Федеральным законом от 12.01.1996 № 8-ФЗ «О</w:t>
      </w:r>
      <w:r w:rsidR="001E2414">
        <w:rPr>
          <w:rFonts w:ascii="Times New Roman" w:hAnsi="Times New Roman" w:cs="Times New Roman"/>
          <w:sz w:val="26"/>
          <w:szCs w:val="26"/>
        </w:rPr>
        <w:t xml:space="preserve"> погребении и похоронном деле» </w:t>
      </w:r>
      <w:r w:rsidRPr="00555387">
        <w:rPr>
          <w:rFonts w:ascii="Times New Roman" w:hAnsi="Times New Roman" w:cs="Times New Roman"/>
          <w:sz w:val="26"/>
          <w:szCs w:val="26"/>
        </w:rPr>
        <w:t xml:space="preserve">Администрация Кировского муниципального округа </w:t>
      </w:r>
      <w:r w:rsidRPr="00555387">
        <w:rPr>
          <w:rFonts w:ascii="Times New Roman" w:hAnsi="Times New Roman" w:cs="Times New Roman"/>
          <w:b/>
          <w:sz w:val="26"/>
          <w:szCs w:val="26"/>
        </w:rPr>
        <w:t>ПОСТАНОВЛЯЕТ</w:t>
      </w:r>
      <w:r w:rsidRPr="00555387">
        <w:rPr>
          <w:rFonts w:ascii="Times New Roman" w:hAnsi="Times New Roman" w:cs="Times New Roman"/>
          <w:sz w:val="26"/>
          <w:szCs w:val="26"/>
        </w:rPr>
        <w:t>:</w:t>
      </w:r>
    </w:p>
    <w:p w:rsidR="00555387" w:rsidRPr="00555387" w:rsidRDefault="00555387" w:rsidP="00396A4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Pr="00555387">
        <w:rPr>
          <w:rFonts w:ascii="Times New Roman" w:hAnsi="Times New Roman" w:cs="Times New Roman"/>
          <w:sz w:val="26"/>
          <w:szCs w:val="26"/>
        </w:rPr>
        <w:t>Утвердить административный регламент предоставления муниципальной услуги «</w:t>
      </w:r>
      <w:r w:rsidR="00021AD9">
        <w:rPr>
          <w:rFonts w:ascii="Times New Roman" w:hAnsi="Times New Roman" w:cs="Times New Roman"/>
          <w:sz w:val="26"/>
          <w:szCs w:val="26"/>
        </w:rPr>
        <w:t>Предоставление мест для захоронения и их учёт</w:t>
      </w:r>
      <w:r w:rsidRPr="00555387">
        <w:rPr>
          <w:rFonts w:ascii="Times New Roman" w:hAnsi="Times New Roman" w:cs="Times New Roman"/>
          <w:sz w:val="26"/>
          <w:szCs w:val="26"/>
        </w:rPr>
        <w:t>» на территории Кировского муниципального округа Калужской области (приложение).</w:t>
      </w:r>
    </w:p>
    <w:p w:rsidR="00555387" w:rsidRDefault="00555387" w:rsidP="00396A4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Pr="00555387">
        <w:rPr>
          <w:rFonts w:ascii="Times New Roman" w:hAnsi="Times New Roman" w:cs="Times New Roman"/>
          <w:sz w:val="26"/>
          <w:szCs w:val="26"/>
        </w:rPr>
        <w:t>Контроль за исполнением настоящего постановления</w:t>
      </w:r>
      <w:r>
        <w:rPr>
          <w:rFonts w:ascii="Times New Roman" w:hAnsi="Times New Roman" w:cs="Times New Roman"/>
          <w:sz w:val="26"/>
          <w:szCs w:val="26"/>
        </w:rPr>
        <w:t>:</w:t>
      </w:r>
    </w:p>
    <w:p w:rsidR="00555387" w:rsidRDefault="00555387" w:rsidP="00396A4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w:t>
      </w:r>
      <w:r w:rsidRPr="00555387">
        <w:rPr>
          <w:rFonts w:ascii="Times New Roman" w:hAnsi="Times New Roman" w:cs="Times New Roman"/>
          <w:sz w:val="26"/>
          <w:szCs w:val="26"/>
        </w:rPr>
        <w:t xml:space="preserve"> в части предоставления муниципальной услуги на территории города Кирова Калужской области возложить на заместителя Главы Администрации по строительству</w:t>
      </w:r>
      <w:r>
        <w:rPr>
          <w:rFonts w:ascii="Times New Roman" w:hAnsi="Times New Roman" w:cs="Times New Roman"/>
          <w:sz w:val="26"/>
          <w:szCs w:val="26"/>
        </w:rPr>
        <w:t xml:space="preserve"> и благоустройству Удалову Т.А.;</w:t>
      </w:r>
    </w:p>
    <w:p w:rsidR="00555387" w:rsidRPr="00555387" w:rsidRDefault="00555387" w:rsidP="00396A4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555387">
        <w:rPr>
          <w:rFonts w:ascii="Times New Roman" w:hAnsi="Times New Roman" w:cs="Times New Roman"/>
          <w:sz w:val="26"/>
          <w:szCs w:val="26"/>
        </w:rPr>
        <w:t>в части предоставления муниципальной услуги на территории сельских населенных пунктов Кировского муниципального округа Калужской области возложить на заместителя Главы Администрации</w:t>
      </w:r>
      <w:r w:rsidR="00A73492">
        <w:rPr>
          <w:rFonts w:ascii="Times New Roman" w:hAnsi="Times New Roman" w:cs="Times New Roman"/>
          <w:sz w:val="26"/>
          <w:szCs w:val="26"/>
        </w:rPr>
        <w:t xml:space="preserve"> </w:t>
      </w:r>
      <w:r w:rsidRPr="00555387">
        <w:rPr>
          <w:rFonts w:ascii="Times New Roman" w:hAnsi="Times New Roman" w:cs="Times New Roman"/>
          <w:sz w:val="26"/>
          <w:szCs w:val="26"/>
        </w:rPr>
        <w:t>–</w:t>
      </w:r>
      <w:r w:rsidR="00A73492">
        <w:rPr>
          <w:rFonts w:ascii="Times New Roman" w:hAnsi="Times New Roman" w:cs="Times New Roman"/>
          <w:sz w:val="26"/>
          <w:szCs w:val="26"/>
        </w:rPr>
        <w:t xml:space="preserve"> </w:t>
      </w:r>
      <w:r w:rsidRPr="00555387">
        <w:rPr>
          <w:rFonts w:ascii="Times New Roman" w:hAnsi="Times New Roman" w:cs="Times New Roman"/>
          <w:sz w:val="26"/>
          <w:szCs w:val="26"/>
        </w:rPr>
        <w:t xml:space="preserve">управляющего делами администрации </w:t>
      </w:r>
      <w:proofErr w:type="spellStart"/>
      <w:r w:rsidRPr="00555387">
        <w:rPr>
          <w:rFonts w:ascii="Times New Roman" w:hAnsi="Times New Roman" w:cs="Times New Roman"/>
          <w:sz w:val="26"/>
          <w:szCs w:val="26"/>
        </w:rPr>
        <w:t>Никиташкина</w:t>
      </w:r>
      <w:proofErr w:type="spellEnd"/>
      <w:r w:rsidRPr="00555387">
        <w:rPr>
          <w:rFonts w:ascii="Times New Roman" w:hAnsi="Times New Roman" w:cs="Times New Roman"/>
          <w:sz w:val="26"/>
          <w:szCs w:val="26"/>
        </w:rPr>
        <w:t xml:space="preserve"> А.А.</w:t>
      </w:r>
    </w:p>
    <w:p w:rsidR="00555387" w:rsidRPr="00555387" w:rsidRDefault="00555387" w:rsidP="00396A45">
      <w:pPr>
        <w:spacing w:after="0" w:line="240" w:lineRule="auto"/>
        <w:ind w:firstLine="708"/>
        <w:jc w:val="both"/>
        <w:rPr>
          <w:rFonts w:ascii="Times New Roman" w:hAnsi="Times New Roman" w:cs="Times New Roman"/>
          <w:sz w:val="26"/>
          <w:szCs w:val="26"/>
        </w:rPr>
      </w:pPr>
      <w:r w:rsidRPr="00555387">
        <w:rPr>
          <w:rFonts w:ascii="Times New Roman" w:hAnsi="Times New Roman" w:cs="Times New Roman"/>
          <w:sz w:val="26"/>
          <w:szCs w:val="26"/>
        </w:rPr>
        <w:t>3. Настоящее постановление вступает в силу со дня подписания, подлежит опубликованию и размещению на официальном сайте Кировского муниципального округа Калужской области</w:t>
      </w:r>
      <w:r w:rsidR="00A07C3F">
        <w:rPr>
          <w:rFonts w:ascii="Times New Roman" w:hAnsi="Times New Roman" w:cs="Times New Roman"/>
          <w:sz w:val="26"/>
          <w:szCs w:val="26"/>
        </w:rPr>
        <w:t>.</w:t>
      </w:r>
    </w:p>
    <w:p w:rsidR="00E93ECA" w:rsidRPr="00C3003E" w:rsidRDefault="00E93ECA" w:rsidP="00396A45">
      <w:pPr>
        <w:spacing w:after="0" w:line="240" w:lineRule="auto"/>
        <w:jc w:val="both"/>
        <w:rPr>
          <w:rFonts w:ascii="Times New Roman" w:hAnsi="Times New Roman" w:cs="Times New Roman"/>
          <w:sz w:val="26"/>
          <w:szCs w:val="26"/>
        </w:rPr>
      </w:pPr>
    </w:p>
    <w:p w:rsidR="00555387" w:rsidRPr="00C3003E" w:rsidRDefault="00555387" w:rsidP="00396A45">
      <w:pPr>
        <w:spacing w:after="0" w:line="240" w:lineRule="auto"/>
        <w:jc w:val="both"/>
        <w:rPr>
          <w:rFonts w:ascii="Times New Roman" w:hAnsi="Times New Roman" w:cs="Times New Roman"/>
          <w:sz w:val="26"/>
          <w:szCs w:val="26"/>
        </w:rPr>
      </w:pPr>
    </w:p>
    <w:p w:rsidR="006F430D" w:rsidRPr="00FB5AD5" w:rsidRDefault="006F430D" w:rsidP="00396A45">
      <w:pPr>
        <w:pStyle w:val="a5"/>
        <w:rPr>
          <w:rFonts w:ascii="Times New Roman" w:hAnsi="Times New Roman" w:cs="Times New Roman"/>
          <w:b/>
          <w:sz w:val="26"/>
          <w:szCs w:val="26"/>
        </w:rPr>
      </w:pPr>
      <w:r w:rsidRPr="00FB5AD5">
        <w:rPr>
          <w:rFonts w:ascii="Times New Roman" w:hAnsi="Times New Roman" w:cs="Times New Roman"/>
          <w:b/>
          <w:sz w:val="26"/>
          <w:szCs w:val="26"/>
        </w:rPr>
        <w:t>Глава Кировского муниципального</w:t>
      </w:r>
    </w:p>
    <w:p w:rsidR="006F430D" w:rsidRDefault="006F430D" w:rsidP="00396A45">
      <w:pPr>
        <w:pStyle w:val="a5"/>
        <w:rPr>
          <w:rFonts w:ascii="Times New Roman" w:hAnsi="Times New Roman" w:cs="Times New Roman"/>
          <w:b/>
          <w:sz w:val="26"/>
          <w:szCs w:val="26"/>
        </w:rPr>
      </w:pPr>
      <w:r w:rsidRPr="00FB5AD5">
        <w:rPr>
          <w:rFonts w:ascii="Times New Roman" w:hAnsi="Times New Roman" w:cs="Times New Roman"/>
          <w:b/>
          <w:sz w:val="26"/>
          <w:szCs w:val="26"/>
        </w:rPr>
        <w:t xml:space="preserve">округа Калужской области                   </w:t>
      </w:r>
      <w:r w:rsidR="00555387">
        <w:rPr>
          <w:rFonts w:ascii="Times New Roman" w:hAnsi="Times New Roman" w:cs="Times New Roman"/>
          <w:b/>
          <w:sz w:val="26"/>
          <w:szCs w:val="26"/>
        </w:rPr>
        <w:t xml:space="preserve">    </w:t>
      </w:r>
      <w:r w:rsidRPr="00FB5AD5">
        <w:rPr>
          <w:rFonts w:ascii="Times New Roman" w:hAnsi="Times New Roman" w:cs="Times New Roman"/>
          <w:b/>
          <w:sz w:val="26"/>
          <w:szCs w:val="26"/>
        </w:rPr>
        <w:t xml:space="preserve">                        </w:t>
      </w:r>
      <w:r w:rsidR="00F73F3A">
        <w:rPr>
          <w:rFonts w:ascii="Times New Roman" w:hAnsi="Times New Roman" w:cs="Times New Roman"/>
          <w:b/>
          <w:sz w:val="26"/>
          <w:szCs w:val="26"/>
        </w:rPr>
        <w:t xml:space="preserve">      </w:t>
      </w:r>
      <w:r w:rsidRPr="00FB5AD5">
        <w:rPr>
          <w:rFonts w:ascii="Times New Roman" w:hAnsi="Times New Roman" w:cs="Times New Roman"/>
          <w:b/>
          <w:sz w:val="26"/>
          <w:szCs w:val="26"/>
        </w:rPr>
        <w:t xml:space="preserve">         </w:t>
      </w:r>
      <w:r w:rsidR="00555387">
        <w:rPr>
          <w:rFonts w:ascii="Times New Roman" w:hAnsi="Times New Roman" w:cs="Times New Roman"/>
          <w:b/>
          <w:sz w:val="26"/>
          <w:szCs w:val="26"/>
        </w:rPr>
        <w:t xml:space="preserve">         </w:t>
      </w:r>
      <w:r w:rsidRPr="00FB5AD5">
        <w:rPr>
          <w:rFonts w:ascii="Times New Roman" w:hAnsi="Times New Roman" w:cs="Times New Roman"/>
          <w:b/>
          <w:sz w:val="26"/>
          <w:szCs w:val="26"/>
        </w:rPr>
        <w:t xml:space="preserve">     И.Н. Феденков</w:t>
      </w:r>
    </w:p>
    <w:p w:rsidR="00C439DE" w:rsidRDefault="00C439DE" w:rsidP="00396A45">
      <w:pPr>
        <w:pStyle w:val="a5"/>
        <w:rPr>
          <w:rFonts w:ascii="Times New Roman" w:hAnsi="Times New Roman" w:cs="Times New Roman"/>
          <w:b/>
          <w:sz w:val="26"/>
          <w:szCs w:val="26"/>
        </w:rPr>
      </w:pPr>
    </w:p>
    <w:p w:rsidR="00021AD9" w:rsidRDefault="00021AD9" w:rsidP="00375851">
      <w:pPr>
        <w:pStyle w:val="a5"/>
        <w:spacing w:line="20" w:lineRule="atLeast"/>
        <w:rPr>
          <w:rFonts w:ascii="Times New Roman" w:hAnsi="Times New Roman" w:cs="Times New Roman"/>
          <w:b/>
          <w:sz w:val="26"/>
          <w:szCs w:val="26"/>
        </w:rPr>
      </w:pPr>
    </w:p>
    <w:p w:rsidR="001E2414" w:rsidRDefault="001E2414" w:rsidP="00375851">
      <w:pPr>
        <w:pStyle w:val="a5"/>
        <w:spacing w:line="20" w:lineRule="atLeast"/>
        <w:rPr>
          <w:rFonts w:ascii="Times New Roman" w:hAnsi="Times New Roman" w:cs="Times New Roman"/>
          <w:b/>
          <w:sz w:val="26"/>
          <w:szCs w:val="26"/>
        </w:rPr>
      </w:pPr>
    </w:p>
    <w:p w:rsidR="001E2414" w:rsidRDefault="001E2414" w:rsidP="00375851">
      <w:pPr>
        <w:pStyle w:val="a5"/>
        <w:spacing w:line="20" w:lineRule="atLeast"/>
        <w:rPr>
          <w:rFonts w:ascii="Times New Roman" w:hAnsi="Times New Roman" w:cs="Times New Roman"/>
          <w:b/>
          <w:sz w:val="26"/>
          <w:szCs w:val="26"/>
        </w:rPr>
      </w:pPr>
    </w:p>
    <w:p w:rsidR="00800AB3" w:rsidRPr="00FB5AD5" w:rsidRDefault="00800AB3" w:rsidP="00375851">
      <w:pPr>
        <w:pStyle w:val="a5"/>
        <w:spacing w:line="20" w:lineRule="atLeast"/>
        <w:rPr>
          <w:rFonts w:ascii="Times New Roman" w:hAnsi="Times New Roman" w:cs="Times New Roman"/>
          <w:b/>
          <w:sz w:val="26"/>
          <w:szCs w:val="26"/>
        </w:rPr>
      </w:pPr>
    </w:p>
    <w:tbl>
      <w:tblPr>
        <w:tblW w:w="0" w:type="auto"/>
        <w:tblInd w:w="5495" w:type="dxa"/>
        <w:tblLook w:val="04A0" w:firstRow="1" w:lastRow="0" w:firstColumn="1" w:lastColumn="0" w:noHBand="0" w:noVBand="1"/>
      </w:tblPr>
      <w:tblGrid>
        <w:gridCol w:w="4074"/>
      </w:tblGrid>
      <w:tr w:rsidR="00FB5AD5" w:rsidTr="00FB5AD5">
        <w:tc>
          <w:tcPr>
            <w:tcW w:w="4074" w:type="dxa"/>
          </w:tcPr>
          <w:p w:rsidR="00FB5AD5" w:rsidRDefault="00FB5AD5" w:rsidP="00A73492">
            <w:pPr>
              <w:pStyle w:val="ConsPlusNormal"/>
              <w:jc w:val="right"/>
              <w:outlineLvl w:val="1"/>
              <w:rPr>
                <w:rFonts w:ascii="Times New Roman" w:hAnsi="Times New Roman" w:cs="Times New Roman"/>
                <w:b/>
                <w:color w:val="000000" w:themeColor="text1"/>
                <w:sz w:val="26"/>
                <w:szCs w:val="26"/>
              </w:rPr>
            </w:pPr>
            <w:r w:rsidRPr="006E4B1E">
              <w:rPr>
                <w:rFonts w:ascii="Times New Roman" w:hAnsi="Times New Roman" w:cs="Times New Roman"/>
                <w:b/>
                <w:color w:val="000000" w:themeColor="text1"/>
                <w:sz w:val="26"/>
                <w:szCs w:val="26"/>
              </w:rPr>
              <w:lastRenderedPageBreak/>
              <w:t>Приложение</w:t>
            </w:r>
            <w:r>
              <w:rPr>
                <w:rFonts w:ascii="Times New Roman" w:hAnsi="Times New Roman" w:cs="Times New Roman"/>
                <w:b/>
                <w:color w:val="000000" w:themeColor="text1"/>
                <w:sz w:val="26"/>
                <w:szCs w:val="26"/>
              </w:rPr>
              <w:t xml:space="preserve"> к постановлению</w:t>
            </w:r>
          </w:p>
          <w:p w:rsidR="00FB5AD5" w:rsidRDefault="00FB5AD5" w:rsidP="00A73492">
            <w:pPr>
              <w:pStyle w:val="ConsPlusNormal"/>
              <w:jc w:val="right"/>
              <w:outlineLvl w:val="1"/>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Администрации Кировского</w:t>
            </w:r>
          </w:p>
          <w:p w:rsidR="00FB5AD5" w:rsidRDefault="00FB5AD5" w:rsidP="00A73492">
            <w:pPr>
              <w:pStyle w:val="ConsPlusNormal"/>
              <w:jc w:val="right"/>
              <w:outlineLvl w:val="1"/>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муниципального округа</w:t>
            </w:r>
          </w:p>
          <w:p w:rsidR="00FB5AD5" w:rsidRDefault="00FB5AD5" w:rsidP="00A73492">
            <w:pPr>
              <w:pStyle w:val="ConsPlusNormal"/>
              <w:jc w:val="right"/>
              <w:outlineLvl w:val="1"/>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от_______________№_______</w:t>
            </w:r>
          </w:p>
        </w:tc>
      </w:tr>
    </w:tbl>
    <w:p w:rsidR="00555387" w:rsidRPr="00555387" w:rsidRDefault="00555387" w:rsidP="00555387">
      <w:pPr>
        <w:spacing w:after="0" w:line="240" w:lineRule="auto"/>
        <w:jc w:val="both"/>
        <w:rPr>
          <w:rFonts w:ascii="Times New Roman" w:hAnsi="Times New Roman" w:cs="Times New Roman"/>
          <w:b/>
          <w:bCs/>
          <w:sz w:val="26"/>
          <w:szCs w:val="26"/>
        </w:rPr>
      </w:pPr>
    </w:p>
    <w:p w:rsidR="00555387" w:rsidRPr="00555387" w:rsidRDefault="00555387" w:rsidP="00C439DE">
      <w:pPr>
        <w:spacing w:after="0" w:line="20" w:lineRule="atLeast"/>
        <w:jc w:val="center"/>
        <w:rPr>
          <w:rFonts w:ascii="Times New Roman" w:hAnsi="Times New Roman" w:cs="Times New Roman"/>
          <w:b/>
          <w:bCs/>
          <w:sz w:val="26"/>
          <w:szCs w:val="26"/>
        </w:rPr>
      </w:pPr>
      <w:bookmarkStart w:id="0" w:name="_Hlk203770004"/>
      <w:r w:rsidRPr="00555387">
        <w:rPr>
          <w:rFonts w:ascii="Times New Roman" w:hAnsi="Times New Roman" w:cs="Times New Roman"/>
          <w:b/>
          <w:bCs/>
          <w:sz w:val="26"/>
          <w:szCs w:val="26"/>
        </w:rPr>
        <w:t>Административный регламент</w:t>
      </w:r>
    </w:p>
    <w:p w:rsidR="00555387" w:rsidRPr="00555387" w:rsidRDefault="00555387" w:rsidP="00C439DE">
      <w:pPr>
        <w:spacing w:after="0" w:line="20" w:lineRule="atLeast"/>
        <w:jc w:val="center"/>
        <w:rPr>
          <w:rFonts w:ascii="Times New Roman" w:hAnsi="Times New Roman" w:cs="Times New Roman"/>
          <w:b/>
          <w:bCs/>
          <w:sz w:val="26"/>
          <w:szCs w:val="26"/>
        </w:rPr>
      </w:pPr>
      <w:r w:rsidRPr="00555387">
        <w:rPr>
          <w:rFonts w:ascii="Times New Roman" w:hAnsi="Times New Roman" w:cs="Times New Roman"/>
          <w:b/>
          <w:bCs/>
          <w:sz w:val="26"/>
          <w:szCs w:val="26"/>
        </w:rPr>
        <w:t xml:space="preserve">предоставления муниципальной услуги по </w:t>
      </w:r>
      <w:r w:rsidR="00021AD9">
        <w:rPr>
          <w:rFonts w:ascii="Times New Roman" w:hAnsi="Times New Roman" w:cs="Times New Roman"/>
          <w:b/>
          <w:bCs/>
          <w:sz w:val="26"/>
          <w:szCs w:val="26"/>
        </w:rPr>
        <w:t>предоставлению мест для захоронения и их учёт</w:t>
      </w:r>
    </w:p>
    <w:p w:rsidR="00555387" w:rsidRPr="00555387" w:rsidRDefault="00555387" w:rsidP="00C439DE">
      <w:pPr>
        <w:spacing w:after="0" w:line="20" w:lineRule="atLeast"/>
        <w:jc w:val="center"/>
        <w:rPr>
          <w:rFonts w:ascii="Times New Roman" w:hAnsi="Times New Roman" w:cs="Times New Roman"/>
          <w:b/>
          <w:bCs/>
          <w:sz w:val="26"/>
          <w:szCs w:val="26"/>
        </w:rPr>
      </w:pPr>
    </w:p>
    <w:p w:rsidR="00555387" w:rsidRPr="00C3003E" w:rsidRDefault="00021AD9" w:rsidP="00C439DE">
      <w:pPr>
        <w:spacing w:line="20" w:lineRule="atLeast"/>
        <w:jc w:val="center"/>
        <w:rPr>
          <w:rFonts w:ascii="Times New Roman" w:hAnsi="Times New Roman" w:cs="Times New Roman"/>
          <w:b/>
          <w:sz w:val="26"/>
          <w:szCs w:val="26"/>
        </w:rPr>
      </w:pPr>
      <w:bookmarkStart w:id="1" w:name="_Toc209965211"/>
      <w:bookmarkEnd w:id="0"/>
      <w:r>
        <w:rPr>
          <w:rFonts w:ascii="Times New Roman" w:hAnsi="Times New Roman" w:cs="Times New Roman"/>
          <w:b/>
          <w:sz w:val="26"/>
          <w:szCs w:val="26"/>
        </w:rPr>
        <w:t xml:space="preserve">1. </w:t>
      </w:r>
      <w:r w:rsidR="00555387" w:rsidRPr="00C3003E">
        <w:rPr>
          <w:rFonts w:ascii="Times New Roman" w:hAnsi="Times New Roman" w:cs="Times New Roman"/>
          <w:b/>
          <w:sz w:val="26"/>
          <w:szCs w:val="26"/>
        </w:rPr>
        <w:t>Общие положения</w:t>
      </w:r>
      <w:bookmarkEnd w:id="1"/>
    </w:p>
    <w:p w:rsidR="00021AD9" w:rsidRPr="00B51442" w:rsidRDefault="00021AD9" w:rsidP="00C439DE">
      <w:pPr>
        <w:spacing w:after="0" w:line="20" w:lineRule="atLeast"/>
        <w:ind w:left="709"/>
        <w:jc w:val="both"/>
        <w:outlineLvl w:val="1"/>
        <w:rPr>
          <w:rFonts w:ascii="Times New Roman" w:eastAsia="Calibri" w:hAnsi="Times New Roman" w:cs="Times New Roman"/>
          <w:kern w:val="2"/>
          <w:sz w:val="26"/>
          <w:szCs w:val="26"/>
        </w:rPr>
      </w:pPr>
      <w:bookmarkStart w:id="2" w:name="_Toc205226098"/>
      <w:bookmarkStart w:id="3" w:name="_Toc205244403"/>
      <w:bookmarkStart w:id="4" w:name="_Toc205367579"/>
      <w:bookmarkStart w:id="5" w:name="_Toc205384591"/>
      <w:bookmarkStart w:id="6" w:name="_Toc205387986"/>
      <w:bookmarkStart w:id="7" w:name="_Toc211282385"/>
      <w:r w:rsidRPr="00B51442">
        <w:rPr>
          <w:rFonts w:ascii="Times New Roman" w:eastAsia="Yu Gothic Light" w:hAnsi="Times New Roman" w:cs="Times New Roman"/>
          <w:kern w:val="2"/>
          <w:sz w:val="26"/>
          <w:szCs w:val="26"/>
        </w:rPr>
        <w:t>1.1.</w:t>
      </w:r>
      <w:bookmarkStart w:id="8" w:name="_Toc205050716"/>
      <w:bookmarkEnd w:id="2"/>
      <w:bookmarkEnd w:id="3"/>
      <w:r w:rsidRPr="00B51442">
        <w:rPr>
          <w:rFonts w:ascii="Times New Roman" w:eastAsia="Calibri" w:hAnsi="Times New Roman" w:cs="Times New Roman"/>
          <w:kern w:val="2"/>
          <w:sz w:val="26"/>
          <w:szCs w:val="26"/>
        </w:rPr>
        <w:t> Предмет регулирования административного регламента</w:t>
      </w:r>
      <w:bookmarkEnd w:id="4"/>
      <w:bookmarkEnd w:id="5"/>
      <w:bookmarkEnd w:id="6"/>
      <w:bookmarkEnd w:id="7"/>
      <w:bookmarkEnd w:id="8"/>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9" w:name="_Toc205226099"/>
      <w:bookmarkStart w:id="10" w:name="_Toc205244404"/>
      <w:bookmarkStart w:id="11" w:name="_Toc205367420"/>
      <w:bookmarkStart w:id="12" w:name="_Toc205367580"/>
      <w:bookmarkStart w:id="13" w:name="_Toc205384592"/>
      <w:r w:rsidRPr="00B51442">
        <w:rPr>
          <w:rFonts w:ascii="Times New Roman" w:eastAsia="Yu Gothic Light" w:hAnsi="Times New Roman" w:cs="Times New Roman"/>
          <w:kern w:val="2"/>
          <w:sz w:val="26"/>
          <w:szCs w:val="26"/>
        </w:rPr>
        <w:t>1.1.1.</w:t>
      </w:r>
      <w:bookmarkStart w:id="14" w:name="_Toc205050717"/>
      <w:bookmarkEnd w:id="9"/>
      <w:bookmarkEnd w:id="10"/>
      <w:bookmarkEnd w:id="11"/>
      <w:bookmarkEnd w:id="12"/>
      <w:bookmarkEnd w:id="13"/>
      <w:r w:rsidRPr="00B51442">
        <w:rPr>
          <w:rFonts w:ascii="Times New Roman" w:eastAsia="Calibri" w:hAnsi="Times New Roman" w:cs="Times New Roman"/>
          <w:kern w:val="2"/>
          <w:sz w:val="26"/>
          <w:szCs w:val="26"/>
        </w:rPr>
        <w:t xml:space="preserve"> Настоящий административный регламент предоставления муниципальной услуги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w:t>
      </w:r>
      <w:r w:rsidRPr="00B51442">
        <w:rPr>
          <w:rFonts w:ascii="Times New Roman" w:eastAsia="Calibri" w:hAnsi="Times New Roman" w:cs="Times New Roman"/>
          <w:kern w:val="2"/>
          <w:sz w:val="26"/>
          <w:szCs w:val="26"/>
        </w:rPr>
        <w:t xml:space="preserve"> (далее – Административный регламент) устанавливает порядок и стандарт предоставления услуги в сфере организации и исполнения процессов похоронной деятельности, в том числе с использованием </w:t>
      </w:r>
      <w:r w:rsidRPr="00B51442">
        <w:rPr>
          <w:rFonts w:ascii="Times New Roman" w:eastAsia="Yu Gothic" w:hAnsi="Times New Roman" w:cs="Times New Roman"/>
          <w:kern w:val="2"/>
          <w:sz w:val="26"/>
          <w:szCs w:val="26"/>
        </w:rPr>
        <w:t xml:space="preserve">Федеральной государственной информационной системы «Единая система предоставления государственных и муниципальных услуг (сервисов)», положение о которой утверждено 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w:t>
      </w:r>
      <w:r w:rsidRPr="00B51442">
        <w:rPr>
          <w:rFonts w:ascii="Times New Roman" w:eastAsia="Calibri" w:hAnsi="Times New Roman" w:cs="Times New Roman"/>
          <w:kern w:val="2"/>
          <w:sz w:val="26"/>
          <w:szCs w:val="26"/>
        </w:rPr>
        <w:t>–</w:t>
      </w:r>
      <w:r w:rsidRPr="00B51442">
        <w:rPr>
          <w:rFonts w:ascii="Times New Roman" w:eastAsia="Yu Gothic" w:hAnsi="Times New Roman" w:cs="Times New Roman"/>
          <w:kern w:val="2"/>
          <w:sz w:val="26"/>
          <w:szCs w:val="26"/>
        </w:rPr>
        <w:t xml:space="preserve"> ПГС)</w:t>
      </w:r>
      <w:bookmarkEnd w:id="14"/>
      <w:r>
        <w:rPr>
          <w:rFonts w:ascii="Times New Roman" w:eastAsia="Yu Gothic"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5" w:name="_Toc205226100"/>
      <w:bookmarkStart w:id="16" w:name="_Toc205244405"/>
      <w:bookmarkStart w:id="17" w:name="_Toc205367421"/>
      <w:bookmarkStart w:id="18" w:name="_Toc205367581"/>
      <w:bookmarkStart w:id="19" w:name="_Toc205384593"/>
      <w:r w:rsidRPr="00B51442">
        <w:rPr>
          <w:rFonts w:ascii="Times New Roman" w:eastAsia="Yu Gothic Light" w:hAnsi="Times New Roman" w:cs="Times New Roman"/>
          <w:kern w:val="2"/>
          <w:sz w:val="26"/>
          <w:szCs w:val="26"/>
        </w:rPr>
        <w:t>1.1.2.</w:t>
      </w:r>
      <w:bookmarkStart w:id="20" w:name="_Toc205050718"/>
      <w:bookmarkEnd w:id="15"/>
      <w:bookmarkEnd w:id="16"/>
      <w:bookmarkEnd w:id="17"/>
      <w:bookmarkEnd w:id="18"/>
      <w:bookmarkEnd w:id="19"/>
      <w:r w:rsidRPr="00B51442">
        <w:rPr>
          <w:rFonts w:ascii="Times New Roman" w:eastAsia="Calibri" w:hAnsi="Times New Roman" w:cs="Times New Roman"/>
          <w:kern w:val="2"/>
          <w:sz w:val="26"/>
          <w:szCs w:val="26"/>
        </w:rPr>
        <w:t xml:space="preserve"> Муниципальная услуга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w:t>
      </w:r>
      <w:r w:rsidRPr="00B51442">
        <w:rPr>
          <w:rFonts w:ascii="Times New Roman" w:eastAsia="Calibri" w:hAnsi="Times New Roman" w:cs="Times New Roman"/>
          <w:kern w:val="2"/>
          <w:sz w:val="26"/>
          <w:szCs w:val="26"/>
        </w:rPr>
        <w:t xml:space="preserve"> включает в себя следующие цели обращения предоставления муниципальной услуги:</w:t>
      </w:r>
      <w:bookmarkEnd w:id="20"/>
    </w:p>
    <w:p w:rsidR="00021AD9" w:rsidRPr="00656585" w:rsidRDefault="00021AD9" w:rsidP="00C439DE">
      <w:pPr>
        <w:spacing w:after="0" w:line="20" w:lineRule="atLeast"/>
        <w:ind w:firstLine="709"/>
        <w:jc w:val="both"/>
        <w:rPr>
          <w:rFonts w:ascii="Times New Roman" w:hAnsi="Times New Roman" w:cs="Times New Roman"/>
          <w:sz w:val="26"/>
          <w:szCs w:val="26"/>
        </w:rPr>
      </w:pPr>
      <w:bookmarkStart w:id="21" w:name="_Toc205226101"/>
      <w:bookmarkStart w:id="22" w:name="_Toc205244406"/>
      <w:bookmarkStart w:id="23" w:name="_Toc205367422"/>
      <w:bookmarkStart w:id="24" w:name="_Toc205367582"/>
      <w:bookmarkStart w:id="25" w:name="_Toc205384594"/>
      <w:r w:rsidRPr="00656585">
        <w:rPr>
          <w:rFonts w:ascii="Times New Roman" w:eastAsiaTheme="minorEastAsia" w:hAnsi="Times New Roman" w:cs="Times New Roman"/>
          <w:sz w:val="26"/>
          <w:szCs w:val="26"/>
        </w:rPr>
        <w:t>а) предоставление места для захоронения под погребение умершего на новом месте;</w:t>
      </w:r>
    </w:p>
    <w:p w:rsidR="00021AD9" w:rsidRPr="00656585" w:rsidRDefault="00021AD9" w:rsidP="00C439DE">
      <w:pPr>
        <w:pStyle w:val="a9"/>
        <w:spacing w:after="0" w:line="20" w:lineRule="atLeast"/>
        <w:ind w:left="0" w:firstLine="709"/>
        <w:jc w:val="both"/>
        <w:rPr>
          <w:rFonts w:ascii="Times New Roman" w:hAnsi="Times New Roman" w:cs="Times New Roman"/>
          <w:sz w:val="26"/>
          <w:szCs w:val="26"/>
        </w:rPr>
      </w:pPr>
      <w:r w:rsidRPr="00656585">
        <w:rPr>
          <w:rFonts w:ascii="Times New Roman" w:hAnsi="Times New Roman" w:cs="Times New Roman"/>
          <w:sz w:val="26"/>
          <w:szCs w:val="26"/>
        </w:rPr>
        <w:t>б) предоставление места для захоронения под погребение умершего на ранее предоставленном месте;</w:t>
      </w:r>
    </w:p>
    <w:p w:rsidR="00021AD9" w:rsidRPr="00656585" w:rsidRDefault="00021AD9" w:rsidP="00C439DE">
      <w:pPr>
        <w:pStyle w:val="a9"/>
        <w:spacing w:after="0" w:line="20" w:lineRule="atLeast"/>
        <w:ind w:left="0" w:firstLine="709"/>
        <w:jc w:val="both"/>
        <w:rPr>
          <w:rFonts w:ascii="Times New Roman" w:hAnsi="Times New Roman" w:cs="Times New Roman"/>
          <w:sz w:val="26"/>
          <w:szCs w:val="26"/>
        </w:rPr>
      </w:pPr>
      <w:r w:rsidRPr="00656585">
        <w:rPr>
          <w:rFonts w:ascii="Times New Roman" w:hAnsi="Times New Roman" w:cs="Times New Roman"/>
          <w:sz w:val="26"/>
          <w:szCs w:val="26"/>
        </w:rPr>
        <w:t>в) выдача разрешения на проведение перезахоронения останков умершего;</w:t>
      </w:r>
    </w:p>
    <w:p w:rsidR="00021AD9" w:rsidRPr="00656585" w:rsidRDefault="00021AD9" w:rsidP="00C439DE">
      <w:pPr>
        <w:pStyle w:val="a9"/>
        <w:spacing w:after="0" w:line="20" w:lineRule="atLeast"/>
        <w:ind w:left="0" w:firstLine="709"/>
        <w:jc w:val="both"/>
        <w:rPr>
          <w:rFonts w:ascii="Times New Roman" w:hAnsi="Times New Roman" w:cs="Times New Roman"/>
          <w:sz w:val="26"/>
          <w:szCs w:val="26"/>
        </w:rPr>
      </w:pPr>
      <w:r w:rsidRPr="00656585">
        <w:rPr>
          <w:rFonts w:ascii="Times New Roman" w:hAnsi="Times New Roman" w:cs="Times New Roman"/>
          <w:sz w:val="26"/>
          <w:szCs w:val="26"/>
        </w:rPr>
        <w:t>г)</w:t>
      </w:r>
      <w:r w:rsidRPr="00656585">
        <w:rPr>
          <w:rFonts w:ascii="Times New Roman" w:hAnsi="Times New Roman" w:cs="Times New Roman"/>
          <w:sz w:val="26"/>
          <w:szCs w:val="26"/>
          <w:lang w:val="en-US"/>
        </w:rPr>
        <w:t> </w:t>
      </w:r>
      <w:r w:rsidRPr="00656585">
        <w:rPr>
          <w:rFonts w:ascii="Times New Roman" w:hAnsi="Times New Roman" w:cs="Times New Roman"/>
          <w:sz w:val="26"/>
          <w:szCs w:val="26"/>
        </w:rPr>
        <w:t>получение сведений из реестра мест захоронений;</w:t>
      </w:r>
    </w:p>
    <w:p w:rsidR="00021AD9" w:rsidRPr="00656585" w:rsidRDefault="00021AD9" w:rsidP="00C439DE">
      <w:pPr>
        <w:pStyle w:val="a9"/>
        <w:spacing w:after="0" w:line="20" w:lineRule="atLeast"/>
        <w:ind w:left="0" w:firstLine="709"/>
        <w:jc w:val="both"/>
        <w:rPr>
          <w:rFonts w:ascii="Times New Roman" w:hAnsi="Times New Roman" w:cs="Times New Roman"/>
          <w:sz w:val="26"/>
          <w:szCs w:val="26"/>
        </w:rPr>
      </w:pPr>
      <w:r w:rsidRPr="00656585">
        <w:rPr>
          <w:rFonts w:ascii="Times New Roman" w:hAnsi="Times New Roman" w:cs="Times New Roman"/>
          <w:sz w:val="26"/>
          <w:szCs w:val="26"/>
        </w:rPr>
        <w:t>д)</w:t>
      </w:r>
      <w:r w:rsidRPr="00656585">
        <w:rPr>
          <w:rFonts w:ascii="Times New Roman" w:hAnsi="Times New Roman" w:cs="Times New Roman"/>
          <w:sz w:val="26"/>
          <w:szCs w:val="26"/>
          <w:lang w:val="en-US"/>
        </w:rPr>
        <w:t> </w:t>
      </w:r>
      <w:r w:rsidRPr="00656585">
        <w:rPr>
          <w:rFonts w:ascii="Times New Roman" w:hAnsi="Times New Roman" w:cs="Times New Roman"/>
          <w:sz w:val="26"/>
          <w:szCs w:val="26"/>
        </w:rPr>
        <w:t>внесение изменений в реестр мест захоронений.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1.1.3.</w:t>
      </w:r>
      <w:bookmarkStart w:id="26" w:name="_Toc205050719"/>
      <w:bookmarkEnd w:id="21"/>
      <w:bookmarkEnd w:id="22"/>
      <w:bookmarkEnd w:id="23"/>
      <w:bookmarkEnd w:id="24"/>
      <w:bookmarkEnd w:id="25"/>
      <w:r w:rsidRPr="00B51442">
        <w:rPr>
          <w:rFonts w:ascii="Times New Roman" w:eastAsia="Calibri" w:hAnsi="Times New Roman" w:cs="Times New Roman"/>
          <w:kern w:val="2"/>
          <w:sz w:val="26"/>
          <w:szCs w:val="26"/>
        </w:rPr>
        <w:t> Административный регламент определяет:</w:t>
      </w:r>
      <w:bookmarkEnd w:id="26"/>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требования к предоставлению муниципальной услуги, включая состав, последовательность и сроки выполнения административных процедур, требования к порядку оказания </w:t>
      </w:r>
      <w:bookmarkStart w:id="27" w:name="_Hlk212032758"/>
      <w:r w:rsidRPr="00B51442">
        <w:rPr>
          <w:rFonts w:ascii="Times New Roman" w:eastAsia="Calibri" w:hAnsi="Times New Roman" w:cs="Times New Roman"/>
          <w:kern w:val="2"/>
          <w:sz w:val="26"/>
          <w:szCs w:val="26"/>
        </w:rPr>
        <w:t>услуги Заявителям</w:t>
      </w:r>
      <w:bookmarkEnd w:id="27"/>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процедуру взаимодействия Заявителей с </w:t>
      </w:r>
      <w:r>
        <w:rPr>
          <w:rFonts w:ascii="Times New Roman" w:eastAsia="Calibri" w:hAnsi="Times New Roman" w:cs="Times New Roman"/>
          <w:kern w:val="2"/>
          <w:sz w:val="26"/>
          <w:szCs w:val="26"/>
        </w:rPr>
        <w:t>Уполномоченными органами</w:t>
      </w:r>
      <w:r w:rsidRPr="00B51442">
        <w:rPr>
          <w:rFonts w:ascii="Times New Roman" w:eastAsia="Calibri" w:hAnsi="Times New Roman" w:cs="Times New Roman"/>
          <w:kern w:val="2"/>
          <w:sz w:val="26"/>
          <w:szCs w:val="26"/>
        </w:rPr>
        <w:t xml:space="preserve"> посредством ПГС, ФГИС «Единый портал государственных и муниципальных услуг (функций)» (далее – ЕПГУ), а также иными доступными способами, предусмотренными законодательством Российской Федерации;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требования к перечню и оформлению документов, необходимых для получения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процедуру осуществления межведомственного информационного взаимодействия при предоставлении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д) основания и требования к информированию Заявителей о порядке предоставления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е) порядок и причины отказа в приёме документов и предоставлении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ж) требования к результату оказания муниципальной услуги.</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bookmarkStart w:id="28" w:name="_Toc205226102"/>
      <w:bookmarkStart w:id="29" w:name="_Toc205244407"/>
      <w:bookmarkStart w:id="30" w:name="_Toc205367423"/>
      <w:bookmarkStart w:id="31" w:name="_Toc205367583"/>
      <w:bookmarkStart w:id="32" w:name="_Toc205384595"/>
      <w:r w:rsidRPr="00124A3C">
        <w:rPr>
          <w:rFonts w:ascii="Times New Roman" w:eastAsia="Yu Gothic Light" w:hAnsi="Times New Roman" w:cs="Times New Roman"/>
          <w:kern w:val="2"/>
          <w:sz w:val="26"/>
          <w:szCs w:val="26"/>
        </w:rPr>
        <w:t>1.1.4.</w:t>
      </w:r>
      <w:bookmarkStart w:id="33" w:name="_Toc205050720"/>
      <w:bookmarkEnd w:id="28"/>
      <w:bookmarkEnd w:id="29"/>
      <w:bookmarkEnd w:id="30"/>
      <w:bookmarkEnd w:id="31"/>
      <w:bookmarkEnd w:id="32"/>
      <w:r w:rsidRPr="00124A3C">
        <w:rPr>
          <w:rFonts w:ascii="Times New Roman" w:eastAsia="Calibri" w:hAnsi="Times New Roman" w:cs="Times New Roman"/>
          <w:kern w:val="2"/>
          <w:sz w:val="26"/>
          <w:szCs w:val="26"/>
        </w:rPr>
        <w:t> Настоящий Административный регламент обязателен для исполнения</w:t>
      </w:r>
      <w:r w:rsidR="00124A3C" w:rsidRPr="00124A3C">
        <w:rPr>
          <w:rFonts w:ascii="Times New Roman" w:eastAsia="Calibri" w:hAnsi="Times New Roman" w:cs="Times New Roman"/>
          <w:kern w:val="2"/>
          <w:sz w:val="26"/>
          <w:szCs w:val="26"/>
        </w:rPr>
        <w:t xml:space="preserve"> </w:t>
      </w:r>
      <w:r w:rsidRPr="00124A3C">
        <w:rPr>
          <w:rFonts w:ascii="Times New Roman" w:eastAsia="Calibri" w:hAnsi="Times New Roman" w:cs="Times New Roman"/>
          <w:kern w:val="2"/>
          <w:sz w:val="26"/>
          <w:szCs w:val="26"/>
        </w:rPr>
        <w:t xml:space="preserve">должностными лицами и сотрудниками специализированной службы, </w:t>
      </w:r>
      <w:r w:rsidR="00124A3C" w:rsidRPr="00124A3C">
        <w:rPr>
          <w:rFonts w:ascii="Times New Roman" w:eastAsia="Calibri" w:hAnsi="Times New Roman" w:cs="Times New Roman"/>
          <w:kern w:val="2"/>
          <w:sz w:val="26"/>
          <w:szCs w:val="26"/>
        </w:rPr>
        <w:t xml:space="preserve">а также структурными подразделениями Администрации Кировского муниципального округа, </w:t>
      </w:r>
      <w:r w:rsidRPr="00124A3C">
        <w:rPr>
          <w:rFonts w:ascii="Times New Roman" w:eastAsia="Calibri" w:hAnsi="Times New Roman" w:cs="Times New Roman"/>
          <w:kern w:val="2"/>
          <w:sz w:val="26"/>
          <w:szCs w:val="26"/>
        </w:rPr>
        <w:t>наделенн</w:t>
      </w:r>
      <w:r w:rsidR="00124A3C" w:rsidRPr="00124A3C">
        <w:rPr>
          <w:rFonts w:ascii="Times New Roman" w:eastAsia="Calibri" w:hAnsi="Times New Roman" w:cs="Times New Roman"/>
          <w:kern w:val="2"/>
          <w:sz w:val="26"/>
          <w:szCs w:val="26"/>
        </w:rPr>
        <w:t>ыми</w:t>
      </w:r>
      <w:r w:rsidRPr="00124A3C">
        <w:rPr>
          <w:rFonts w:ascii="Times New Roman" w:eastAsia="Calibri" w:hAnsi="Times New Roman" w:cs="Times New Roman"/>
          <w:kern w:val="2"/>
          <w:sz w:val="26"/>
          <w:szCs w:val="26"/>
        </w:rPr>
        <w:t xml:space="preserve"> полномочиями по реализации отдельных функций уполномоченного </w:t>
      </w:r>
      <w:r w:rsidRPr="00124A3C">
        <w:rPr>
          <w:rFonts w:ascii="Times New Roman" w:eastAsia="Calibri" w:hAnsi="Times New Roman" w:cs="Times New Roman"/>
          <w:kern w:val="2"/>
          <w:sz w:val="26"/>
          <w:szCs w:val="26"/>
        </w:rPr>
        <w:lastRenderedPageBreak/>
        <w:t xml:space="preserve">органа местного самоуправления, в ведении которого </w:t>
      </w:r>
      <w:r w:rsidRPr="00124A3C">
        <w:rPr>
          <w:rFonts w:ascii="Times New Roman" w:eastAsia="MS Mincho" w:hAnsi="Times New Roman" w:cs="Times New Roman"/>
          <w:kern w:val="2"/>
          <w:sz w:val="26"/>
          <w:szCs w:val="26"/>
        </w:rPr>
        <w:t>находятся</w:t>
      </w:r>
      <w:r w:rsidRPr="00124A3C">
        <w:rPr>
          <w:rFonts w:ascii="Times New Roman" w:eastAsia="MS Mincho" w:hAnsi="Times New Roman" w:cs="Times New Roman"/>
          <w:kern w:val="2"/>
          <w:sz w:val="28"/>
          <w:szCs w:val="28"/>
        </w:rPr>
        <w:t xml:space="preserve"> </w:t>
      </w:r>
      <w:r w:rsidRPr="00124A3C">
        <w:rPr>
          <w:rFonts w:ascii="Times New Roman" w:eastAsia="MS Mincho" w:hAnsi="Times New Roman" w:cs="Times New Roman"/>
          <w:kern w:val="2"/>
          <w:sz w:val="26"/>
          <w:szCs w:val="26"/>
        </w:rPr>
        <w:t>вопросы</w:t>
      </w:r>
      <w:r w:rsidRPr="00021AD9">
        <w:rPr>
          <w:rFonts w:ascii="Times New Roman" w:eastAsia="MS Mincho" w:hAnsi="Times New Roman" w:cs="Times New Roman"/>
          <w:kern w:val="2"/>
          <w:sz w:val="26"/>
          <w:szCs w:val="26"/>
        </w:rPr>
        <w:t xml:space="preserve"> предоставления места для захоронения, </w:t>
      </w:r>
      <w:proofErr w:type="spellStart"/>
      <w:r w:rsidRPr="00021AD9">
        <w:rPr>
          <w:rFonts w:ascii="Times New Roman" w:eastAsia="MS Mincho" w:hAnsi="Times New Roman" w:cs="Times New Roman"/>
          <w:kern w:val="2"/>
          <w:sz w:val="26"/>
          <w:szCs w:val="26"/>
        </w:rPr>
        <w:t>подзахоронения</w:t>
      </w:r>
      <w:proofErr w:type="spellEnd"/>
      <w:r w:rsidRPr="00021AD9">
        <w:rPr>
          <w:rFonts w:ascii="Times New Roman" w:eastAsia="MS Mincho" w:hAnsi="Times New Roman" w:cs="Times New Roman"/>
          <w:kern w:val="2"/>
          <w:sz w:val="26"/>
          <w:szCs w:val="26"/>
        </w:rPr>
        <w:t xml:space="preserve"> и перезахоронения под погребение умершего (далее – Уполномоченный орган)</w:t>
      </w:r>
      <w:r w:rsidRPr="00682A66">
        <w:rPr>
          <w:rFonts w:ascii="Times New Roman" w:eastAsia="Calibri" w:hAnsi="Times New Roman" w:cs="Times New Roman"/>
          <w:kern w:val="2"/>
          <w:sz w:val="26"/>
          <w:szCs w:val="26"/>
        </w:rPr>
        <w:t>, а также распространяется</w:t>
      </w:r>
      <w:r w:rsidRPr="00B51442">
        <w:rPr>
          <w:rFonts w:ascii="Times New Roman" w:eastAsia="Calibri" w:hAnsi="Times New Roman" w:cs="Times New Roman"/>
          <w:kern w:val="2"/>
          <w:sz w:val="26"/>
          <w:szCs w:val="26"/>
        </w:rPr>
        <w:t xml:space="preserve"> на Заявителей, обратившихся за получением муниципальной услуги на территории муниципального образования.</w:t>
      </w:r>
      <w:bookmarkEnd w:id="33"/>
    </w:p>
    <w:p w:rsidR="00800AB3" w:rsidRDefault="00800AB3"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left="709"/>
        <w:jc w:val="both"/>
        <w:outlineLvl w:val="1"/>
        <w:rPr>
          <w:rFonts w:ascii="Times New Roman" w:eastAsia="Calibri" w:hAnsi="Times New Roman" w:cs="Times New Roman"/>
          <w:kern w:val="2"/>
          <w:sz w:val="26"/>
          <w:szCs w:val="26"/>
        </w:rPr>
      </w:pPr>
      <w:bookmarkStart w:id="34" w:name="_Toc205226103"/>
      <w:bookmarkStart w:id="35" w:name="_Toc205244408"/>
      <w:bookmarkStart w:id="36" w:name="_Toc205367584"/>
      <w:bookmarkStart w:id="37" w:name="_Toc205384596"/>
      <w:bookmarkStart w:id="38" w:name="_Toc205387987"/>
      <w:bookmarkStart w:id="39" w:name="_Toc211282386"/>
      <w:r>
        <w:rPr>
          <w:rFonts w:ascii="Times New Roman" w:eastAsia="Yu Gothic Light" w:hAnsi="Times New Roman" w:cs="Times New Roman"/>
          <w:kern w:val="2"/>
          <w:sz w:val="26"/>
          <w:szCs w:val="26"/>
        </w:rPr>
        <w:t>1.</w:t>
      </w:r>
      <w:r w:rsidRPr="00B51442">
        <w:rPr>
          <w:rFonts w:ascii="Times New Roman" w:eastAsia="Yu Gothic Light" w:hAnsi="Times New Roman" w:cs="Times New Roman"/>
          <w:kern w:val="2"/>
          <w:sz w:val="26"/>
          <w:szCs w:val="26"/>
        </w:rPr>
        <w:t>2.</w:t>
      </w:r>
      <w:bookmarkStart w:id="40" w:name="_Toc205050721"/>
      <w:bookmarkEnd w:id="34"/>
      <w:bookmarkEnd w:id="35"/>
      <w:r w:rsidRPr="00B51442">
        <w:rPr>
          <w:rFonts w:ascii="Times New Roman" w:eastAsia="Calibri" w:hAnsi="Times New Roman" w:cs="Times New Roman"/>
          <w:kern w:val="2"/>
          <w:sz w:val="26"/>
          <w:szCs w:val="26"/>
        </w:rPr>
        <w:t xml:space="preserve"> Круг </w:t>
      </w:r>
      <w:bookmarkEnd w:id="36"/>
      <w:bookmarkEnd w:id="37"/>
      <w:bookmarkEnd w:id="38"/>
      <w:bookmarkEnd w:id="39"/>
      <w:bookmarkEnd w:id="40"/>
      <w:r w:rsidRPr="00B51442">
        <w:rPr>
          <w:rFonts w:ascii="Times New Roman" w:eastAsia="Calibri" w:hAnsi="Times New Roman" w:cs="Times New Roman"/>
          <w:kern w:val="2"/>
          <w:sz w:val="26"/>
          <w:szCs w:val="26"/>
        </w:rPr>
        <w:t>Заявителей</w:t>
      </w:r>
    </w:p>
    <w:p w:rsidR="00021AD9" w:rsidRPr="00682A66" w:rsidRDefault="00021AD9" w:rsidP="00C439DE">
      <w:pPr>
        <w:spacing w:after="0" w:line="20" w:lineRule="atLeast"/>
        <w:ind w:firstLine="709"/>
        <w:jc w:val="both"/>
        <w:rPr>
          <w:rFonts w:ascii="Times New Roman" w:eastAsia="Yu Gothic Light" w:hAnsi="Times New Roman" w:cs="Times New Roman"/>
          <w:kern w:val="2"/>
          <w:sz w:val="26"/>
          <w:szCs w:val="26"/>
        </w:rPr>
      </w:pPr>
      <w:bookmarkStart w:id="41" w:name="_Toc205226104"/>
      <w:bookmarkStart w:id="42" w:name="_Toc205244409"/>
      <w:bookmarkStart w:id="43" w:name="_Toc205367585"/>
      <w:bookmarkStart w:id="44" w:name="_Toc205384597"/>
      <w:r w:rsidRPr="00682A66">
        <w:rPr>
          <w:rFonts w:ascii="Times New Roman" w:eastAsia="Yu Gothic Light" w:hAnsi="Times New Roman" w:cs="Times New Roman"/>
          <w:kern w:val="2"/>
          <w:sz w:val="26"/>
          <w:szCs w:val="26"/>
        </w:rPr>
        <w:t>1.2.1. Заявителями на получение муниципальной услуги «Предоставление мест для захоронения и их учёт» являются лица, взявшие на себя обязательства по захоронению, ответственные за захоронения, а также их уполномоченные представители (далее - Заявители), в том числе:</w:t>
      </w:r>
    </w:p>
    <w:p w:rsidR="00021AD9" w:rsidRPr="00682A66" w:rsidRDefault="00021AD9" w:rsidP="00C439DE">
      <w:pPr>
        <w:spacing w:after="0" w:line="20" w:lineRule="atLeast"/>
        <w:ind w:firstLine="709"/>
        <w:jc w:val="both"/>
        <w:rPr>
          <w:rFonts w:ascii="Times New Roman" w:eastAsia="Yu Gothic Light" w:hAnsi="Times New Roman" w:cs="Times New Roman"/>
          <w:kern w:val="2"/>
          <w:sz w:val="26"/>
          <w:szCs w:val="26"/>
        </w:rPr>
      </w:pPr>
      <w:r w:rsidRPr="00682A66">
        <w:rPr>
          <w:rFonts w:ascii="Times New Roman" w:eastAsia="Yu Gothic Light" w:hAnsi="Times New Roman" w:cs="Times New Roman"/>
          <w:kern w:val="2"/>
          <w:sz w:val="26"/>
          <w:szCs w:val="26"/>
        </w:rPr>
        <w:t>а) супруг (супруга), близкий родственник умершего (дети, родители, усыновленные, усыновители, родные братья и родные сестры, внуки, дедушка, бабушка), иной родственник умершего, а также лицо, не являющееся родственником умершего, взявшее на себя обязательство по захоронению/</w:t>
      </w:r>
      <w:proofErr w:type="spellStart"/>
      <w:r w:rsidRPr="00682A66">
        <w:rPr>
          <w:rFonts w:ascii="Times New Roman" w:eastAsia="Yu Gothic Light" w:hAnsi="Times New Roman" w:cs="Times New Roman"/>
          <w:kern w:val="2"/>
          <w:sz w:val="26"/>
          <w:szCs w:val="26"/>
        </w:rPr>
        <w:t>подзахоронению</w:t>
      </w:r>
      <w:proofErr w:type="spellEnd"/>
      <w:r w:rsidRPr="00682A66">
        <w:rPr>
          <w:rFonts w:ascii="Times New Roman" w:eastAsia="Yu Gothic Light" w:hAnsi="Times New Roman" w:cs="Times New Roman"/>
          <w:kern w:val="2"/>
          <w:sz w:val="26"/>
          <w:szCs w:val="26"/>
        </w:rPr>
        <w:t>;</w:t>
      </w:r>
    </w:p>
    <w:p w:rsidR="00021AD9" w:rsidRPr="00682A66" w:rsidRDefault="00021AD9" w:rsidP="00C439DE">
      <w:pPr>
        <w:spacing w:after="0" w:line="20" w:lineRule="atLeast"/>
        <w:ind w:firstLine="709"/>
        <w:jc w:val="both"/>
        <w:rPr>
          <w:rFonts w:ascii="Times New Roman" w:eastAsia="Yu Gothic Light" w:hAnsi="Times New Roman" w:cs="Times New Roman"/>
          <w:kern w:val="2"/>
          <w:sz w:val="26"/>
          <w:szCs w:val="26"/>
        </w:rPr>
      </w:pPr>
      <w:r w:rsidRPr="00682A66">
        <w:rPr>
          <w:rFonts w:ascii="Times New Roman" w:eastAsia="Yu Gothic Light" w:hAnsi="Times New Roman" w:cs="Times New Roman"/>
          <w:kern w:val="2"/>
          <w:sz w:val="26"/>
          <w:szCs w:val="26"/>
        </w:rPr>
        <w:t>б) супруг (супруга), близкий родственник умершего (дети, родители, усыновленные, усыновители, родные братья и родные сестры, внуки, дедушка, бабушка) или иной родственник умершего, являющийся ответственным за захоронение;</w:t>
      </w:r>
    </w:p>
    <w:p w:rsidR="00021AD9" w:rsidRPr="00682A66" w:rsidRDefault="00021AD9" w:rsidP="00C439DE">
      <w:pPr>
        <w:spacing w:after="0" w:line="20" w:lineRule="atLeast"/>
        <w:ind w:firstLine="709"/>
        <w:jc w:val="both"/>
        <w:rPr>
          <w:rFonts w:ascii="Times New Roman" w:eastAsia="Yu Gothic Light" w:hAnsi="Times New Roman" w:cs="Times New Roman"/>
          <w:kern w:val="2"/>
          <w:sz w:val="26"/>
          <w:szCs w:val="26"/>
        </w:rPr>
      </w:pPr>
      <w:r w:rsidRPr="00682A66">
        <w:rPr>
          <w:rFonts w:ascii="Times New Roman" w:eastAsia="Yu Gothic Light" w:hAnsi="Times New Roman" w:cs="Times New Roman"/>
          <w:kern w:val="2"/>
          <w:sz w:val="26"/>
          <w:szCs w:val="26"/>
        </w:rPr>
        <w:t>в)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p>
    <w:p w:rsidR="00021AD9" w:rsidRDefault="00021AD9" w:rsidP="00C439DE">
      <w:pPr>
        <w:spacing w:after="0" w:line="20" w:lineRule="atLeast"/>
        <w:ind w:firstLine="709"/>
        <w:jc w:val="both"/>
        <w:rPr>
          <w:rFonts w:ascii="Times New Roman" w:eastAsia="Yu Gothic Light" w:hAnsi="Times New Roman" w:cs="Times New Roman"/>
          <w:kern w:val="2"/>
          <w:sz w:val="26"/>
          <w:szCs w:val="26"/>
        </w:rPr>
      </w:pPr>
      <w:r w:rsidRPr="00682A66">
        <w:rPr>
          <w:rFonts w:ascii="Times New Roman" w:eastAsia="Yu Gothic Light" w:hAnsi="Times New Roman" w:cs="Times New Roman"/>
          <w:kern w:val="2"/>
          <w:sz w:val="26"/>
          <w:szCs w:val="26"/>
        </w:rPr>
        <w:t>г) индивидуальные предприниматели или юридические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p>
    <w:bookmarkEnd w:id="41"/>
    <w:bookmarkEnd w:id="42"/>
    <w:bookmarkEnd w:id="43"/>
    <w:bookmarkEnd w:id="44"/>
    <w:p w:rsidR="00021AD9" w:rsidRPr="00B51442" w:rsidRDefault="00021AD9" w:rsidP="00C439DE">
      <w:pPr>
        <w:spacing w:after="0" w:line="20" w:lineRule="atLeast"/>
        <w:jc w:val="center"/>
        <w:rPr>
          <w:rFonts w:ascii="Times New Roman" w:eastAsia="Calibri" w:hAnsi="Times New Roman" w:cs="Times New Roman"/>
          <w:kern w:val="2"/>
          <w:sz w:val="26"/>
          <w:szCs w:val="26"/>
        </w:rPr>
      </w:pPr>
    </w:p>
    <w:p w:rsidR="00021AD9" w:rsidRDefault="00021AD9" w:rsidP="00C439DE">
      <w:pPr>
        <w:spacing w:after="0" w:line="20" w:lineRule="atLeast"/>
        <w:ind w:left="709"/>
        <w:jc w:val="both"/>
        <w:outlineLvl w:val="1"/>
        <w:rPr>
          <w:rFonts w:ascii="Times New Roman" w:eastAsia="Calibri" w:hAnsi="Times New Roman" w:cs="Times New Roman"/>
          <w:kern w:val="2"/>
          <w:sz w:val="26"/>
          <w:szCs w:val="26"/>
        </w:rPr>
      </w:pPr>
      <w:bookmarkStart w:id="45" w:name="_Toc205226105"/>
      <w:bookmarkStart w:id="46" w:name="_Toc205244410"/>
      <w:bookmarkStart w:id="47" w:name="_Toc205367586"/>
      <w:bookmarkStart w:id="48" w:name="_Toc205384598"/>
      <w:bookmarkStart w:id="49" w:name="_Toc205387988"/>
      <w:bookmarkStart w:id="50" w:name="_Toc211282387"/>
      <w:r w:rsidRPr="00B51442">
        <w:rPr>
          <w:rFonts w:ascii="Times New Roman" w:eastAsia="Yu Gothic Light" w:hAnsi="Times New Roman" w:cs="Times New Roman"/>
          <w:kern w:val="2"/>
          <w:sz w:val="26"/>
          <w:szCs w:val="26"/>
        </w:rPr>
        <w:t>1.3.</w:t>
      </w:r>
      <w:bookmarkStart w:id="51" w:name="_Toc205050722"/>
      <w:bookmarkEnd w:id="45"/>
      <w:bookmarkEnd w:id="46"/>
      <w:r w:rsidRPr="00B51442">
        <w:rPr>
          <w:rFonts w:ascii="Times New Roman" w:eastAsia="Calibri" w:hAnsi="Times New Roman" w:cs="Times New Roman"/>
          <w:kern w:val="2"/>
          <w:sz w:val="26"/>
          <w:szCs w:val="26"/>
        </w:rPr>
        <w:t> Порядок информирования о предоставлении</w:t>
      </w:r>
      <w:bookmarkStart w:id="52" w:name="_Toc205050723"/>
      <w:bookmarkStart w:id="53" w:name="_Toc205367587"/>
      <w:bookmarkStart w:id="54" w:name="_Toc205384599"/>
      <w:bookmarkStart w:id="55" w:name="_Toc205387989"/>
      <w:bookmarkEnd w:id="47"/>
      <w:bookmarkEnd w:id="48"/>
      <w:bookmarkEnd w:id="49"/>
      <w:bookmarkEnd w:id="51"/>
      <w:r w:rsidRPr="00B51442">
        <w:rPr>
          <w:rFonts w:ascii="Times New Roman" w:eastAsia="Calibri" w:hAnsi="Times New Roman" w:cs="Times New Roman"/>
          <w:kern w:val="2"/>
          <w:sz w:val="26"/>
          <w:szCs w:val="26"/>
        </w:rPr>
        <w:t xml:space="preserve"> муниципальной услуги</w:t>
      </w:r>
      <w:bookmarkEnd w:id="50"/>
      <w:bookmarkEnd w:id="52"/>
      <w:bookmarkEnd w:id="53"/>
      <w:bookmarkEnd w:id="54"/>
      <w:bookmarkEnd w:id="55"/>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56" w:name="_Toc205226106"/>
      <w:bookmarkStart w:id="57" w:name="_Toc205244411"/>
      <w:bookmarkStart w:id="58" w:name="_Toc205367588"/>
      <w:bookmarkStart w:id="59" w:name="_Toc205384600"/>
      <w:r w:rsidRPr="00B51442">
        <w:rPr>
          <w:rFonts w:ascii="Times New Roman" w:eastAsia="Yu Gothic Light" w:hAnsi="Times New Roman" w:cs="Times New Roman"/>
          <w:kern w:val="2"/>
          <w:sz w:val="26"/>
          <w:szCs w:val="26"/>
        </w:rPr>
        <w:t>1.3.1.</w:t>
      </w:r>
      <w:bookmarkEnd w:id="56"/>
      <w:bookmarkEnd w:id="57"/>
      <w:bookmarkEnd w:id="58"/>
      <w:bookmarkEnd w:id="59"/>
      <w:r w:rsidRPr="00B51442">
        <w:rPr>
          <w:rFonts w:ascii="Times New Roman" w:eastAsia="Calibri" w:hAnsi="Times New Roman" w:cs="Times New Roman"/>
          <w:kern w:val="2"/>
          <w:sz w:val="26"/>
          <w:szCs w:val="26"/>
        </w:rPr>
        <w:t xml:space="preserve"> Информирование Заявителей о порядке предоставления муниципальной услуги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 xml:space="preserve">осуществляется </w:t>
      </w:r>
      <w:r>
        <w:rPr>
          <w:rFonts w:ascii="Times New Roman" w:eastAsia="Calibri" w:hAnsi="Times New Roman" w:cs="Times New Roman"/>
          <w:kern w:val="2"/>
          <w:sz w:val="26"/>
          <w:szCs w:val="26"/>
        </w:rPr>
        <w:t>Уполномоченным органом</w:t>
      </w:r>
      <w:r w:rsidRPr="00B51442">
        <w:rPr>
          <w:rFonts w:ascii="Times New Roman" w:eastAsia="Calibri" w:hAnsi="Times New Roman" w:cs="Times New Roman"/>
          <w:kern w:val="2"/>
          <w:sz w:val="26"/>
          <w:szCs w:val="26"/>
        </w:rPr>
        <w:t xml:space="preserve"> посредством размещения/предоставления информации: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на ЕПГУ;</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на официальном сайте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в) на информационных стендах в помещениях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по телефон</w:t>
      </w:r>
      <w:r>
        <w:rPr>
          <w:rFonts w:ascii="Times New Roman" w:eastAsia="Calibri" w:hAnsi="Times New Roman" w:cs="Times New Roman"/>
          <w:kern w:val="2"/>
          <w:sz w:val="26"/>
          <w:szCs w:val="26"/>
        </w:rPr>
        <w:t>ам</w:t>
      </w:r>
      <w:r w:rsidRPr="00B51442">
        <w:rPr>
          <w:rFonts w:ascii="Times New Roman" w:eastAsia="Calibri" w:hAnsi="Times New Roman" w:cs="Times New Roman"/>
          <w:kern w:val="2"/>
          <w:sz w:val="26"/>
          <w:szCs w:val="26"/>
        </w:rPr>
        <w:t xml:space="preserve"> </w:t>
      </w:r>
      <w:r>
        <w:rPr>
          <w:rFonts w:ascii="Times New Roman" w:eastAsia="Calibri" w:hAnsi="Times New Roman" w:cs="Times New Roman"/>
          <w:kern w:val="2"/>
          <w:sz w:val="26"/>
          <w:szCs w:val="26"/>
        </w:rPr>
        <w:t>Уполномоченного органа;</w:t>
      </w:r>
    </w:p>
    <w:p w:rsidR="00021AD9" w:rsidRPr="00B51442" w:rsidRDefault="00021AD9" w:rsidP="00C439DE">
      <w:pPr>
        <w:spacing w:after="0" w:line="20" w:lineRule="atLeast"/>
        <w:ind w:firstLine="709"/>
        <w:jc w:val="both"/>
        <w:rPr>
          <w:rFonts w:ascii="Times New Roman" w:eastAsia="Calibri" w:hAnsi="Times New Roman" w:cs="Times New Roman"/>
          <w:color w:val="000000"/>
          <w:kern w:val="2"/>
          <w:sz w:val="26"/>
          <w:szCs w:val="26"/>
        </w:rPr>
      </w:pPr>
      <w:r w:rsidRPr="00B51442">
        <w:rPr>
          <w:rFonts w:ascii="Times New Roman" w:eastAsia="Calibri" w:hAnsi="Times New Roman" w:cs="Times New Roman"/>
          <w:color w:val="000000"/>
          <w:kern w:val="2"/>
          <w:sz w:val="26"/>
          <w:szCs w:val="26"/>
        </w:rPr>
        <w:t xml:space="preserve">д) в местах информирования в многофункциональных центрах предоставления государственных и муниципальных услуг (далее – МФЦ) при наличии соответствующего соглашения о взаимодействии между МФЦ и </w:t>
      </w:r>
      <w:r>
        <w:rPr>
          <w:rFonts w:ascii="Times New Roman" w:eastAsia="Calibri" w:hAnsi="Times New Roman" w:cs="Times New Roman"/>
          <w:color w:val="000000"/>
          <w:kern w:val="2"/>
          <w:sz w:val="26"/>
          <w:szCs w:val="26"/>
        </w:rPr>
        <w:t>Уполномоченными органами</w:t>
      </w:r>
      <w:r w:rsidRPr="00B51442">
        <w:rPr>
          <w:rFonts w:ascii="Times New Roman" w:eastAsia="Calibri" w:hAnsi="Times New Roman" w:cs="Times New Roman"/>
          <w:color w:val="000000"/>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color w:val="000000"/>
          <w:kern w:val="2"/>
          <w:sz w:val="26"/>
          <w:szCs w:val="26"/>
        </w:rPr>
      </w:pPr>
      <w:r w:rsidRPr="00B51442">
        <w:rPr>
          <w:rFonts w:ascii="Times New Roman" w:eastAsia="Calibri" w:hAnsi="Times New Roman" w:cs="Times New Roman"/>
          <w:color w:val="000000"/>
          <w:kern w:val="2"/>
          <w:sz w:val="26"/>
          <w:szCs w:val="26"/>
        </w:rPr>
        <w:t xml:space="preserve">е) непосредственно при личном </w:t>
      </w:r>
      <w:r>
        <w:rPr>
          <w:rFonts w:ascii="Times New Roman" w:eastAsia="Calibri" w:hAnsi="Times New Roman" w:cs="Times New Roman"/>
          <w:color w:val="000000"/>
          <w:kern w:val="2"/>
          <w:sz w:val="26"/>
          <w:szCs w:val="26"/>
        </w:rPr>
        <w:t>обращении</w:t>
      </w:r>
      <w:r w:rsidRPr="00B51442">
        <w:rPr>
          <w:rFonts w:ascii="Times New Roman" w:eastAsia="Calibri" w:hAnsi="Times New Roman" w:cs="Times New Roman"/>
          <w:color w:val="000000"/>
          <w:kern w:val="2"/>
          <w:sz w:val="26"/>
          <w:szCs w:val="26"/>
        </w:rPr>
        <w:t xml:space="preserve"> Заявителя в </w:t>
      </w:r>
      <w:r>
        <w:rPr>
          <w:rFonts w:ascii="Times New Roman" w:eastAsia="Calibri" w:hAnsi="Times New Roman" w:cs="Times New Roman"/>
          <w:color w:val="000000"/>
          <w:kern w:val="2"/>
          <w:sz w:val="26"/>
          <w:szCs w:val="26"/>
        </w:rPr>
        <w:t>Уполномоченный орган</w:t>
      </w:r>
      <w:r w:rsidRPr="00B51442">
        <w:rPr>
          <w:rFonts w:ascii="Times New Roman" w:eastAsia="Calibri" w:hAnsi="Times New Roman" w:cs="Times New Roman"/>
          <w:color w:val="000000"/>
          <w:kern w:val="2"/>
          <w:sz w:val="26"/>
          <w:szCs w:val="26"/>
        </w:rPr>
        <w:t xml:space="preserve"> или МФЦ;</w:t>
      </w:r>
    </w:p>
    <w:p w:rsidR="00021AD9" w:rsidRPr="00B51442" w:rsidRDefault="00021AD9" w:rsidP="00C439DE">
      <w:pPr>
        <w:spacing w:after="0" w:line="20" w:lineRule="atLeast"/>
        <w:ind w:firstLine="709"/>
        <w:jc w:val="both"/>
        <w:rPr>
          <w:rFonts w:ascii="Times New Roman" w:eastAsia="Calibri" w:hAnsi="Times New Roman" w:cs="Times New Roman"/>
          <w:color w:val="000000"/>
          <w:kern w:val="2"/>
          <w:sz w:val="26"/>
          <w:szCs w:val="26"/>
        </w:rPr>
      </w:pPr>
      <w:r w:rsidRPr="00B51442">
        <w:rPr>
          <w:rFonts w:ascii="Times New Roman" w:eastAsia="Calibri" w:hAnsi="Times New Roman" w:cs="Times New Roman"/>
          <w:color w:val="000000"/>
          <w:kern w:val="2"/>
          <w:sz w:val="26"/>
          <w:szCs w:val="26"/>
        </w:rPr>
        <w:t>ж) по телефону МФЦ;</w:t>
      </w:r>
    </w:p>
    <w:p w:rsidR="00021AD9" w:rsidRPr="00B51442" w:rsidRDefault="00021AD9" w:rsidP="00C439DE">
      <w:pPr>
        <w:spacing w:after="0" w:line="20" w:lineRule="atLeast"/>
        <w:ind w:firstLine="709"/>
        <w:jc w:val="both"/>
        <w:rPr>
          <w:rFonts w:ascii="Times New Roman" w:eastAsia="Calibri" w:hAnsi="Times New Roman" w:cs="Times New Roman"/>
          <w:color w:val="000000"/>
          <w:kern w:val="2"/>
          <w:sz w:val="26"/>
          <w:szCs w:val="26"/>
        </w:rPr>
      </w:pPr>
      <w:r w:rsidRPr="00B51442">
        <w:rPr>
          <w:rFonts w:ascii="Times New Roman" w:eastAsia="Calibri" w:hAnsi="Times New Roman" w:cs="Times New Roman"/>
          <w:color w:val="000000"/>
          <w:kern w:val="2"/>
          <w:sz w:val="26"/>
          <w:szCs w:val="26"/>
        </w:rPr>
        <w:t>з) в</w:t>
      </w:r>
      <w:r>
        <w:rPr>
          <w:rFonts w:ascii="Times New Roman" w:eastAsia="Calibri" w:hAnsi="Times New Roman" w:cs="Times New Roman"/>
          <w:color w:val="000000"/>
          <w:kern w:val="2"/>
          <w:sz w:val="26"/>
          <w:szCs w:val="26"/>
        </w:rPr>
        <w:t xml:space="preserve"> </w:t>
      </w:r>
      <w:r w:rsidRPr="00B51442">
        <w:rPr>
          <w:rFonts w:ascii="Times New Roman" w:eastAsia="Calibri" w:hAnsi="Times New Roman" w:cs="Times New Roman"/>
          <w:color w:val="000000"/>
          <w:kern w:val="2"/>
          <w:sz w:val="26"/>
          <w:szCs w:val="26"/>
        </w:rPr>
        <w:t>иных местах информирования Заявителей о предоставляемых муниципальных услугах/сервисах.</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60" w:name="_Toc205226108"/>
      <w:bookmarkStart w:id="61" w:name="_Toc205244413"/>
      <w:bookmarkStart w:id="62" w:name="_Toc205367590"/>
      <w:bookmarkStart w:id="63" w:name="_Toc205384602"/>
      <w:r w:rsidRPr="00B51442">
        <w:rPr>
          <w:rFonts w:ascii="Times New Roman" w:eastAsia="Calibri" w:hAnsi="Times New Roman" w:cs="Times New Roman"/>
          <w:kern w:val="2"/>
          <w:sz w:val="26"/>
          <w:szCs w:val="26"/>
        </w:rPr>
        <w:t xml:space="preserve">1.3.2. Информация о предоставляемой муниципальной услуге и способах её получения доступна при личном обращении Заявителя в </w:t>
      </w:r>
      <w:r>
        <w:rPr>
          <w:rFonts w:ascii="Times New Roman" w:eastAsia="Calibri" w:hAnsi="Times New Roman" w:cs="Times New Roman"/>
          <w:kern w:val="2"/>
          <w:sz w:val="26"/>
          <w:szCs w:val="26"/>
        </w:rPr>
        <w:t xml:space="preserve">Уполномоченный орган, </w:t>
      </w:r>
      <w:r w:rsidRPr="00B51442">
        <w:rPr>
          <w:rFonts w:ascii="Times New Roman" w:eastAsia="Calibri" w:hAnsi="Times New Roman" w:cs="Times New Roman"/>
          <w:kern w:val="2"/>
          <w:sz w:val="26"/>
          <w:szCs w:val="26"/>
        </w:rPr>
        <w:t>а также при подаче заявления посредством ЕПГУ.</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1.3.3.</w:t>
      </w:r>
      <w:bookmarkEnd w:id="60"/>
      <w:bookmarkEnd w:id="61"/>
      <w:bookmarkEnd w:id="62"/>
      <w:bookmarkEnd w:id="63"/>
      <w:r w:rsidRPr="00B51442">
        <w:rPr>
          <w:rFonts w:ascii="Times New Roman" w:eastAsia="Calibri" w:hAnsi="Times New Roman" w:cs="Times New Roman"/>
          <w:kern w:val="2"/>
          <w:sz w:val="26"/>
          <w:szCs w:val="26"/>
        </w:rPr>
        <w:t xml:space="preserve"> На официальном сайте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а также на информационных стендах и иных местах информирования размещаются: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график работы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и приёма Заявителей;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перечень документов, необходимых для получения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требования к оформлению заявлений и иных документов;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круг Заявителей;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lastRenderedPageBreak/>
        <w:t>д) сроки предоставления муниципальной услуги, возможные результаты и порядок их получения;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е) основания для отказа в приёме документов и в предоставлении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ж) информация о порядке досудебного (внесудебного) обжалования решений и действий (бездействия) должностных лиц при предоставлении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з) формы заявлений и рекомендации по их заполнению.</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64" w:name="_Toc205226109"/>
      <w:bookmarkStart w:id="65" w:name="_Toc205244414"/>
      <w:bookmarkStart w:id="66" w:name="_Toc205367591"/>
      <w:bookmarkStart w:id="67" w:name="_Toc205384603"/>
      <w:r w:rsidRPr="00B51442">
        <w:rPr>
          <w:rFonts w:ascii="Times New Roman" w:eastAsia="Yu Gothic Light" w:hAnsi="Times New Roman" w:cs="Times New Roman"/>
          <w:kern w:val="2"/>
          <w:sz w:val="26"/>
          <w:szCs w:val="26"/>
        </w:rPr>
        <w:t>1.3.4.</w:t>
      </w:r>
      <w:bookmarkEnd w:id="64"/>
      <w:bookmarkEnd w:id="65"/>
      <w:bookmarkEnd w:id="66"/>
      <w:bookmarkEnd w:id="67"/>
      <w:r w:rsidRPr="00B51442">
        <w:rPr>
          <w:rFonts w:ascii="Times New Roman" w:eastAsia="Calibri" w:hAnsi="Times New Roman" w:cs="Times New Roman"/>
          <w:kern w:val="2"/>
          <w:sz w:val="26"/>
          <w:szCs w:val="26"/>
        </w:rPr>
        <w:t xml:space="preserve"> Информирование Заявителей осуществляется на безвозмездной основе как в форме консультирования при личном обращении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 так и посредством ЕПГУ, электронной почты и телефонных обращений.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68" w:name="_Toc205226110"/>
      <w:bookmarkStart w:id="69" w:name="_Toc205244415"/>
      <w:bookmarkStart w:id="70" w:name="_Toc205367592"/>
      <w:bookmarkStart w:id="71" w:name="_Toc205384604"/>
      <w:r w:rsidRPr="00021AD9">
        <w:rPr>
          <w:rFonts w:ascii="Times New Roman" w:eastAsia="Yu Gothic Light" w:hAnsi="Times New Roman" w:cs="Times New Roman"/>
          <w:kern w:val="2"/>
          <w:sz w:val="26"/>
          <w:szCs w:val="26"/>
        </w:rPr>
        <w:t>1.3.5.</w:t>
      </w:r>
      <w:bookmarkEnd w:id="68"/>
      <w:bookmarkEnd w:id="69"/>
      <w:bookmarkEnd w:id="70"/>
      <w:bookmarkEnd w:id="71"/>
      <w:r w:rsidRPr="00021AD9">
        <w:rPr>
          <w:rFonts w:ascii="Times New Roman" w:eastAsia="Calibri" w:hAnsi="Times New Roman" w:cs="Times New Roman"/>
          <w:kern w:val="2"/>
          <w:sz w:val="26"/>
          <w:szCs w:val="26"/>
        </w:rPr>
        <w:t> При ответах на телефонные звонки или иные обращения уполномоченный сотрудник обязан:</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назвать свою должность, фамилию, имя, отчество;</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в вежливой и корректной форме предоставить информацию по вопросам, относящимся к предоставлению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при необходимости направить Заявителя к компетентному специалисту либо предложить удобное время для повторного обращения.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72" w:name="_Toc205226111"/>
      <w:bookmarkStart w:id="73" w:name="_Toc205244416"/>
      <w:bookmarkStart w:id="74" w:name="_Toc205367593"/>
      <w:bookmarkStart w:id="75" w:name="_Toc205384605"/>
      <w:r w:rsidRPr="00B51442">
        <w:rPr>
          <w:rFonts w:ascii="Times New Roman" w:eastAsia="Yu Gothic Light" w:hAnsi="Times New Roman" w:cs="Times New Roman"/>
          <w:kern w:val="2"/>
          <w:sz w:val="26"/>
          <w:szCs w:val="26"/>
        </w:rPr>
        <w:t>1.3.6.</w:t>
      </w:r>
      <w:bookmarkEnd w:id="72"/>
      <w:bookmarkEnd w:id="73"/>
      <w:bookmarkEnd w:id="74"/>
      <w:bookmarkEnd w:id="75"/>
      <w:r w:rsidRPr="00B51442">
        <w:rPr>
          <w:rFonts w:ascii="Times New Roman" w:eastAsia="Calibri" w:hAnsi="Times New Roman" w:cs="Times New Roman"/>
          <w:kern w:val="2"/>
          <w:sz w:val="26"/>
          <w:szCs w:val="26"/>
        </w:rPr>
        <w:t> Доступ к публичной информации о муниципальной услуге не требует регистрации, авторизации, предоставления персональных данных или оплаты со стороны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76" w:name="_Toc205226112"/>
      <w:bookmarkStart w:id="77" w:name="_Toc205244417"/>
      <w:bookmarkStart w:id="78" w:name="_Toc205367594"/>
      <w:bookmarkStart w:id="79" w:name="_Toc205384606"/>
      <w:r w:rsidRPr="00B51442">
        <w:rPr>
          <w:rFonts w:ascii="Times New Roman" w:eastAsia="Yu Gothic Light" w:hAnsi="Times New Roman" w:cs="Times New Roman"/>
          <w:kern w:val="2"/>
          <w:sz w:val="26"/>
          <w:szCs w:val="26"/>
        </w:rPr>
        <w:t>1.3.7.</w:t>
      </w:r>
      <w:bookmarkEnd w:id="76"/>
      <w:bookmarkEnd w:id="77"/>
      <w:bookmarkEnd w:id="78"/>
      <w:bookmarkEnd w:id="79"/>
      <w:r w:rsidRPr="00B51442">
        <w:rPr>
          <w:rFonts w:ascii="Times New Roman" w:eastAsia="Calibri" w:hAnsi="Times New Roman" w:cs="Times New Roman"/>
          <w:kern w:val="2"/>
          <w:sz w:val="26"/>
          <w:szCs w:val="26"/>
        </w:rPr>
        <w:t>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 xml:space="preserve"> обеспечива</w:t>
      </w:r>
      <w:r>
        <w:rPr>
          <w:rFonts w:ascii="Times New Roman" w:eastAsia="Calibri" w:hAnsi="Times New Roman" w:cs="Times New Roman"/>
          <w:kern w:val="2"/>
          <w:sz w:val="26"/>
          <w:szCs w:val="26"/>
        </w:rPr>
        <w:t>ю</w:t>
      </w:r>
      <w:r w:rsidRPr="00B51442">
        <w:rPr>
          <w:rFonts w:ascii="Times New Roman" w:eastAsia="Calibri" w:hAnsi="Times New Roman" w:cs="Times New Roman"/>
          <w:kern w:val="2"/>
          <w:sz w:val="26"/>
          <w:szCs w:val="26"/>
        </w:rPr>
        <w:t>т возможность подачи заявлений о предоставлении муниципальной услуги двумя способами: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при личном обращении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посредством ЕПГУ.</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outlineLvl w:val="1"/>
        <w:rPr>
          <w:rFonts w:ascii="Times New Roman" w:eastAsia="Calibri" w:hAnsi="Times New Roman" w:cs="Times New Roman"/>
          <w:kern w:val="2"/>
          <w:sz w:val="26"/>
          <w:szCs w:val="26"/>
        </w:rPr>
      </w:pPr>
      <w:bookmarkStart w:id="80" w:name="_Toc205226113"/>
      <w:bookmarkStart w:id="81" w:name="_Toc205244418"/>
      <w:bookmarkStart w:id="82" w:name="_Toc205367595"/>
      <w:bookmarkStart w:id="83" w:name="_Toc205384607"/>
      <w:bookmarkStart w:id="84" w:name="_Toc205387990"/>
      <w:bookmarkStart w:id="85" w:name="_Toc211282388"/>
      <w:r w:rsidRPr="00B51442">
        <w:rPr>
          <w:rFonts w:ascii="Times New Roman" w:eastAsia="Yu Gothic Light" w:hAnsi="Times New Roman" w:cs="Times New Roman"/>
          <w:kern w:val="2"/>
          <w:sz w:val="26"/>
          <w:szCs w:val="26"/>
        </w:rPr>
        <w:t>1.4.</w:t>
      </w:r>
      <w:bookmarkEnd w:id="80"/>
      <w:bookmarkEnd w:id="81"/>
      <w:r w:rsidRPr="00B51442">
        <w:rPr>
          <w:rFonts w:ascii="Times New Roman" w:eastAsia="Yu Gothic Light" w:hAnsi="Times New Roman" w:cs="Times New Roman"/>
          <w:kern w:val="2"/>
          <w:sz w:val="26"/>
          <w:szCs w:val="26"/>
        </w:rPr>
        <w:t> </w:t>
      </w:r>
      <w:r w:rsidRPr="00B51442">
        <w:rPr>
          <w:rFonts w:ascii="Times New Roman" w:eastAsia="Calibri" w:hAnsi="Times New Roman" w:cs="Times New Roman"/>
          <w:kern w:val="2"/>
          <w:sz w:val="26"/>
          <w:szCs w:val="26"/>
        </w:rPr>
        <w:t>Требования к муниципальной услуге</w:t>
      </w:r>
      <w:bookmarkEnd w:id="82"/>
      <w:bookmarkEnd w:id="83"/>
      <w:bookmarkEnd w:id="84"/>
      <w:bookmarkEnd w:id="85"/>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86" w:name="_Toc205226114"/>
      <w:bookmarkStart w:id="87" w:name="_Toc205244419"/>
      <w:bookmarkStart w:id="88" w:name="_Toc205367596"/>
      <w:bookmarkStart w:id="89" w:name="_Toc205384608"/>
      <w:r w:rsidRPr="00B51442">
        <w:rPr>
          <w:rFonts w:ascii="Times New Roman" w:eastAsia="Yu Gothic Light" w:hAnsi="Times New Roman" w:cs="Times New Roman"/>
          <w:kern w:val="2"/>
          <w:sz w:val="26"/>
          <w:szCs w:val="26"/>
        </w:rPr>
        <w:t>1.4.1.</w:t>
      </w:r>
      <w:bookmarkEnd w:id="86"/>
      <w:bookmarkEnd w:id="87"/>
      <w:bookmarkEnd w:id="88"/>
      <w:bookmarkEnd w:id="89"/>
      <w:r w:rsidRPr="00B51442">
        <w:rPr>
          <w:rFonts w:ascii="Times New Roman" w:eastAsia="Calibri" w:hAnsi="Times New Roman" w:cs="Times New Roman"/>
          <w:kern w:val="2"/>
          <w:sz w:val="26"/>
          <w:szCs w:val="26"/>
        </w:rPr>
        <w:t xml:space="preserve"> Муниципальная услуга предоставляется Заявителю на основании заявления (обращения) в соответствии с целью обращения, определяемой на основании признаков Заявителя, выявленных в результате анкетирования (профилирования), проводимого </w:t>
      </w:r>
      <w:r>
        <w:rPr>
          <w:rFonts w:ascii="Times New Roman" w:eastAsia="Calibri" w:hAnsi="Times New Roman" w:cs="Times New Roman"/>
          <w:kern w:val="2"/>
          <w:sz w:val="26"/>
          <w:szCs w:val="26"/>
        </w:rPr>
        <w:t>Уполномоченными органами</w:t>
      </w:r>
      <w:r w:rsidRPr="00B51442">
        <w:rPr>
          <w:rFonts w:ascii="Times New Roman" w:eastAsia="Calibri" w:hAnsi="Times New Roman" w:cs="Times New Roman"/>
          <w:kern w:val="2"/>
          <w:sz w:val="26"/>
          <w:szCs w:val="26"/>
        </w:rPr>
        <w:t>, а также исходя из требуемого результата её предоставления.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90" w:name="_Toc205226115"/>
      <w:bookmarkStart w:id="91" w:name="_Toc205244420"/>
      <w:bookmarkStart w:id="92" w:name="_Toc205367597"/>
      <w:bookmarkStart w:id="93" w:name="_Toc205384609"/>
      <w:r w:rsidRPr="00B51442">
        <w:rPr>
          <w:rFonts w:ascii="Times New Roman" w:eastAsia="Yu Gothic Light" w:hAnsi="Times New Roman" w:cs="Times New Roman"/>
          <w:kern w:val="2"/>
          <w:sz w:val="26"/>
          <w:szCs w:val="26"/>
        </w:rPr>
        <w:t>1.4.2.</w:t>
      </w:r>
      <w:bookmarkEnd w:id="90"/>
      <w:bookmarkEnd w:id="91"/>
      <w:bookmarkEnd w:id="92"/>
      <w:bookmarkEnd w:id="93"/>
      <w:r w:rsidRPr="00B51442">
        <w:rPr>
          <w:rFonts w:ascii="Times New Roman" w:eastAsia="Calibri" w:hAnsi="Times New Roman" w:cs="Times New Roman"/>
          <w:kern w:val="2"/>
          <w:sz w:val="26"/>
          <w:szCs w:val="26"/>
        </w:rPr>
        <w:t xml:space="preserve"> Признаки Заявителя включают в себя данные, полученные при оформлении заявления на ЕПГУ либо при личном обращении Заявителя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94" w:name="_Toc205226116"/>
      <w:bookmarkStart w:id="95" w:name="_Toc205244421"/>
      <w:bookmarkStart w:id="96" w:name="_Toc205367598"/>
      <w:bookmarkStart w:id="97" w:name="_Toc205384610"/>
      <w:r w:rsidRPr="00B51442">
        <w:rPr>
          <w:rFonts w:ascii="Times New Roman" w:eastAsia="Yu Gothic Light" w:hAnsi="Times New Roman" w:cs="Times New Roman"/>
          <w:kern w:val="2"/>
          <w:sz w:val="26"/>
          <w:szCs w:val="26"/>
        </w:rPr>
        <w:t>1.4.3.</w:t>
      </w:r>
      <w:bookmarkEnd w:id="94"/>
      <w:bookmarkEnd w:id="95"/>
      <w:bookmarkEnd w:id="96"/>
      <w:bookmarkEnd w:id="97"/>
      <w:r w:rsidRPr="00B51442">
        <w:rPr>
          <w:rFonts w:ascii="Times New Roman" w:eastAsia="Calibri" w:hAnsi="Times New Roman" w:cs="Times New Roman"/>
          <w:kern w:val="2"/>
          <w:sz w:val="26"/>
          <w:szCs w:val="26"/>
        </w:rPr>
        <w:t> Цель обращения за муниципальной услугой определяется автоматически при обращении посредством</w:t>
      </w:r>
      <w:r w:rsidRPr="00B51442" w:rsidDel="008608D7">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ЕПГУ либо должностным лицом при личном обращении в результате сопоставления представленных Заявителем сведений со следующими характеристиками: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статус (</w:t>
      </w:r>
      <w:r w:rsidRPr="004E7BFE">
        <w:rPr>
          <w:rFonts w:ascii="Times New Roman" w:eastAsia="Calibri" w:hAnsi="Times New Roman" w:cs="Times New Roman"/>
          <w:kern w:val="2"/>
          <w:sz w:val="26"/>
          <w:szCs w:val="26"/>
        </w:rPr>
        <w:t>лицо, взявшее на себя обязательства по захоронению умершего, ответственный за захоронение, уполномоченный представитель лица, взявшего на себя обязательства по захоронению умершего или ответственного за захоронение) и категория Заявителя (физическое лицо, индивидуальный предприниматель или юридическое лицо</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основание обращения (</w:t>
      </w:r>
      <w:r w:rsidRPr="00E80E4C">
        <w:rPr>
          <w:rFonts w:ascii="Times New Roman" w:eastAsia="Calibri" w:hAnsi="Times New Roman" w:cs="Times New Roman"/>
          <w:kern w:val="2"/>
          <w:sz w:val="26"/>
          <w:szCs w:val="26"/>
        </w:rPr>
        <w:t>получение места для захоронения под погребение умершего на новом месте, получение места для захоронения под погребение умершего на ранее предоставленном месте, оформление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наличие необходимых сведений, документов и полномочий для получения муниципальной услуги в соответствии с целью обращения.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98" w:name="_Toc205226117"/>
      <w:bookmarkStart w:id="99" w:name="_Toc205244422"/>
      <w:bookmarkStart w:id="100" w:name="_Toc205367599"/>
      <w:bookmarkStart w:id="101" w:name="_Toc205384611"/>
      <w:r w:rsidRPr="00B51442">
        <w:rPr>
          <w:rFonts w:ascii="Times New Roman" w:eastAsia="Yu Gothic Light" w:hAnsi="Times New Roman" w:cs="Times New Roman"/>
          <w:kern w:val="2"/>
          <w:sz w:val="26"/>
          <w:szCs w:val="26"/>
        </w:rPr>
        <w:t>1.4.4.</w:t>
      </w:r>
      <w:bookmarkEnd w:id="98"/>
      <w:bookmarkEnd w:id="99"/>
      <w:bookmarkEnd w:id="100"/>
      <w:bookmarkEnd w:id="101"/>
      <w:r w:rsidRPr="00B51442">
        <w:rPr>
          <w:rFonts w:ascii="Times New Roman" w:eastAsia="Calibri" w:hAnsi="Times New Roman" w:cs="Times New Roman"/>
          <w:kern w:val="2"/>
          <w:sz w:val="26"/>
          <w:szCs w:val="26"/>
        </w:rPr>
        <w:t> Результат предоставления муниципальной услуги формируется в соответствии с целью обращения, указанной в обращении Заявителя, и может включать один из способов:</w:t>
      </w:r>
    </w:p>
    <w:p w:rsidR="00021AD9" w:rsidRPr="00E80E4C" w:rsidRDefault="00021AD9" w:rsidP="00C439DE">
      <w:pPr>
        <w:spacing w:after="0" w:line="20" w:lineRule="atLeast"/>
        <w:ind w:firstLine="709"/>
        <w:jc w:val="both"/>
        <w:rPr>
          <w:rFonts w:ascii="Times New Roman" w:eastAsia="Calibri" w:hAnsi="Times New Roman" w:cs="Times New Roman"/>
          <w:kern w:val="2"/>
          <w:sz w:val="26"/>
          <w:szCs w:val="26"/>
        </w:rPr>
      </w:pPr>
      <w:bookmarkStart w:id="102" w:name="_Toc205226118"/>
      <w:bookmarkStart w:id="103" w:name="_Toc205244423"/>
      <w:bookmarkStart w:id="104" w:name="_Toc205367600"/>
      <w:bookmarkStart w:id="105" w:name="_Toc205384612"/>
      <w:r w:rsidRPr="00E80E4C">
        <w:rPr>
          <w:rFonts w:ascii="Times New Roman" w:eastAsia="Calibri" w:hAnsi="Times New Roman" w:cs="Times New Roman"/>
          <w:kern w:val="2"/>
          <w:sz w:val="26"/>
          <w:szCs w:val="26"/>
        </w:rPr>
        <w:lastRenderedPageBreak/>
        <w:t>а) уведомление о разрешении на погребение умершего на новом месте;</w:t>
      </w:r>
    </w:p>
    <w:p w:rsidR="00021AD9" w:rsidRPr="00E80E4C" w:rsidRDefault="00021AD9" w:rsidP="00C439DE">
      <w:pPr>
        <w:spacing w:after="0" w:line="20" w:lineRule="atLeast"/>
        <w:ind w:firstLine="709"/>
        <w:jc w:val="both"/>
        <w:rPr>
          <w:rFonts w:ascii="Times New Roman" w:eastAsia="Calibri" w:hAnsi="Times New Roman" w:cs="Times New Roman"/>
          <w:kern w:val="2"/>
          <w:sz w:val="26"/>
          <w:szCs w:val="26"/>
        </w:rPr>
      </w:pPr>
      <w:r w:rsidRPr="00E80E4C">
        <w:rPr>
          <w:rFonts w:ascii="Times New Roman" w:eastAsia="Calibri" w:hAnsi="Times New Roman" w:cs="Times New Roman"/>
          <w:kern w:val="2"/>
          <w:sz w:val="26"/>
          <w:szCs w:val="26"/>
        </w:rPr>
        <w:t>б) уведомление о разрешении на погребение умершего на ранее предоставленном месте;</w:t>
      </w:r>
    </w:p>
    <w:p w:rsidR="00021AD9" w:rsidRPr="00E80E4C" w:rsidRDefault="00021AD9" w:rsidP="00C439DE">
      <w:pPr>
        <w:spacing w:after="0" w:line="20" w:lineRule="atLeast"/>
        <w:ind w:firstLine="709"/>
        <w:jc w:val="both"/>
        <w:rPr>
          <w:rFonts w:ascii="Times New Roman" w:eastAsia="Calibri" w:hAnsi="Times New Roman" w:cs="Times New Roman"/>
          <w:kern w:val="2"/>
          <w:sz w:val="26"/>
          <w:szCs w:val="26"/>
        </w:rPr>
      </w:pPr>
      <w:r w:rsidRPr="00E80E4C">
        <w:rPr>
          <w:rFonts w:ascii="Times New Roman" w:eastAsia="Calibri" w:hAnsi="Times New Roman" w:cs="Times New Roman"/>
          <w:kern w:val="2"/>
          <w:sz w:val="26"/>
          <w:szCs w:val="26"/>
        </w:rPr>
        <w:t>в) уведомление о разрешении на перезахоронение/эксгумацию;</w:t>
      </w:r>
    </w:p>
    <w:p w:rsidR="00021AD9" w:rsidRPr="00E80E4C" w:rsidRDefault="00021AD9" w:rsidP="00C439DE">
      <w:pPr>
        <w:spacing w:after="0" w:line="20" w:lineRule="atLeast"/>
        <w:ind w:firstLine="709"/>
        <w:jc w:val="both"/>
        <w:rPr>
          <w:rFonts w:ascii="Times New Roman" w:eastAsia="Calibri" w:hAnsi="Times New Roman" w:cs="Times New Roman"/>
          <w:kern w:val="2"/>
          <w:sz w:val="26"/>
          <w:szCs w:val="26"/>
        </w:rPr>
      </w:pPr>
      <w:r w:rsidRPr="00E80E4C">
        <w:rPr>
          <w:rFonts w:ascii="Times New Roman" w:eastAsia="Calibri" w:hAnsi="Times New Roman" w:cs="Times New Roman"/>
          <w:kern w:val="2"/>
          <w:sz w:val="26"/>
          <w:szCs w:val="26"/>
        </w:rPr>
        <w:t>г) выписка из реестра мест захоронений;</w:t>
      </w:r>
    </w:p>
    <w:p w:rsidR="00021AD9" w:rsidRPr="00E80E4C" w:rsidRDefault="00021AD9" w:rsidP="00C439DE">
      <w:pPr>
        <w:spacing w:after="0" w:line="20" w:lineRule="atLeast"/>
        <w:ind w:firstLine="709"/>
        <w:jc w:val="both"/>
        <w:rPr>
          <w:rFonts w:ascii="Times New Roman" w:eastAsia="Calibri" w:hAnsi="Times New Roman" w:cs="Times New Roman"/>
          <w:kern w:val="2"/>
          <w:sz w:val="26"/>
          <w:szCs w:val="26"/>
        </w:rPr>
      </w:pPr>
      <w:r w:rsidRPr="00E80E4C">
        <w:rPr>
          <w:rFonts w:ascii="Times New Roman" w:eastAsia="Calibri" w:hAnsi="Times New Roman" w:cs="Times New Roman"/>
          <w:kern w:val="2"/>
          <w:sz w:val="26"/>
          <w:szCs w:val="26"/>
        </w:rPr>
        <w:t>д) актуализированная выписка из реестра мест захоронений;</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E80E4C">
        <w:rPr>
          <w:rFonts w:ascii="Times New Roman" w:eastAsia="Calibri" w:hAnsi="Times New Roman" w:cs="Times New Roman"/>
          <w:kern w:val="2"/>
          <w:sz w:val="26"/>
          <w:szCs w:val="26"/>
        </w:rPr>
        <w:t>е) мотивированное решение об отказе в приёме документов или в предоставлении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1.4.5.</w:t>
      </w:r>
      <w:bookmarkEnd w:id="102"/>
      <w:bookmarkEnd w:id="103"/>
      <w:bookmarkEnd w:id="104"/>
      <w:bookmarkEnd w:id="105"/>
      <w:r w:rsidRPr="00B51442">
        <w:rPr>
          <w:rFonts w:ascii="Times New Roman" w:eastAsia="Calibri" w:hAnsi="Times New Roman" w:cs="Times New Roman"/>
          <w:kern w:val="2"/>
          <w:sz w:val="26"/>
          <w:szCs w:val="26"/>
        </w:rPr>
        <w:t xml:space="preserve"> В случае подачи заявления посредством ЕПГУ результаты предоставления муниципальной услуги поступают Заявителю в электронной форме, подписанной усиленной квалифицированной электронной подписью </w:t>
      </w:r>
      <w:r>
        <w:rPr>
          <w:rFonts w:ascii="Times New Roman" w:eastAsia="Calibri" w:hAnsi="Times New Roman" w:cs="Times New Roman"/>
          <w:kern w:val="2"/>
          <w:sz w:val="26"/>
          <w:szCs w:val="26"/>
        </w:rPr>
        <w:t xml:space="preserve">уполномоченного </w:t>
      </w:r>
      <w:r w:rsidRPr="00BB5BD3">
        <w:rPr>
          <w:rFonts w:ascii="Times New Roman" w:eastAsia="Calibri" w:hAnsi="Times New Roman" w:cs="Times New Roman"/>
          <w:kern w:val="2"/>
          <w:sz w:val="26"/>
          <w:szCs w:val="26"/>
        </w:rPr>
        <w:t>должностного лица.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06" w:name="_Toc205226119"/>
      <w:bookmarkStart w:id="107" w:name="_Toc205244424"/>
      <w:bookmarkStart w:id="108" w:name="_Toc205367601"/>
      <w:bookmarkStart w:id="109" w:name="_Toc205384613"/>
      <w:r w:rsidRPr="00B51442">
        <w:rPr>
          <w:rFonts w:ascii="Times New Roman" w:eastAsia="Yu Gothic Light" w:hAnsi="Times New Roman" w:cs="Times New Roman"/>
          <w:kern w:val="2"/>
          <w:sz w:val="26"/>
          <w:szCs w:val="26"/>
        </w:rPr>
        <w:t>1.4.6.</w:t>
      </w:r>
      <w:bookmarkEnd w:id="106"/>
      <w:bookmarkEnd w:id="107"/>
      <w:bookmarkEnd w:id="108"/>
      <w:bookmarkEnd w:id="109"/>
      <w:r w:rsidRPr="00B51442">
        <w:rPr>
          <w:rFonts w:ascii="Times New Roman" w:eastAsia="Calibri" w:hAnsi="Times New Roman" w:cs="Times New Roman"/>
          <w:kern w:val="2"/>
          <w:sz w:val="26"/>
          <w:szCs w:val="26"/>
        </w:rPr>
        <w:t xml:space="preserve"> В случае личного обращения Заявителя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 xml:space="preserve"> результаты предоставления муниципальной услуги выдаются на бумажном носителе, а по желанию Заявителя – в электронной форме.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92175B" w:rsidRDefault="00021AD9" w:rsidP="00C439DE">
      <w:pPr>
        <w:spacing w:after="0" w:line="20" w:lineRule="atLeast"/>
        <w:jc w:val="center"/>
        <w:outlineLvl w:val="0"/>
        <w:rPr>
          <w:rFonts w:ascii="Times New Roman" w:eastAsia="Calibri" w:hAnsi="Times New Roman" w:cs="Times New Roman"/>
          <w:b/>
          <w:kern w:val="2"/>
          <w:sz w:val="26"/>
          <w:szCs w:val="26"/>
        </w:rPr>
      </w:pPr>
      <w:bookmarkStart w:id="110" w:name="_Toc205226120"/>
      <w:bookmarkStart w:id="111" w:name="_Toc205244425"/>
      <w:bookmarkStart w:id="112" w:name="_Toc205367602"/>
      <w:bookmarkStart w:id="113" w:name="_Toc205384614"/>
      <w:bookmarkStart w:id="114" w:name="_Toc205387991"/>
      <w:bookmarkStart w:id="115" w:name="_Toc211282389"/>
      <w:r w:rsidRPr="0092175B">
        <w:rPr>
          <w:rFonts w:ascii="Times New Roman" w:eastAsia="Yu Gothic Light" w:hAnsi="Times New Roman" w:cs="Times New Roman"/>
          <w:b/>
          <w:kern w:val="2"/>
          <w:sz w:val="26"/>
          <w:szCs w:val="26"/>
        </w:rPr>
        <w:t>2.</w:t>
      </w:r>
      <w:bookmarkEnd w:id="110"/>
      <w:bookmarkEnd w:id="111"/>
      <w:r w:rsidRPr="0092175B">
        <w:rPr>
          <w:rFonts w:ascii="Times New Roman" w:eastAsia="Calibri" w:hAnsi="Times New Roman" w:cs="Times New Roman"/>
          <w:b/>
          <w:kern w:val="2"/>
          <w:sz w:val="26"/>
          <w:szCs w:val="26"/>
        </w:rPr>
        <w:t> Стандарт предоставления муниципальной услуги</w:t>
      </w:r>
      <w:bookmarkEnd w:id="112"/>
      <w:bookmarkEnd w:id="113"/>
      <w:bookmarkEnd w:id="114"/>
      <w:bookmarkEnd w:id="115"/>
    </w:p>
    <w:p w:rsidR="00021AD9" w:rsidRPr="00B51442" w:rsidRDefault="00021AD9" w:rsidP="00C439DE">
      <w:pPr>
        <w:spacing w:after="0" w:line="20" w:lineRule="atLeast"/>
        <w:ind w:firstLine="709"/>
        <w:jc w:val="both"/>
        <w:rPr>
          <w:rFonts w:ascii="Times New Roman" w:eastAsia="Calibri" w:hAnsi="Times New Roman" w:cs="Times New Roman"/>
          <w:b/>
          <w:bCs/>
          <w:kern w:val="2"/>
          <w:sz w:val="26"/>
          <w:szCs w:val="26"/>
        </w:rPr>
      </w:pPr>
    </w:p>
    <w:p w:rsidR="00021AD9" w:rsidRPr="00B51442" w:rsidRDefault="00021AD9" w:rsidP="00C439DE">
      <w:pPr>
        <w:spacing w:after="0" w:line="20" w:lineRule="atLeast"/>
        <w:ind w:firstLine="709"/>
        <w:jc w:val="both"/>
        <w:outlineLvl w:val="1"/>
        <w:rPr>
          <w:rFonts w:ascii="Times New Roman" w:eastAsia="Calibri" w:hAnsi="Times New Roman" w:cs="Times New Roman"/>
          <w:kern w:val="2"/>
          <w:sz w:val="26"/>
          <w:szCs w:val="26"/>
        </w:rPr>
      </w:pPr>
      <w:bookmarkStart w:id="116" w:name="_Toc205226121"/>
      <w:bookmarkStart w:id="117" w:name="_Toc205244426"/>
      <w:bookmarkStart w:id="118" w:name="_Toc205367603"/>
      <w:bookmarkStart w:id="119" w:name="_Toc205384615"/>
      <w:bookmarkStart w:id="120" w:name="_Toc205387992"/>
      <w:bookmarkStart w:id="121" w:name="_Toc211282390"/>
      <w:r w:rsidRPr="00B51442">
        <w:rPr>
          <w:rFonts w:ascii="Times New Roman" w:eastAsia="Yu Gothic Light" w:hAnsi="Times New Roman" w:cs="Times New Roman"/>
          <w:kern w:val="2"/>
          <w:sz w:val="26"/>
          <w:szCs w:val="26"/>
        </w:rPr>
        <w:t>2.1.</w:t>
      </w:r>
      <w:bookmarkEnd w:id="116"/>
      <w:bookmarkEnd w:id="117"/>
      <w:r w:rsidRPr="00B51442">
        <w:rPr>
          <w:rFonts w:ascii="Times New Roman" w:eastAsia="Calibri" w:hAnsi="Times New Roman" w:cs="Times New Roman"/>
          <w:kern w:val="2"/>
          <w:sz w:val="26"/>
          <w:szCs w:val="26"/>
        </w:rPr>
        <w:t xml:space="preserve"> Наименование муниципальной услуги: </w:t>
      </w:r>
      <w:bookmarkEnd w:id="118"/>
      <w:bookmarkEnd w:id="119"/>
      <w:bookmarkEnd w:id="120"/>
      <w:bookmarkEnd w:id="121"/>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w:t>
      </w:r>
    </w:p>
    <w:p w:rsidR="00021AD9" w:rsidRDefault="00021AD9" w:rsidP="00C439DE">
      <w:pPr>
        <w:spacing w:after="0" w:line="20" w:lineRule="atLeast"/>
        <w:ind w:firstLine="709"/>
        <w:jc w:val="both"/>
        <w:outlineLvl w:val="1"/>
        <w:rPr>
          <w:rFonts w:ascii="Times New Roman" w:eastAsia="Calibri" w:hAnsi="Times New Roman" w:cs="Times New Roman"/>
          <w:kern w:val="2"/>
          <w:sz w:val="26"/>
          <w:szCs w:val="26"/>
        </w:rPr>
      </w:pPr>
      <w:bookmarkStart w:id="122" w:name="_Toc205226122"/>
      <w:bookmarkStart w:id="123" w:name="_Toc205244427"/>
      <w:bookmarkStart w:id="124" w:name="_Toc205367604"/>
      <w:bookmarkStart w:id="125" w:name="_Toc205384616"/>
      <w:bookmarkStart w:id="126" w:name="_Toc205387993"/>
      <w:bookmarkStart w:id="127" w:name="_Toc211282391"/>
      <w:r w:rsidRPr="00124A3C">
        <w:rPr>
          <w:rFonts w:ascii="Times New Roman" w:eastAsia="Yu Gothic Light" w:hAnsi="Times New Roman" w:cs="Times New Roman"/>
          <w:kern w:val="2"/>
          <w:sz w:val="26"/>
          <w:szCs w:val="26"/>
        </w:rPr>
        <w:t>2.2.</w:t>
      </w:r>
      <w:bookmarkEnd w:id="122"/>
      <w:bookmarkEnd w:id="123"/>
      <w:r w:rsidRPr="00124A3C">
        <w:rPr>
          <w:rFonts w:ascii="Times New Roman" w:eastAsia="Calibri" w:hAnsi="Times New Roman" w:cs="Times New Roman"/>
          <w:kern w:val="2"/>
          <w:sz w:val="26"/>
          <w:szCs w:val="26"/>
        </w:rPr>
        <w:t> Наименование Уполномоченного органа, предоставляющ</w:t>
      </w:r>
      <w:r w:rsidR="00B731ED">
        <w:rPr>
          <w:rFonts w:ascii="Times New Roman" w:eastAsia="Calibri" w:hAnsi="Times New Roman" w:cs="Times New Roman"/>
          <w:kern w:val="2"/>
          <w:sz w:val="26"/>
          <w:szCs w:val="26"/>
        </w:rPr>
        <w:t>его</w:t>
      </w:r>
      <w:r w:rsidRPr="00124A3C">
        <w:rPr>
          <w:rFonts w:ascii="Times New Roman" w:eastAsia="Calibri" w:hAnsi="Times New Roman" w:cs="Times New Roman"/>
          <w:kern w:val="2"/>
          <w:sz w:val="26"/>
          <w:szCs w:val="26"/>
        </w:rPr>
        <w:t xml:space="preserve"> муниципальную услугу:</w:t>
      </w:r>
      <w:bookmarkEnd w:id="124"/>
      <w:bookmarkEnd w:id="125"/>
      <w:bookmarkEnd w:id="126"/>
      <w:bookmarkEnd w:id="127"/>
      <w:r>
        <w:rPr>
          <w:rFonts w:ascii="Times New Roman" w:eastAsia="Calibri" w:hAnsi="Times New Roman" w:cs="Times New Roman"/>
          <w:kern w:val="2"/>
          <w:sz w:val="26"/>
          <w:szCs w:val="26"/>
        </w:rPr>
        <w:t xml:space="preserve"> </w:t>
      </w:r>
    </w:p>
    <w:p w:rsidR="00124A3C" w:rsidRDefault="00021AD9" w:rsidP="00C439DE">
      <w:pPr>
        <w:spacing w:after="0" w:line="20" w:lineRule="atLeast"/>
        <w:ind w:firstLine="709"/>
        <w:jc w:val="both"/>
        <w:outlineLvl w:val="1"/>
        <w:rPr>
          <w:rFonts w:ascii="Times New Roman" w:eastAsia="Times New Roman" w:hAnsi="Times New Roman" w:cs="Times New Roman"/>
          <w:sz w:val="26"/>
          <w:szCs w:val="26"/>
          <w:lang w:eastAsia="ru-RU"/>
        </w:rPr>
      </w:pPr>
      <w:r w:rsidRPr="000C7568">
        <w:rPr>
          <w:rFonts w:ascii="Times New Roman" w:eastAsia="Calibri" w:hAnsi="Times New Roman" w:cs="Times New Roman"/>
          <w:kern w:val="2"/>
          <w:sz w:val="26"/>
          <w:szCs w:val="26"/>
        </w:rPr>
        <w:t>-</w:t>
      </w:r>
      <w:r>
        <w:rPr>
          <w:rFonts w:ascii="Times New Roman" w:eastAsia="Calibri" w:hAnsi="Times New Roman" w:cs="Times New Roman"/>
          <w:kern w:val="2"/>
          <w:sz w:val="26"/>
          <w:szCs w:val="26"/>
        </w:rPr>
        <w:t xml:space="preserve"> </w:t>
      </w:r>
      <w:r w:rsidRPr="002C4BF1">
        <w:rPr>
          <w:rFonts w:ascii="Times New Roman" w:eastAsia="Times New Roman" w:hAnsi="Times New Roman" w:cs="Times New Roman"/>
          <w:sz w:val="26"/>
          <w:szCs w:val="26"/>
          <w:lang w:eastAsia="ru-RU"/>
        </w:rPr>
        <w:t>специализированн</w:t>
      </w:r>
      <w:r>
        <w:rPr>
          <w:rFonts w:ascii="Times New Roman" w:eastAsia="Times New Roman" w:hAnsi="Times New Roman" w:cs="Times New Roman"/>
          <w:sz w:val="26"/>
          <w:szCs w:val="26"/>
          <w:lang w:eastAsia="ru-RU"/>
        </w:rPr>
        <w:t>ая</w:t>
      </w:r>
      <w:r w:rsidRPr="002C4BF1">
        <w:rPr>
          <w:rFonts w:ascii="Times New Roman" w:eastAsia="Times New Roman" w:hAnsi="Times New Roman" w:cs="Times New Roman"/>
          <w:sz w:val="26"/>
          <w:szCs w:val="26"/>
          <w:lang w:eastAsia="ru-RU"/>
        </w:rPr>
        <w:t xml:space="preserve"> служб</w:t>
      </w:r>
      <w:r>
        <w:rPr>
          <w:rFonts w:ascii="Times New Roman" w:eastAsia="Times New Roman" w:hAnsi="Times New Roman" w:cs="Times New Roman"/>
          <w:sz w:val="26"/>
          <w:szCs w:val="26"/>
          <w:lang w:eastAsia="ru-RU"/>
        </w:rPr>
        <w:t xml:space="preserve">а, исполняющая обязанности по организации </w:t>
      </w:r>
      <w:r w:rsidRPr="002C4BF1">
        <w:rPr>
          <w:rFonts w:ascii="Times New Roman" w:eastAsia="Times New Roman" w:hAnsi="Times New Roman" w:cs="Times New Roman"/>
          <w:sz w:val="26"/>
          <w:szCs w:val="26"/>
          <w:lang w:eastAsia="ru-RU"/>
        </w:rPr>
        <w:t xml:space="preserve">похоронного дела на территории </w:t>
      </w:r>
      <w:r>
        <w:rPr>
          <w:rFonts w:ascii="Times New Roman" w:hAnsi="Times New Roman"/>
          <w:sz w:val="26"/>
          <w:szCs w:val="26"/>
        </w:rPr>
        <w:t>города Кирова</w:t>
      </w:r>
      <w:r w:rsidRPr="002C4BF1">
        <w:rPr>
          <w:rFonts w:ascii="Times New Roman" w:eastAsia="Times New Roman" w:hAnsi="Times New Roman" w:cs="Times New Roman"/>
          <w:sz w:val="26"/>
          <w:szCs w:val="26"/>
          <w:lang w:eastAsia="ru-RU"/>
        </w:rPr>
        <w:t xml:space="preserve"> </w:t>
      </w:r>
      <w:bookmarkStart w:id="128" w:name="_Toc205226123"/>
      <w:bookmarkStart w:id="129" w:name="_Toc205244428"/>
      <w:bookmarkStart w:id="130" w:name="_Toc205367605"/>
      <w:bookmarkStart w:id="131" w:name="_Toc205384617"/>
      <w:bookmarkStart w:id="132" w:name="_Toc205387994"/>
      <w:bookmarkStart w:id="133" w:name="_Toc211282392"/>
      <w:r w:rsidR="00124A3C">
        <w:rPr>
          <w:rFonts w:ascii="Times New Roman" w:hAnsi="Times New Roman"/>
          <w:sz w:val="26"/>
          <w:szCs w:val="26"/>
        </w:rPr>
        <w:t xml:space="preserve">Кировского муниципального округа </w:t>
      </w:r>
      <w:r w:rsidR="00124A3C">
        <w:rPr>
          <w:rFonts w:ascii="Times New Roman" w:eastAsia="Times New Roman" w:hAnsi="Times New Roman" w:cs="Times New Roman"/>
          <w:sz w:val="26"/>
          <w:szCs w:val="26"/>
          <w:lang w:eastAsia="ru-RU"/>
        </w:rPr>
        <w:t>Калужской области</w:t>
      </w:r>
      <w:r w:rsidR="00F62506">
        <w:rPr>
          <w:rFonts w:ascii="Times New Roman" w:eastAsia="Times New Roman" w:hAnsi="Times New Roman" w:cs="Times New Roman"/>
          <w:sz w:val="26"/>
          <w:szCs w:val="26"/>
          <w:lang w:eastAsia="ru-RU"/>
        </w:rPr>
        <w:t xml:space="preserve"> в отношении кладбищ </w:t>
      </w:r>
      <w:r w:rsidR="00F62506" w:rsidRPr="00496DAE">
        <w:rPr>
          <w:rFonts w:ascii="Times New Roman" w:eastAsia="Times New Roman" w:hAnsi="Times New Roman" w:cs="Times New Roman"/>
          <w:sz w:val="26"/>
          <w:szCs w:val="26"/>
          <w:lang w:eastAsia="ru-RU"/>
        </w:rPr>
        <w:t>с кадастровыми номерами:</w:t>
      </w:r>
      <w:r w:rsidR="00F62506" w:rsidRPr="00916DB5">
        <w:t xml:space="preserve"> </w:t>
      </w:r>
      <w:r w:rsidR="00F62506" w:rsidRPr="00916DB5">
        <w:rPr>
          <w:rFonts w:ascii="Times New Roman" w:eastAsia="Times New Roman" w:hAnsi="Times New Roman" w:cs="Times New Roman"/>
          <w:sz w:val="26"/>
          <w:szCs w:val="26"/>
          <w:lang w:eastAsia="ru-RU"/>
        </w:rPr>
        <w:t>40:29:010420:1, 40:29:010564:28, 40:09:070601:3, 40:29:010201:2, 40:29:010207:57, 40:09:060202:1</w:t>
      </w:r>
      <w:r w:rsidR="00D914DA">
        <w:rPr>
          <w:rFonts w:ascii="Times New Roman" w:eastAsia="Times New Roman" w:hAnsi="Times New Roman" w:cs="Times New Roman"/>
          <w:sz w:val="26"/>
          <w:szCs w:val="26"/>
          <w:lang w:eastAsia="ru-RU"/>
        </w:rPr>
        <w:t xml:space="preserve"> (</w:t>
      </w:r>
      <w:r w:rsidR="00D914DA" w:rsidRPr="00D914DA">
        <w:rPr>
          <w:rFonts w:ascii="Times New Roman" w:eastAsia="Times New Roman" w:hAnsi="Times New Roman" w:cs="Times New Roman"/>
          <w:sz w:val="26"/>
          <w:szCs w:val="26"/>
          <w:lang w:eastAsia="ru-RU"/>
        </w:rPr>
        <w:t>муниципальное автономное учреждение «Благоустройство»</w:t>
      </w:r>
      <w:r w:rsidR="00D914DA">
        <w:rPr>
          <w:rFonts w:ascii="Times New Roman" w:eastAsia="Times New Roman" w:hAnsi="Times New Roman" w:cs="Times New Roman"/>
          <w:sz w:val="26"/>
          <w:szCs w:val="26"/>
          <w:lang w:eastAsia="ru-RU"/>
        </w:rPr>
        <w:t xml:space="preserve">, расположенное по адресу: 249440, Калужская обл., г. Киров, ул. Пролетарская, д. 12,телефон: </w:t>
      </w:r>
      <w:bookmarkStart w:id="134" w:name="_Hlk224025223"/>
      <w:r w:rsidR="00C355CB">
        <w:rPr>
          <w:rFonts w:ascii="Times New Roman" w:eastAsia="Times New Roman" w:hAnsi="Times New Roman" w:cs="Times New Roman"/>
          <w:sz w:val="26"/>
          <w:szCs w:val="26"/>
          <w:lang w:eastAsia="ru-RU"/>
        </w:rPr>
        <w:t>+7 (</w:t>
      </w:r>
      <w:r w:rsidR="00D914DA">
        <w:rPr>
          <w:rFonts w:ascii="Times New Roman" w:eastAsia="Times New Roman" w:hAnsi="Times New Roman" w:cs="Times New Roman"/>
          <w:sz w:val="26"/>
          <w:szCs w:val="26"/>
          <w:lang w:eastAsia="ru-RU"/>
        </w:rPr>
        <w:t>48456</w:t>
      </w:r>
      <w:r w:rsidR="00C355CB">
        <w:rPr>
          <w:rFonts w:ascii="Times New Roman" w:eastAsia="Times New Roman" w:hAnsi="Times New Roman" w:cs="Times New Roman"/>
          <w:sz w:val="26"/>
          <w:szCs w:val="26"/>
          <w:lang w:eastAsia="ru-RU"/>
        </w:rPr>
        <w:t>)</w:t>
      </w:r>
      <w:r w:rsidR="00D914DA">
        <w:rPr>
          <w:rFonts w:ascii="Times New Roman" w:eastAsia="Times New Roman" w:hAnsi="Times New Roman" w:cs="Times New Roman"/>
          <w:sz w:val="26"/>
          <w:szCs w:val="26"/>
          <w:lang w:eastAsia="ru-RU"/>
        </w:rPr>
        <w:t>5-65-11</w:t>
      </w:r>
      <w:bookmarkEnd w:id="134"/>
      <w:r w:rsidR="00D914DA">
        <w:rPr>
          <w:rFonts w:ascii="Times New Roman" w:eastAsia="Times New Roman" w:hAnsi="Times New Roman" w:cs="Times New Roman"/>
          <w:sz w:val="26"/>
          <w:szCs w:val="26"/>
          <w:lang w:eastAsia="ru-RU"/>
        </w:rPr>
        <w:t>,</w:t>
      </w:r>
      <w:r w:rsidR="00D914DA" w:rsidRPr="00D914DA">
        <w:rPr>
          <w:rFonts w:ascii="Times New Roman" w:eastAsia="Times New Roman" w:hAnsi="Times New Roman" w:cs="Times New Roman"/>
          <w:sz w:val="26"/>
          <w:szCs w:val="26"/>
          <w:lang w:eastAsia="ru-RU"/>
        </w:rPr>
        <w:t xml:space="preserve"> </w:t>
      </w:r>
      <w:r w:rsidR="00C355CB">
        <w:rPr>
          <w:rFonts w:ascii="Times New Roman" w:eastAsia="Times New Roman" w:hAnsi="Times New Roman" w:cs="Times New Roman"/>
          <w:sz w:val="26"/>
          <w:szCs w:val="26"/>
          <w:lang w:eastAsia="ru-RU"/>
        </w:rPr>
        <w:t>+7(</w:t>
      </w:r>
      <w:r w:rsidR="00D914DA">
        <w:rPr>
          <w:rFonts w:ascii="Times New Roman" w:eastAsia="Times New Roman" w:hAnsi="Times New Roman" w:cs="Times New Roman"/>
          <w:sz w:val="26"/>
          <w:szCs w:val="26"/>
          <w:lang w:eastAsia="ru-RU"/>
        </w:rPr>
        <w:t>48456</w:t>
      </w:r>
      <w:r w:rsidR="00C355CB">
        <w:rPr>
          <w:rFonts w:ascii="Times New Roman" w:eastAsia="Times New Roman" w:hAnsi="Times New Roman" w:cs="Times New Roman"/>
          <w:sz w:val="26"/>
          <w:szCs w:val="26"/>
          <w:lang w:eastAsia="ru-RU"/>
        </w:rPr>
        <w:t>)</w:t>
      </w:r>
      <w:r w:rsidR="00D914DA">
        <w:rPr>
          <w:rFonts w:ascii="Times New Roman" w:eastAsia="Times New Roman" w:hAnsi="Times New Roman" w:cs="Times New Roman"/>
          <w:sz w:val="26"/>
          <w:szCs w:val="26"/>
          <w:lang w:eastAsia="ru-RU"/>
        </w:rPr>
        <w:t>5-66-11, график работы: пн</w:t>
      </w:r>
      <w:r w:rsidR="0048556C">
        <w:rPr>
          <w:rFonts w:ascii="Times New Roman" w:eastAsia="Times New Roman" w:hAnsi="Times New Roman" w:cs="Times New Roman"/>
          <w:sz w:val="26"/>
          <w:szCs w:val="26"/>
          <w:lang w:eastAsia="ru-RU"/>
        </w:rPr>
        <w:t>.</w:t>
      </w:r>
      <w:r w:rsidR="00D914DA">
        <w:rPr>
          <w:rFonts w:ascii="Times New Roman" w:eastAsia="Times New Roman" w:hAnsi="Times New Roman" w:cs="Times New Roman"/>
          <w:sz w:val="26"/>
          <w:szCs w:val="26"/>
          <w:lang w:eastAsia="ru-RU"/>
        </w:rPr>
        <w:t>-пт</w:t>
      </w:r>
      <w:r w:rsidR="0048556C">
        <w:rPr>
          <w:rFonts w:ascii="Times New Roman" w:eastAsia="Times New Roman" w:hAnsi="Times New Roman" w:cs="Times New Roman"/>
          <w:sz w:val="26"/>
          <w:szCs w:val="26"/>
          <w:lang w:eastAsia="ru-RU"/>
        </w:rPr>
        <w:t>.</w:t>
      </w:r>
      <w:r w:rsidR="00D914DA">
        <w:rPr>
          <w:rFonts w:ascii="Times New Roman" w:eastAsia="Times New Roman" w:hAnsi="Times New Roman" w:cs="Times New Roman"/>
          <w:sz w:val="26"/>
          <w:szCs w:val="26"/>
          <w:lang w:eastAsia="ru-RU"/>
        </w:rPr>
        <w:t xml:space="preserve"> с 8:00 до 17:00, обед </w:t>
      </w:r>
      <w:r w:rsidR="00D914DA" w:rsidRPr="00396A45">
        <w:rPr>
          <w:rFonts w:ascii="Times New Roman" w:eastAsia="Times New Roman" w:hAnsi="Times New Roman" w:cs="Times New Roman"/>
          <w:sz w:val="26"/>
          <w:szCs w:val="26"/>
          <w:lang w:eastAsia="ru-RU"/>
        </w:rPr>
        <w:t xml:space="preserve">с </w:t>
      </w:r>
      <w:r w:rsidR="0048556C" w:rsidRPr="00396A45">
        <w:rPr>
          <w:rFonts w:ascii="Times New Roman" w:eastAsia="Times New Roman" w:hAnsi="Times New Roman" w:cs="Times New Roman"/>
          <w:sz w:val="26"/>
          <w:szCs w:val="26"/>
          <w:lang w:eastAsia="ru-RU"/>
        </w:rPr>
        <w:t>13:00 до 14:00</w:t>
      </w:r>
      <w:r w:rsidR="0048556C">
        <w:rPr>
          <w:rFonts w:ascii="Times New Roman" w:eastAsia="Times New Roman" w:hAnsi="Times New Roman" w:cs="Times New Roman"/>
          <w:sz w:val="26"/>
          <w:szCs w:val="26"/>
          <w:lang w:eastAsia="ru-RU"/>
        </w:rPr>
        <w:t>)</w:t>
      </w:r>
      <w:r w:rsidR="00124A3C">
        <w:rPr>
          <w:rFonts w:ascii="Times New Roman" w:eastAsia="Times New Roman" w:hAnsi="Times New Roman" w:cs="Times New Roman"/>
          <w:sz w:val="26"/>
          <w:szCs w:val="26"/>
          <w:lang w:eastAsia="ru-RU"/>
        </w:rPr>
        <w:t>;</w:t>
      </w:r>
    </w:p>
    <w:p w:rsidR="0048556C" w:rsidRDefault="00124A3C" w:rsidP="00C439DE">
      <w:pPr>
        <w:spacing w:after="0" w:line="20" w:lineRule="atLeast"/>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территориальные отделы Администрации Кировского муниципального округа </w:t>
      </w:r>
      <w:r w:rsidRPr="002C4BF1">
        <w:rPr>
          <w:rFonts w:ascii="Times New Roman" w:eastAsia="Times New Roman" w:hAnsi="Times New Roman" w:cs="Times New Roman"/>
          <w:sz w:val="26"/>
          <w:szCs w:val="26"/>
          <w:lang w:eastAsia="ru-RU"/>
        </w:rPr>
        <w:t xml:space="preserve">на территории </w:t>
      </w:r>
      <w:r>
        <w:rPr>
          <w:rFonts w:ascii="Times New Roman" w:hAnsi="Times New Roman"/>
          <w:sz w:val="26"/>
          <w:szCs w:val="26"/>
        </w:rPr>
        <w:t xml:space="preserve">сельских населенных пунктов Кировского муниципального округа </w:t>
      </w:r>
      <w:r>
        <w:rPr>
          <w:rFonts w:ascii="Times New Roman" w:eastAsia="Times New Roman" w:hAnsi="Times New Roman" w:cs="Times New Roman"/>
          <w:sz w:val="26"/>
          <w:szCs w:val="26"/>
          <w:lang w:eastAsia="ru-RU"/>
        </w:rPr>
        <w:t>Калужской области</w:t>
      </w:r>
      <w:r w:rsidR="0048556C">
        <w:rPr>
          <w:rFonts w:ascii="Times New Roman" w:eastAsia="Times New Roman" w:hAnsi="Times New Roman" w:cs="Times New Roman"/>
          <w:sz w:val="26"/>
          <w:szCs w:val="26"/>
          <w:lang w:eastAsia="ru-RU"/>
        </w:rPr>
        <w:t xml:space="preserve"> (согласно таблице)</w:t>
      </w:r>
      <w:r w:rsidR="00B731ED" w:rsidRPr="00B731ED">
        <w:rPr>
          <w:rFonts w:ascii="Times New Roman" w:hAnsi="Times New Roman" w:cs="Times New Roman"/>
          <w:sz w:val="26"/>
          <w:szCs w:val="26"/>
        </w:rPr>
        <w:t xml:space="preserve"> </w:t>
      </w:r>
      <w:r w:rsidR="00B731ED">
        <w:rPr>
          <w:rFonts w:ascii="Times New Roman" w:hAnsi="Times New Roman" w:cs="Times New Roman"/>
          <w:sz w:val="26"/>
          <w:szCs w:val="26"/>
        </w:rPr>
        <w:t>(далее – Уполномоченный орган)</w:t>
      </w:r>
      <w:r w:rsidR="0048556C">
        <w:rPr>
          <w:rFonts w:ascii="Times New Roman" w:eastAsia="Times New Roman" w:hAnsi="Times New Roman" w:cs="Times New Roman"/>
          <w:sz w:val="26"/>
          <w:szCs w:val="26"/>
          <w:lang w:eastAsia="ru-RU"/>
        </w:rPr>
        <w:t>.</w:t>
      </w:r>
    </w:p>
    <w:tbl>
      <w:tblPr>
        <w:tblStyle w:val="a8"/>
        <w:tblW w:w="0" w:type="auto"/>
        <w:tblLook w:val="04A0" w:firstRow="1" w:lastRow="0" w:firstColumn="1" w:lastColumn="0" w:noHBand="0" w:noVBand="1"/>
      </w:tblPr>
      <w:tblGrid>
        <w:gridCol w:w="1809"/>
        <w:gridCol w:w="2410"/>
        <w:gridCol w:w="1843"/>
        <w:gridCol w:w="2277"/>
        <w:gridCol w:w="1692"/>
      </w:tblGrid>
      <w:tr w:rsidR="0048556C" w:rsidTr="00C355CB">
        <w:tc>
          <w:tcPr>
            <w:tcW w:w="1809" w:type="dxa"/>
          </w:tcPr>
          <w:p w:rsidR="0048556C" w:rsidRPr="00C355CB" w:rsidRDefault="0048556C" w:rsidP="00C355CB">
            <w:pPr>
              <w:spacing w:line="20" w:lineRule="atLeast"/>
              <w:jc w:val="center"/>
              <w:outlineLvl w:val="1"/>
              <w:rPr>
                <w:rFonts w:ascii="Times New Roman" w:eastAsia="Times New Roman" w:hAnsi="Times New Roman" w:cs="Times New Roman"/>
                <w:b/>
                <w:lang w:eastAsia="ru-RU"/>
              </w:rPr>
            </w:pPr>
            <w:r w:rsidRPr="00C355CB">
              <w:rPr>
                <w:rFonts w:ascii="Times New Roman" w:eastAsia="Times New Roman" w:hAnsi="Times New Roman" w:cs="Times New Roman"/>
                <w:b/>
                <w:lang w:eastAsia="ru-RU"/>
              </w:rPr>
              <w:t>Наименование</w:t>
            </w:r>
          </w:p>
        </w:tc>
        <w:tc>
          <w:tcPr>
            <w:tcW w:w="2410" w:type="dxa"/>
          </w:tcPr>
          <w:p w:rsidR="0048556C" w:rsidRPr="00C355CB" w:rsidRDefault="0048556C" w:rsidP="00C355CB">
            <w:pPr>
              <w:spacing w:line="20" w:lineRule="atLeast"/>
              <w:jc w:val="center"/>
              <w:outlineLvl w:val="1"/>
              <w:rPr>
                <w:rFonts w:ascii="Times New Roman" w:eastAsia="Times New Roman" w:hAnsi="Times New Roman" w:cs="Times New Roman"/>
                <w:b/>
                <w:lang w:eastAsia="ru-RU"/>
              </w:rPr>
            </w:pPr>
            <w:r w:rsidRPr="00C355CB">
              <w:rPr>
                <w:rFonts w:ascii="Times New Roman" w:eastAsia="Times New Roman" w:hAnsi="Times New Roman" w:cs="Times New Roman"/>
                <w:b/>
                <w:lang w:eastAsia="ru-RU"/>
              </w:rPr>
              <w:t>Адрес</w:t>
            </w:r>
          </w:p>
        </w:tc>
        <w:tc>
          <w:tcPr>
            <w:tcW w:w="1843" w:type="dxa"/>
          </w:tcPr>
          <w:p w:rsidR="0048556C" w:rsidRPr="00C355CB" w:rsidRDefault="0048556C" w:rsidP="00C355CB">
            <w:pPr>
              <w:spacing w:line="20" w:lineRule="atLeast"/>
              <w:jc w:val="center"/>
              <w:outlineLvl w:val="1"/>
              <w:rPr>
                <w:rFonts w:ascii="Times New Roman" w:eastAsia="Times New Roman" w:hAnsi="Times New Roman" w:cs="Times New Roman"/>
                <w:b/>
                <w:lang w:eastAsia="ru-RU"/>
              </w:rPr>
            </w:pPr>
            <w:r w:rsidRPr="00C355CB">
              <w:rPr>
                <w:rFonts w:ascii="Times New Roman" w:eastAsia="Times New Roman" w:hAnsi="Times New Roman" w:cs="Times New Roman"/>
                <w:b/>
                <w:lang w:eastAsia="ru-RU"/>
              </w:rPr>
              <w:t>Телефон</w:t>
            </w:r>
          </w:p>
        </w:tc>
        <w:tc>
          <w:tcPr>
            <w:tcW w:w="2277" w:type="dxa"/>
          </w:tcPr>
          <w:p w:rsidR="0048556C" w:rsidRPr="00C355CB" w:rsidRDefault="00E06F32" w:rsidP="00C355CB">
            <w:pPr>
              <w:spacing w:line="20" w:lineRule="atLeast"/>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Официальный с</w:t>
            </w:r>
            <w:r w:rsidR="0048556C" w:rsidRPr="00C355CB">
              <w:rPr>
                <w:rFonts w:ascii="Times New Roman" w:eastAsia="Times New Roman" w:hAnsi="Times New Roman" w:cs="Times New Roman"/>
                <w:b/>
                <w:lang w:eastAsia="ru-RU"/>
              </w:rPr>
              <w:t>айт</w:t>
            </w:r>
          </w:p>
        </w:tc>
        <w:tc>
          <w:tcPr>
            <w:tcW w:w="1692" w:type="dxa"/>
          </w:tcPr>
          <w:p w:rsidR="0048556C" w:rsidRPr="00C355CB" w:rsidRDefault="0048556C" w:rsidP="00C355CB">
            <w:pPr>
              <w:spacing w:line="20" w:lineRule="atLeast"/>
              <w:jc w:val="center"/>
              <w:outlineLvl w:val="1"/>
              <w:rPr>
                <w:rFonts w:ascii="Times New Roman" w:eastAsia="Times New Roman" w:hAnsi="Times New Roman" w:cs="Times New Roman"/>
                <w:b/>
                <w:lang w:eastAsia="ru-RU"/>
              </w:rPr>
            </w:pPr>
            <w:r w:rsidRPr="00C355CB">
              <w:rPr>
                <w:rFonts w:ascii="Times New Roman" w:eastAsia="Times New Roman" w:hAnsi="Times New Roman" w:cs="Times New Roman"/>
                <w:b/>
                <w:lang w:eastAsia="ru-RU"/>
              </w:rPr>
              <w:t>График работы</w:t>
            </w:r>
          </w:p>
        </w:tc>
      </w:tr>
      <w:tr w:rsidR="00C355CB" w:rsidTr="00C355CB">
        <w:tc>
          <w:tcPr>
            <w:tcW w:w="1809" w:type="dxa"/>
            <w:tcBorders>
              <w:top w:val="single" w:sz="4" w:space="0" w:color="auto"/>
              <w:left w:val="single" w:sz="4" w:space="0" w:color="auto"/>
              <w:bottom w:val="single" w:sz="4" w:space="0" w:color="auto"/>
              <w:right w:val="single" w:sz="4" w:space="0" w:color="auto"/>
            </w:tcBorders>
            <w:shd w:val="clear" w:color="auto" w:fill="auto"/>
          </w:tcPr>
          <w:p w:rsidR="0048556C" w:rsidRPr="00C355CB" w:rsidRDefault="00C355CB" w:rsidP="0048556C">
            <w:pPr>
              <w:rPr>
                <w:rFonts w:ascii="Times New Roman" w:hAnsi="Times New Roman" w:cs="Times New Roman"/>
                <w:sz w:val="20"/>
                <w:szCs w:val="20"/>
              </w:rPr>
            </w:pPr>
            <w:r>
              <w:rPr>
                <w:rFonts w:ascii="Times New Roman" w:hAnsi="Times New Roman" w:cs="Times New Roman"/>
                <w:sz w:val="20"/>
                <w:szCs w:val="20"/>
              </w:rPr>
              <w:t>Территориальный отдел</w:t>
            </w:r>
            <w:r w:rsidR="0048556C" w:rsidRPr="00C355CB">
              <w:rPr>
                <w:rFonts w:ascii="Times New Roman" w:hAnsi="Times New Roman" w:cs="Times New Roman"/>
                <w:sz w:val="20"/>
                <w:szCs w:val="20"/>
              </w:rPr>
              <w:t xml:space="preserve"> "Большие Савки"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8556C" w:rsidRPr="00C355CB" w:rsidRDefault="0048556C" w:rsidP="0048556C">
            <w:pPr>
              <w:rPr>
                <w:rFonts w:ascii="Times New Roman" w:hAnsi="Times New Roman" w:cs="Times New Roman"/>
                <w:sz w:val="20"/>
                <w:szCs w:val="20"/>
              </w:rPr>
            </w:pPr>
            <w:r w:rsidRPr="00C355CB">
              <w:rPr>
                <w:rFonts w:ascii="Times New Roman" w:hAnsi="Times New Roman" w:cs="Times New Roman"/>
                <w:sz w:val="20"/>
                <w:szCs w:val="20"/>
              </w:rPr>
              <w:t>249435, Калужская обл., Кировский район, д. Большие Савки, ул. Кондратюка, д.2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8556C" w:rsidRPr="00C355CB" w:rsidRDefault="0048556C" w:rsidP="0048556C">
            <w:pPr>
              <w:jc w:val="center"/>
              <w:rPr>
                <w:rFonts w:ascii="Times New Roman" w:hAnsi="Times New Roman" w:cs="Times New Roman"/>
                <w:sz w:val="20"/>
                <w:szCs w:val="20"/>
              </w:rPr>
            </w:pPr>
            <w:r w:rsidRPr="00C355CB">
              <w:rPr>
                <w:rFonts w:ascii="Times New Roman" w:hAnsi="Times New Roman" w:cs="Times New Roman"/>
                <w:sz w:val="20"/>
                <w:szCs w:val="20"/>
              </w:rPr>
              <w:t>+7(48456)</w:t>
            </w:r>
            <w:r w:rsidR="00305B9A">
              <w:rPr>
                <w:rFonts w:ascii="Times New Roman" w:hAnsi="Times New Roman" w:cs="Times New Roman"/>
                <w:sz w:val="20"/>
                <w:szCs w:val="20"/>
              </w:rPr>
              <w:t xml:space="preserve"> </w:t>
            </w:r>
            <w:r w:rsidRPr="00C355CB">
              <w:rPr>
                <w:rFonts w:ascii="Times New Roman" w:hAnsi="Times New Roman" w:cs="Times New Roman"/>
                <w:sz w:val="20"/>
                <w:szCs w:val="20"/>
              </w:rPr>
              <w:t>72-6-36</w:t>
            </w:r>
          </w:p>
        </w:tc>
        <w:tc>
          <w:tcPr>
            <w:tcW w:w="2277" w:type="dxa"/>
          </w:tcPr>
          <w:p w:rsidR="0048556C" w:rsidRPr="00C355CB" w:rsidRDefault="0048556C" w:rsidP="0048556C">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48556C" w:rsidRPr="00C355CB" w:rsidRDefault="0048556C" w:rsidP="0048556C">
            <w:pPr>
              <w:spacing w:line="20" w:lineRule="atLeast"/>
              <w:jc w:val="both"/>
              <w:outlineLvl w:val="1"/>
              <w:rPr>
                <w:rFonts w:ascii="Times New Roman" w:eastAsia="Times New Roman" w:hAnsi="Times New Roman" w:cs="Times New Roman"/>
                <w:sz w:val="20"/>
                <w:szCs w:val="20"/>
                <w:lang w:eastAsia="ru-RU"/>
              </w:rPr>
            </w:pPr>
            <w:bookmarkStart w:id="135" w:name="_Hlk224028070"/>
            <w:r w:rsidRPr="00C355CB">
              <w:rPr>
                <w:rFonts w:ascii="Times New Roman" w:eastAsia="Times New Roman" w:hAnsi="Times New Roman" w:cs="Times New Roman"/>
                <w:sz w:val="20"/>
                <w:szCs w:val="20"/>
                <w:lang w:eastAsia="ru-RU"/>
              </w:rPr>
              <w:t>пн.-чт. с 8:00 до 17</w:t>
            </w:r>
            <w:r w:rsidR="00C355CB" w:rsidRPr="00C355CB">
              <w:rPr>
                <w:rFonts w:ascii="Times New Roman" w:eastAsia="Times New Roman" w:hAnsi="Times New Roman" w:cs="Times New Roman"/>
                <w:sz w:val="20"/>
                <w:szCs w:val="20"/>
                <w:lang w:eastAsia="ru-RU"/>
              </w:rPr>
              <w:t>:</w:t>
            </w:r>
            <w:r w:rsidRPr="00C355CB">
              <w:rPr>
                <w:rFonts w:ascii="Times New Roman" w:eastAsia="Times New Roman" w:hAnsi="Times New Roman" w:cs="Times New Roman"/>
                <w:sz w:val="20"/>
                <w:szCs w:val="20"/>
                <w:lang w:eastAsia="ru-RU"/>
              </w:rPr>
              <w:t>00</w:t>
            </w:r>
            <w:r w:rsidR="00C355CB" w:rsidRPr="00C355CB">
              <w:rPr>
                <w:rFonts w:ascii="Times New Roman" w:eastAsia="Times New Roman" w:hAnsi="Times New Roman" w:cs="Times New Roman"/>
                <w:sz w:val="20"/>
                <w:szCs w:val="20"/>
                <w:lang w:eastAsia="ru-RU"/>
              </w:rPr>
              <w:t>, пт. с 8:00 до 16:00, обед с 13:00 до 14:00</w:t>
            </w:r>
            <w:bookmarkEnd w:id="135"/>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"Буда"</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249457, Калужская обл., Кировский район, д, Буда, ул. Центральная, д. 14</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+7(48456) 72-2-46</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"Верхняя Песочня"</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249433 Калужская область, Кировский район, д.</w:t>
            </w:r>
            <w:r>
              <w:rPr>
                <w:rFonts w:ascii="Times New Roman" w:hAnsi="Times New Roman" w:cs="Times New Roman"/>
                <w:sz w:val="20"/>
                <w:szCs w:val="20"/>
              </w:rPr>
              <w:t xml:space="preserve"> </w:t>
            </w:r>
            <w:r w:rsidRPr="00C355CB">
              <w:rPr>
                <w:rFonts w:ascii="Times New Roman" w:hAnsi="Times New Roman" w:cs="Times New Roman"/>
                <w:sz w:val="20"/>
                <w:szCs w:val="20"/>
              </w:rPr>
              <w:t>Верхняя Песочня, д.69</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+7(48456)</w:t>
            </w:r>
            <w:r w:rsidR="00305B9A">
              <w:rPr>
                <w:rFonts w:ascii="Times New Roman" w:hAnsi="Times New Roman" w:cs="Times New Roman"/>
                <w:sz w:val="20"/>
                <w:szCs w:val="20"/>
              </w:rPr>
              <w:t xml:space="preserve"> </w:t>
            </w:r>
            <w:r w:rsidRPr="00C355CB">
              <w:rPr>
                <w:rFonts w:ascii="Times New Roman" w:hAnsi="Times New Roman" w:cs="Times New Roman"/>
                <w:sz w:val="20"/>
                <w:szCs w:val="20"/>
              </w:rPr>
              <w:t>72-4-43</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rPr>
          <w:trHeight w:val="557"/>
        </w:trPr>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w:t>
            </w:r>
            <w:proofErr w:type="spellStart"/>
            <w:r w:rsidRPr="00C355CB">
              <w:rPr>
                <w:rFonts w:ascii="Times New Roman" w:hAnsi="Times New Roman" w:cs="Times New Roman"/>
                <w:sz w:val="20"/>
                <w:szCs w:val="20"/>
              </w:rPr>
              <w:t>Волое</w:t>
            </w:r>
            <w:proofErr w:type="spellEnd"/>
            <w:r w:rsidRPr="00C355CB">
              <w:rPr>
                <w:rFonts w:ascii="Times New Roman" w:hAnsi="Times New Roman" w:cs="Times New Roman"/>
                <w:sz w:val="20"/>
                <w:szCs w:val="20"/>
              </w:rPr>
              <w:t>"</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 xml:space="preserve">249452, Калужская обл., Кировский район, с. </w:t>
            </w:r>
            <w:proofErr w:type="spellStart"/>
            <w:r w:rsidRPr="00C355CB">
              <w:rPr>
                <w:rFonts w:ascii="Times New Roman" w:hAnsi="Times New Roman" w:cs="Times New Roman"/>
                <w:sz w:val="20"/>
                <w:szCs w:val="20"/>
              </w:rPr>
              <w:t>Волое</w:t>
            </w:r>
            <w:proofErr w:type="spellEnd"/>
            <w:r w:rsidRPr="00C355CB">
              <w:rPr>
                <w:rFonts w:ascii="Times New Roman" w:hAnsi="Times New Roman" w:cs="Times New Roman"/>
                <w:sz w:val="20"/>
                <w:szCs w:val="20"/>
              </w:rPr>
              <w:t>, ул. Молодежная, д.5</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 (48456) 74-1-46</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"Воскресенск"</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249453, Калужская область, Кировский район, д. Санатория Нагорное, ул. Железнодорожная, д. 9</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+7(48456)</w:t>
            </w:r>
            <w:r w:rsidR="00305B9A">
              <w:rPr>
                <w:rFonts w:ascii="Times New Roman" w:hAnsi="Times New Roman" w:cs="Times New Roman"/>
                <w:sz w:val="20"/>
                <w:szCs w:val="20"/>
              </w:rPr>
              <w:t xml:space="preserve"> </w:t>
            </w:r>
            <w:r w:rsidRPr="00C355CB">
              <w:rPr>
                <w:rFonts w:ascii="Times New Roman" w:hAnsi="Times New Roman" w:cs="Times New Roman"/>
                <w:sz w:val="20"/>
                <w:szCs w:val="20"/>
              </w:rPr>
              <w:t>7-20-71</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"Выползово"</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249456,</w:t>
            </w:r>
            <w:r w:rsidR="00D02397">
              <w:rPr>
                <w:rFonts w:ascii="Times New Roman" w:hAnsi="Times New Roman" w:cs="Times New Roman"/>
                <w:sz w:val="20"/>
                <w:szCs w:val="20"/>
              </w:rPr>
              <w:t xml:space="preserve"> </w:t>
            </w:r>
            <w:r w:rsidRPr="00C355CB">
              <w:rPr>
                <w:rFonts w:ascii="Times New Roman" w:hAnsi="Times New Roman" w:cs="Times New Roman"/>
                <w:sz w:val="20"/>
                <w:szCs w:val="20"/>
              </w:rPr>
              <w:t>Калужская область, Кировский район, д.</w:t>
            </w:r>
            <w:r w:rsidR="00D02397">
              <w:rPr>
                <w:rFonts w:ascii="Times New Roman" w:hAnsi="Times New Roman" w:cs="Times New Roman"/>
                <w:sz w:val="20"/>
                <w:szCs w:val="20"/>
              </w:rPr>
              <w:t xml:space="preserve"> </w:t>
            </w:r>
            <w:r w:rsidRPr="00C355CB">
              <w:rPr>
                <w:rFonts w:ascii="Times New Roman" w:hAnsi="Times New Roman" w:cs="Times New Roman"/>
                <w:sz w:val="20"/>
                <w:szCs w:val="20"/>
              </w:rPr>
              <w:t>Выползово, ул.</w:t>
            </w:r>
            <w:r w:rsidR="00D02397">
              <w:rPr>
                <w:rFonts w:ascii="Times New Roman" w:hAnsi="Times New Roman" w:cs="Times New Roman"/>
                <w:sz w:val="20"/>
                <w:szCs w:val="20"/>
              </w:rPr>
              <w:t xml:space="preserve"> </w:t>
            </w:r>
            <w:r w:rsidRPr="00C355CB">
              <w:rPr>
                <w:rFonts w:ascii="Times New Roman" w:hAnsi="Times New Roman" w:cs="Times New Roman"/>
                <w:sz w:val="20"/>
                <w:szCs w:val="20"/>
              </w:rPr>
              <w:lastRenderedPageBreak/>
              <w:t>Мира, д.4, кв.1</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lastRenderedPageBreak/>
              <w:t>+7(48456)</w:t>
            </w:r>
            <w:r w:rsidR="00305B9A">
              <w:rPr>
                <w:rFonts w:ascii="Times New Roman" w:hAnsi="Times New Roman" w:cs="Times New Roman"/>
                <w:sz w:val="20"/>
                <w:szCs w:val="20"/>
              </w:rPr>
              <w:t xml:space="preserve"> </w:t>
            </w:r>
            <w:r w:rsidRPr="00C355CB">
              <w:rPr>
                <w:rFonts w:ascii="Times New Roman" w:hAnsi="Times New Roman" w:cs="Times New Roman"/>
                <w:sz w:val="20"/>
                <w:szCs w:val="20"/>
              </w:rPr>
              <w:t>73-6-39</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 xml:space="preserve">пн.-чт. с 8:00 до 17:00, пт. с 8:00 до 16:00, обед с </w:t>
            </w:r>
            <w:r w:rsidRPr="00C355CB">
              <w:rPr>
                <w:rFonts w:ascii="Times New Roman" w:eastAsia="Times New Roman" w:hAnsi="Times New Roman" w:cs="Times New Roman"/>
                <w:sz w:val="20"/>
                <w:szCs w:val="20"/>
                <w:lang w:eastAsia="ru-RU"/>
              </w:rPr>
              <w:lastRenderedPageBreak/>
              <w:t>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lastRenderedPageBreak/>
              <w:t xml:space="preserve">Территориальный отдел </w:t>
            </w:r>
            <w:r w:rsidRPr="00C355CB">
              <w:rPr>
                <w:rFonts w:ascii="Times New Roman" w:hAnsi="Times New Roman" w:cs="Times New Roman"/>
                <w:sz w:val="20"/>
                <w:szCs w:val="20"/>
              </w:rPr>
              <w:t>"Гавриловка"</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249438 Калужская область, Кировский район, д.</w:t>
            </w:r>
            <w:r w:rsidR="00D02397">
              <w:rPr>
                <w:rFonts w:ascii="Times New Roman" w:hAnsi="Times New Roman" w:cs="Times New Roman"/>
                <w:sz w:val="20"/>
                <w:szCs w:val="20"/>
              </w:rPr>
              <w:t xml:space="preserve"> </w:t>
            </w:r>
            <w:r w:rsidRPr="00C355CB">
              <w:rPr>
                <w:rFonts w:ascii="Times New Roman" w:hAnsi="Times New Roman" w:cs="Times New Roman"/>
                <w:sz w:val="20"/>
                <w:szCs w:val="20"/>
              </w:rPr>
              <w:t>Гавриловка, ул. Центральная, д.37</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+7(48456)</w:t>
            </w:r>
            <w:r w:rsidR="00305B9A">
              <w:rPr>
                <w:rFonts w:ascii="Times New Roman" w:hAnsi="Times New Roman" w:cs="Times New Roman"/>
                <w:sz w:val="20"/>
                <w:szCs w:val="20"/>
              </w:rPr>
              <w:t xml:space="preserve"> </w:t>
            </w:r>
            <w:r w:rsidRPr="00C355CB">
              <w:rPr>
                <w:rFonts w:ascii="Times New Roman" w:hAnsi="Times New Roman" w:cs="Times New Roman"/>
                <w:sz w:val="20"/>
                <w:szCs w:val="20"/>
              </w:rPr>
              <w:t>74-3-35</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"Малая Песочня"</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249431, Калужская область, Кировский район, дер. Малая Песочня, ул. Центральная, д. 6</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+ 7(48456) 74-4-42</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w:t>
            </w:r>
            <w:proofErr w:type="spellStart"/>
            <w:r w:rsidRPr="00C355CB">
              <w:rPr>
                <w:rFonts w:ascii="Times New Roman" w:hAnsi="Times New Roman" w:cs="Times New Roman"/>
                <w:sz w:val="20"/>
                <w:szCs w:val="20"/>
              </w:rPr>
              <w:t>Тягаево</w:t>
            </w:r>
            <w:proofErr w:type="spellEnd"/>
            <w:r w:rsidRPr="00C355CB">
              <w:rPr>
                <w:rFonts w:ascii="Times New Roman" w:hAnsi="Times New Roman" w:cs="Times New Roman"/>
                <w:sz w:val="20"/>
                <w:szCs w:val="20"/>
              </w:rPr>
              <w:t>"</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 xml:space="preserve">249434, Калужская область, Кировский район, д. </w:t>
            </w:r>
            <w:proofErr w:type="spellStart"/>
            <w:r w:rsidRPr="00C355CB">
              <w:rPr>
                <w:rFonts w:ascii="Times New Roman" w:hAnsi="Times New Roman" w:cs="Times New Roman"/>
                <w:sz w:val="20"/>
                <w:szCs w:val="20"/>
              </w:rPr>
              <w:t>Тягаево</w:t>
            </w:r>
            <w:proofErr w:type="spellEnd"/>
            <w:r w:rsidRPr="00C355CB">
              <w:rPr>
                <w:rFonts w:ascii="Times New Roman" w:hAnsi="Times New Roman" w:cs="Times New Roman"/>
                <w:sz w:val="20"/>
                <w:szCs w:val="20"/>
              </w:rPr>
              <w:t>, ул. Центральная, д. 20</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+7(48456) 73-4-18</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"Дуброво"</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249454, Калужская область, Кировский район, с. Дуброво, ул. Центральная, д.37</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 (48456) 74-7-19</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"Бережки"</w:t>
            </w:r>
          </w:p>
        </w:tc>
        <w:tc>
          <w:tcPr>
            <w:tcW w:w="2410"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249451,</w:t>
            </w:r>
            <w:r w:rsidR="00D02397">
              <w:rPr>
                <w:rFonts w:ascii="Times New Roman" w:hAnsi="Times New Roman" w:cs="Times New Roman"/>
                <w:sz w:val="20"/>
                <w:szCs w:val="20"/>
              </w:rPr>
              <w:t xml:space="preserve"> </w:t>
            </w:r>
            <w:r w:rsidRPr="00C355CB">
              <w:rPr>
                <w:rFonts w:ascii="Times New Roman" w:hAnsi="Times New Roman" w:cs="Times New Roman"/>
                <w:sz w:val="20"/>
                <w:szCs w:val="20"/>
              </w:rPr>
              <w:t>Калужская обл. Кировский район д. Бережки ул. Центральная д.5</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+7(48456) 73-3-40</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r w:rsidR="00C355CB" w:rsidTr="00C355CB">
        <w:tc>
          <w:tcPr>
            <w:tcW w:w="1809" w:type="dxa"/>
            <w:tcBorders>
              <w:top w:val="nil"/>
              <w:left w:val="single" w:sz="4" w:space="0" w:color="auto"/>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Pr>
                <w:rFonts w:ascii="Times New Roman" w:hAnsi="Times New Roman" w:cs="Times New Roman"/>
                <w:sz w:val="20"/>
                <w:szCs w:val="20"/>
              </w:rPr>
              <w:t xml:space="preserve">Территориальный отдел </w:t>
            </w:r>
            <w:r w:rsidRPr="00C355CB">
              <w:rPr>
                <w:rFonts w:ascii="Times New Roman" w:hAnsi="Times New Roman" w:cs="Times New Roman"/>
                <w:sz w:val="20"/>
                <w:szCs w:val="20"/>
              </w:rPr>
              <w:t>"</w:t>
            </w:r>
            <w:proofErr w:type="spellStart"/>
            <w:r w:rsidRPr="00C355CB">
              <w:rPr>
                <w:rFonts w:ascii="Times New Roman" w:hAnsi="Times New Roman" w:cs="Times New Roman"/>
                <w:sz w:val="20"/>
                <w:szCs w:val="20"/>
              </w:rPr>
              <w:t>Фоминичи</w:t>
            </w:r>
            <w:proofErr w:type="spellEnd"/>
            <w:r w:rsidRPr="00C355CB">
              <w:rPr>
                <w:rFonts w:ascii="Times New Roman" w:hAnsi="Times New Roman" w:cs="Times New Roman"/>
                <w:sz w:val="20"/>
                <w:szCs w:val="20"/>
              </w:rPr>
              <w:t>"</w:t>
            </w:r>
          </w:p>
        </w:tc>
        <w:tc>
          <w:tcPr>
            <w:tcW w:w="2410" w:type="dxa"/>
            <w:tcBorders>
              <w:top w:val="nil"/>
              <w:left w:val="nil"/>
              <w:bottom w:val="single" w:sz="4" w:space="0" w:color="auto"/>
              <w:right w:val="single" w:sz="4" w:space="0" w:color="auto"/>
            </w:tcBorders>
            <w:shd w:val="clear" w:color="auto" w:fill="auto"/>
          </w:tcPr>
          <w:p w:rsidR="00C355CB" w:rsidRPr="00C355CB" w:rsidRDefault="00C355CB" w:rsidP="00C355CB">
            <w:pPr>
              <w:rPr>
                <w:rFonts w:ascii="Times New Roman" w:hAnsi="Times New Roman" w:cs="Times New Roman"/>
                <w:sz w:val="20"/>
                <w:szCs w:val="20"/>
              </w:rPr>
            </w:pPr>
            <w:r w:rsidRPr="00C355CB">
              <w:rPr>
                <w:rFonts w:ascii="Times New Roman" w:hAnsi="Times New Roman" w:cs="Times New Roman"/>
                <w:sz w:val="20"/>
                <w:szCs w:val="20"/>
              </w:rPr>
              <w:t>249451,</w:t>
            </w:r>
            <w:r w:rsidR="00D02397">
              <w:rPr>
                <w:rFonts w:ascii="Times New Roman" w:hAnsi="Times New Roman" w:cs="Times New Roman"/>
                <w:sz w:val="20"/>
                <w:szCs w:val="20"/>
              </w:rPr>
              <w:t xml:space="preserve"> </w:t>
            </w:r>
            <w:r w:rsidRPr="00C355CB">
              <w:rPr>
                <w:rFonts w:ascii="Times New Roman" w:hAnsi="Times New Roman" w:cs="Times New Roman"/>
                <w:sz w:val="20"/>
                <w:szCs w:val="20"/>
              </w:rPr>
              <w:t xml:space="preserve">Калужская обл. Кировский район с. </w:t>
            </w:r>
            <w:proofErr w:type="spellStart"/>
            <w:r w:rsidRPr="00C355CB">
              <w:rPr>
                <w:rFonts w:ascii="Times New Roman" w:hAnsi="Times New Roman" w:cs="Times New Roman"/>
                <w:sz w:val="20"/>
                <w:szCs w:val="20"/>
              </w:rPr>
              <w:t>Фоминичи</w:t>
            </w:r>
            <w:proofErr w:type="spellEnd"/>
            <w:r w:rsidRPr="00C355CB">
              <w:rPr>
                <w:rFonts w:ascii="Times New Roman" w:hAnsi="Times New Roman" w:cs="Times New Roman"/>
                <w:sz w:val="20"/>
                <w:szCs w:val="20"/>
              </w:rPr>
              <w:t>, ул. Центральная д.6</w:t>
            </w:r>
          </w:p>
        </w:tc>
        <w:tc>
          <w:tcPr>
            <w:tcW w:w="1843" w:type="dxa"/>
            <w:tcBorders>
              <w:top w:val="nil"/>
              <w:left w:val="single" w:sz="4" w:space="0" w:color="auto"/>
              <w:bottom w:val="single" w:sz="4" w:space="0" w:color="auto"/>
              <w:right w:val="single" w:sz="4" w:space="0" w:color="auto"/>
            </w:tcBorders>
            <w:shd w:val="clear" w:color="auto" w:fill="auto"/>
            <w:vAlign w:val="center"/>
          </w:tcPr>
          <w:p w:rsidR="00C355CB" w:rsidRPr="00C355CB" w:rsidRDefault="00C355CB" w:rsidP="00C355CB">
            <w:pPr>
              <w:jc w:val="center"/>
              <w:rPr>
                <w:rFonts w:ascii="Times New Roman" w:hAnsi="Times New Roman" w:cs="Times New Roman"/>
                <w:sz w:val="20"/>
                <w:szCs w:val="20"/>
              </w:rPr>
            </w:pPr>
            <w:r w:rsidRPr="00C355CB">
              <w:rPr>
                <w:rFonts w:ascii="Times New Roman" w:hAnsi="Times New Roman" w:cs="Times New Roman"/>
                <w:sz w:val="20"/>
                <w:szCs w:val="20"/>
              </w:rPr>
              <w:t>+7(48456) 72-3-30</w:t>
            </w:r>
          </w:p>
        </w:tc>
        <w:tc>
          <w:tcPr>
            <w:tcW w:w="2277"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https://kirovskaya-r40.gosweb.gosuslugi.ru</w:t>
            </w:r>
          </w:p>
        </w:tc>
        <w:tc>
          <w:tcPr>
            <w:tcW w:w="1692" w:type="dxa"/>
          </w:tcPr>
          <w:p w:rsidR="00C355CB" w:rsidRPr="00C355CB" w:rsidRDefault="00C355CB" w:rsidP="00C355CB">
            <w:pPr>
              <w:spacing w:line="20" w:lineRule="atLeast"/>
              <w:jc w:val="both"/>
              <w:outlineLvl w:val="1"/>
              <w:rPr>
                <w:rFonts w:ascii="Times New Roman" w:eastAsia="Times New Roman" w:hAnsi="Times New Roman" w:cs="Times New Roman"/>
                <w:sz w:val="20"/>
                <w:szCs w:val="20"/>
                <w:lang w:eastAsia="ru-RU"/>
              </w:rPr>
            </w:pPr>
            <w:r w:rsidRPr="00C355CB">
              <w:rPr>
                <w:rFonts w:ascii="Times New Roman" w:eastAsia="Times New Roman" w:hAnsi="Times New Roman" w:cs="Times New Roman"/>
                <w:sz w:val="20"/>
                <w:szCs w:val="20"/>
                <w:lang w:eastAsia="ru-RU"/>
              </w:rPr>
              <w:t>пн.-чт. с 8:00 до 17:00, пт. с 8:00 до 16:00, обед с 13:00 до 14:00</w:t>
            </w:r>
          </w:p>
        </w:tc>
      </w:tr>
    </w:tbl>
    <w:p w:rsidR="00124A3C" w:rsidRDefault="00124A3C" w:rsidP="00C439DE">
      <w:pPr>
        <w:spacing w:after="0" w:line="20" w:lineRule="atLeast"/>
        <w:ind w:firstLine="709"/>
        <w:jc w:val="both"/>
        <w:outlineLvl w:val="1"/>
        <w:rPr>
          <w:rFonts w:ascii="Times New Roman" w:eastAsia="Times New Roman" w:hAnsi="Times New Roman" w:cs="Times New Roman"/>
          <w:sz w:val="26"/>
          <w:szCs w:val="26"/>
          <w:lang w:eastAsia="ru-RU"/>
        </w:rPr>
      </w:pPr>
    </w:p>
    <w:p w:rsidR="00021AD9" w:rsidRPr="00B51442" w:rsidRDefault="00021AD9" w:rsidP="00C439DE">
      <w:pPr>
        <w:spacing w:after="0" w:line="20" w:lineRule="atLeast"/>
        <w:ind w:firstLine="709"/>
        <w:jc w:val="both"/>
        <w:outlineLvl w:val="1"/>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2.3.</w:t>
      </w:r>
      <w:bookmarkEnd w:id="128"/>
      <w:bookmarkEnd w:id="129"/>
      <w:bookmarkEnd w:id="130"/>
      <w:bookmarkEnd w:id="131"/>
      <w:r w:rsidRPr="00B51442">
        <w:rPr>
          <w:rFonts w:ascii="Times New Roman" w:eastAsia="Calibri" w:hAnsi="Times New Roman" w:cs="Times New Roman"/>
          <w:kern w:val="2"/>
          <w:sz w:val="26"/>
          <w:szCs w:val="26"/>
        </w:rPr>
        <w:t>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 xml:space="preserve"> не вправе требовать от Заявителя:</w:t>
      </w:r>
      <w:bookmarkEnd w:id="132"/>
      <w:bookmarkEnd w:id="133"/>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представления документов и информации либо совершения каких-либо действий, если их предоставление или совершение не предусмотрено нормативными правовыми актами, указанными в настоящем Административном регламенте;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б</w:t>
      </w:r>
      <w:r w:rsidRPr="00B51442">
        <w:rPr>
          <w:rFonts w:ascii="Times New Roman" w:eastAsia="Calibri" w:hAnsi="Times New Roman" w:cs="Times New Roman"/>
          <w:kern w:val="2"/>
          <w:sz w:val="26"/>
          <w:szCs w:val="26"/>
        </w:rPr>
        <w:t>) представления документов и информации,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подконтрольных им организаций, за исключением документов, включенных в перечень, определенный частью 6 статьи 7 Федерального закона от 27 июля 2010 г. № 210-ФЗ «Об организации предоставления государственных и муниципальных услуг». Заявитель вправе представить такие документы и сведения по собственной инициативе;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в</w:t>
      </w:r>
      <w:r w:rsidRPr="00B51442">
        <w:rPr>
          <w:rFonts w:ascii="Times New Roman" w:eastAsia="Calibri" w:hAnsi="Times New Roman" w:cs="Times New Roman"/>
          <w:kern w:val="2"/>
          <w:sz w:val="26"/>
          <w:szCs w:val="26"/>
        </w:rPr>
        <w:t xml:space="preserve">) представления документов и информации, отсутствие или недостоверность которых не указывались при первоначальном отказе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в приёме документов, необходимых для предоставления муниципальной услуги, либо в предоставлении муниципальной услуги, за исключением случаев, установленных законодательством;</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г</w:t>
      </w:r>
      <w:r w:rsidRPr="00B51442">
        <w:rPr>
          <w:rFonts w:ascii="Times New Roman" w:eastAsia="Calibri" w:hAnsi="Times New Roman" w:cs="Times New Roman"/>
          <w:kern w:val="2"/>
          <w:sz w:val="26"/>
          <w:szCs w:val="26"/>
        </w:rPr>
        <w:t>) представления на бумажном носителе документов и информации, электронные образы которых ранее были заверены в установленном законодательством порядке, кроме случаев, когда нанесение отметок на документы либо их изъятие является необходимым условием предоставления муниципальной услуги.</w:t>
      </w:r>
    </w:p>
    <w:p w:rsidR="00021AD9" w:rsidRPr="00B51442" w:rsidRDefault="00021AD9" w:rsidP="00C439DE">
      <w:pPr>
        <w:spacing w:after="0" w:line="20" w:lineRule="atLeast"/>
        <w:ind w:left="709" w:firstLine="709"/>
        <w:rPr>
          <w:rFonts w:ascii="Times New Roman" w:eastAsia="Calibri" w:hAnsi="Times New Roman" w:cs="Times New Roman"/>
          <w:kern w:val="2"/>
          <w:sz w:val="26"/>
          <w:szCs w:val="26"/>
        </w:rPr>
      </w:pPr>
    </w:p>
    <w:p w:rsidR="00021AD9" w:rsidRPr="00B51442" w:rsidRDefault="00021AD9" w:rsidP="00C439DE">
      <w:pPr>
        <w:spacing w:after="0" w:line="20" w:lineRule="atLeast"/>
        <w:ind w:left="709"/>
        <w:outlineLvl w:val="1"/>
        <w:rPr>
          <w:rFonts w:ascii="Times New Roman" w:eastAsia="Calibri" w:hAnsi="Times New Roman" w:cs="Times New Roman"/>
          <w:kern w:val="2"/>
          <w:sz w:val="26"/>
          <w:szCs w:val="26"/>
        </w:rPr>
      </w:pPr>
      <w:bookmarkStart w:id="136" w:name="_Toc205226124"/>
      <w:bookmarkStart w:id="137" w:name="_Toc205244429"/>
      <w:bookmarkStart w:id="138" w:name="_Toc205367606"/>
      <w:bookmarkStart w:id="139" w:name="_Toc205384618"/>
      <w:bookmarkStart w:id="140" w:name="_Toc205387995"/>
      <w:bookmarkStart w:id="141" w:name="_Toc211282393"/>
      <w:r w:rsidRPr="00B51442">
        <w:rPr>
          <w:rFonts w:ascii="Times New Roman" w:eastAsia="Yu Gothic Light" w:hAnsi="Times New Roman" w:cs="Times New Roman"/>
          <w:kern w:val="2"/>
          <w:sz w:val="26"/>
          <w:szCs w:val="26"/>
        </w:rPr>
        <w:t>2.4.</w:t>
      </w:r>
      <w:bookmarkEnd w:id="136"/>
      <w:bookmarkEnd w:id="137"/>
      <w:r w:rsidRPr="00B51442">
        <w:rPr>
          <w:rFonts w:ascii="Times New Roman" w:eastAsia="Calibri" w:hAnsi="Times New Roman" w:cs="Times New Roman"/>
          <w:kern w:val="2"/>
          <w:sz w:val="26"/>
          <w:szCs w:val="26"/>
        </w:rPr>
        <w:t> Результат предоставления муниципальной услуги</w:t>
      </w:r>
      <w:bookmarkEnd w:id="138"/>
      <w:bookmarkEnd w:id="139"/>
      <w:bookmarkEnd w:id="140"/>
      <w:bookmarkEnd w:id="141"/>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42" w:name="_Toc205226125"/>
      <w:bookmarkStart w:id="143" w:name="_Toc205244430"/>
      <w:bookmarkStart w:id="144" w:name="_Toc205367607"/>
      <w:bookmarkStart w:id="145" w:name="_Toc205384619"/>
      <w:r w:rsidRPr="00B51442">
        <w:rPr>
          <w:rFonts w:ascii="Times New Roman" w:eastAsia="Yu Gothic Light" w:hAnsi="Times New Roman" w:cs="Times New Roman"/>
          <w:kern w:val="2"/>
          <w:sz w:val="26"/>
          <w:szCs w:val="26"/>
        </w:rPr>
        <w:t>2.4.1.</w:t>
      </w:r>
      <w:bookmarkEnd w:id="142"/>
      <w:bookmarkEnd w:id="143"/>
      <w:bookmarkEnd w:id="144"/>
      <w:bookmarkEnd w:id="145"/>
      <w:r w:rsidRPr="00B51442">
        <w:rPr>
          <w:rFonts w:ascii="Times New Roman" w:eastAsia="Calibri" w:hAnsi="Times New Roman" w:cs="Times New Roman"/>
          <w:kern w:val="2"/>
          <w:sz w:val="26"/>
          <w:szCs w:val="26"/>
        </w:rPr>
        <w:t xml:space="preserve"> Результатами предоставления муниципальной услуги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являются:</w:t>
      </w:r>
    </w:p>
    <w:p w:rsidR="00021AD9" w:rsidRPr="00124A3C" w:rsidRDefault="00021AD9" w:rsidP="00C439DE">
      <w:pPr>
        <w:spacing w:after="0" w:line="20" w:lineRule="atLeast"/>
        <w:ind w:firstLine="709"/>
        <w:jc w:val="both"/>
        <w:rPr>
          <w:rFonts w:ascii="Times New Roman" w:eastAsia="Calibri" w:hAnsi="Times New Roman" w:cs="Times New Roman"/>
          <w:color w:val="000000" w:themeColor="text1"/>
          <w:kern w:val="2"/>
          <w:sz w:val="26"/>
          <w:szCs w:val="26"/>
        </w:rPr>
      </w:pPr>
      <w:r w:rsidRPr="00124A3C">
        <w:rPr>
          <w:rFonts w:ascii="Times New Roman" w:eastAsia="Calibri" w:hAnsi="Times New Roman" w:cs="Times New Roman"/>
          <w:color w:val="000000" w:themeColor="text1"/>
          <w:kern w:val="2"/>
          <w:sz w:val="26"/>
          <w:szCs w:val="26"/>
        </w:rPr>
        <w:t>а) при предоставлении места для захоронения под погребение умершего на новом месте – уведомление о разрешении на погребение умершего на новом месте;</w:t>
      </w:r>
    </w:p>
    <w:p w:rsidR="00021AD9" w:rsidRPr="00124A3C" w:rsidRDefault="00021AD9" w:rsidP="00C439DE">
      <w:pPr>
        <w:spacing w:after="0" w:line="20" w:lineRule="atLeast"/>
        <w:ind w:firstLine="709"/>
        <w:jc w:val="both"/>
        <w:rPr>
          <w:rFonts w:ascii="Times New Roman" w:eastAsia="Calibri" w:hAnsi="Times New Roman" w:cs="Times New Roman"/>
          <w:color w:val="000000" w:themeColor="text1"/>
          <w:kern w:val="2"/>
          <w:sz w:val="26"/>
          <w:szCs w:val="26"/>
        </w:rPr>
      </w:pPr>
      <w:r w:rsidRPr="00124A3C">
        <w:rPr>
          <w:rFonts w:ascii="Times New Roman" w:eastAsia="Calibri" w:hAnsi="Times New Roman" w:cs="Times New Roman"/>
          <w:color w:val="000000" w:themeColor="text1"/>
          <w:kern w:val="2"/>
          <w:sz w:val="26"/>
          <w:szCs w:val="26"/>
        </w:rPr>
        <w:t>б) при предоставлении места для захоронения под погребение умершего на ранее предоставленном месте – уведомление о разрешении на погребение умершего на ранее предоставленном месте;</w:t>
      </w:r>
    </w:p>
    <w:p w:rsidR="00021AD9" w:rsidRPr="00124A3C" w:rsidRDefault="00021AD9" w:rsidP="00C439DE">
      <w:pPr>
        <w:spacing w:after="0" w:line="20" w:lineRule="atLeast"/>
        <w:ind w:firstLine="709"/>
        <w:jc w:val="both"/>
        <w:rPr>
          <w:rFonts w:ascii="Times New Roman" w:eastAsia="Calibri" w:hAnsi="Times New Roman" w:cs="Times New Roman"/>
          <w:color w:val="000000" w:themeColor="text1"/>
          <w:kern w:val="2"/>
          <w:sz w:val="26"/>
          <w:szCs w:val="26"/>
        </w:rPr>
      </w:pPr>
      <w:r w:rsidRPr="00124A3C">
        <w:rPr>
          <w:rFonts w:ascii="Times New Roman" w:eastAsia="Calibri" w:hAnsi="Times New Roman" w:cs="Times New Roman"/>
          <w:color w:val="000000" w:themeColor="text1"/>
          <w:kern w:val="2"/>
          <w:sz w:val="26"/>
          <w:szCs w:val="26"/>
        </w:rPr>
        <w:lastRenderedPageBreak/>
        <w:t>в) при выдаче разрешений на проведение перезахоронения останков умершего – уведомление о разрешении на перезахоронение или уведомление о разрешении на эксгумацию;</w:t>
      </w:r>
    </w:p>
    <w:p w:rsidR="00021AD9" w:rsidRPr="00124A3C" w:rsidRDefault="00021AD9" w:rsidP="00C439DE">
      <w:pPr>
        <w:spacing w:after="0" w:line="20" w:lineRule="atLeast"/>
        <w:ind w:firstLine="709"/>
        <w:jc w:val="both"/>
        <w:rPr>
          <w:rFonts w:ascii="Times New Roman" w:eastAsia="Calibri" w:hAnsi="Times New Roman" w:cs="Times New Roman"/>
          <w:color w:val="000000" w:themeColor="text1"/>
          <w:kern w:val="2"/>
          <w:sz w:val="26"/>
          <w:szCs w:val="26"/>
        </w:rPr>
      </w:pPr>
      <w:r w:rsidRPr="00124A3C">
        <w:rPr>
          <w:rFonts w:ascii="Times New Roman" w:eastAsia="Calibri" w:hAnsi="Times New Roman" w:cs="Times New Roman"/>
          <w:color w:val="000000" w:themeColor="text1"/>
          <w:kern w:val="2"/>
          <w:sz w:val="26"/>
          <w:szCs w:val="26"/>
        </w:rPr>
        <w:t>г) при получении сведений из реестра мест захоронений – выписка из реестра мест захоронений;</w:t>
      </w:r>
    </w:p>
    <w:p w:rsidR="00021AD9" w:rsidRPr="00124A3C" w:rsidRDefault="00021AD9" w:rsidP="00C439DE">
      <w:pPr>
        <w:spacing w:after="0" w:line="20" w:lineRule="atLeast"/>
        <w:ind w:firstLine="709"/>
        <w:jc w:val="both"/>
        <w:rPr>
          <w:rFonts w:ascii="Times New Roman" w:eastAsia="Calibri" w:hAnsi="Times New Roman" w:cs="Times New Roman"/>
          <w:color w:val="000000" w:themeColor="text1"/>
          <w:kern w:val="2"/>
          <w:sz w:val="26"/>
          <w:szCs w:val="26"/>
        </w:rPr>
      </w:pPr>
      <w:r w:rsidRPr="00124A3C">
        <w:rPr>
          <w:rFonts w:ascii="Times New Roman" w:eastAsia="Calibri" w:hAnsi="Times New Roman" w:cs="Times New Roman"/>
          <w:color w:val="000000" w:themeColor="text1"/>
          <w:kern w:val="2"/>
          <w:sz w:val="26"/>
          <w:szCs w:val="26"/>
        </w:rPr>
        <w:t>д) при внесении изменений в реестр мест захоронений – актуализированная выписка из реестра мест захоронений;</w:t>
      </w:r>
    </w:p>
    <w:p w:rsidR="00021AD9" w:rsidRPr="00124A3C" w:rsidRDefault="00021AD9" w:rsidP="00C439DE">
      <w:pPr>
        <w:spacing w:after="0" w:line="20" w:lineRule="atLeast"/>
        <w:ind w:firstLine="709"/>
        <w:jc w:val="both"/>
        <w:rPr>
          <w:rFonts w:ascii="Times New Roman" w:eastAsia="Calibri" w:hAnsi="Times New Roman" w:cs="Times New Roman"/>
          <w:color w:val="000000" w:themeColor="text1"/>
          <w:kern w:val="2"/>
          <w:sz w:val="26"/>
          <w:szCs w:val="26"/>
        </w:rPr>
      </w:pPr>
      <w:r w:rsidRPr="00124A3C">
        <w:rPr>
          <w:rFonts w:ascii="Times New Roman" w:eastAsia="Calibri" w:hAnsi="Times New Roman" w:cs="Times New Roman"/>
          <w:color w:val="000000" w:themeColor="text1"/>
          <w:kern w:val="2"/>
          <w:sz w:val="26"/>
          <w:szCs w:val="26"/>
        </w:rPr>
        <w:t>е) при отказе в предоставлении муниципальной услуги – мотивированное решение об отказе.</w:t>
      </w:r>
    </w:p>
    <w:p w:rsidR="00021AD9" w:rsidRPr="00F6386E" w:rsidRDefault="00021AD9" w:rsidP="00C439DE">
      <w:pPr>
        <w:spacing w:after="0" w:line="20" w:lineRule="atLeast"/>
        <w:ind w:firstLine="709"/>
        <w:jc w:val="both"/>
        <w:rPr>
          <w:rFonts w:ascii="Times New Roman" w:eastAsia="Calibri" w:hAnsi="Times New Roman" w:cs="Times New Roman"/>
          <w:kern w:val="2"/>
          <w:sz w:val="26"/>
          <w:szCs w:val="26"/>
        </w:rPr>
      </w:pPr>
      <w:r w:rsidRPr="00F6386E">
        <w:rPr>
          <w:rFonts w:ascii="Times New Roman" w:eastAsia="Calibri" w:hAnsi="Times New Roman" w:cs="Times New Roman"/>
          <w:kern w:val="2"/>
          <w:sz w:val="26"/>
          <w:szCs w:val="26"/>
        </w:rPr>
        <w:t>2.4.2. Результат предоставления муниципальной услуги выдается Заявителю:</w:t>
      </w:r>
    </w:p>
    <w:p w:rsidR="00021AD9" w:rsidRPr="00F6386E" w:rsidRDefault="00021AD9" w:rsidP="00C439DE">
      <w:pPr>
        <w:spacing w:after="0" w:line="20" w:lineRule="atLeast"/>
        <w:ind w:firstLine="709"/>
        <w:jc w:val="both"/>
        <w:rPr>
          <w:rFonts w:ascii="Times New Roman" w:eastAsia="Calibri" w:hAnsi="Times New Roman" w:cs="Times New Roman"/>
          <w:kern w:val="2"/>
          <w:sz w:val="26"/>
          <w:szCs w:val="26"/>
        </w:rPr>
      </w:pPr>
      <w:r w:rsidRPr="00F6386E">
        <w:rPr>
          <w:rFonts w:ascii="Times New Roman" w:eastAsia="Calibri" w:hAnsi="Times New Roman" w:cs="Times New Roman"/>
          <w:kern w:val="2"/>
          <w:sz w:val="26"/>
          <w:szCs w:val="26"/>
        </w:rPr>
        <w:t>а) при личном обращении – на бумажном носителе, подписанном уполномоченным должностным лицом (с печатью при наличии);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F6386E">
        <w:rPr>
          <w:rFonts w:ascii="Times New Roman" w:eastAsia="Calibri" w:hAnsi="Times New Roman" w:cs="Times New Roman"/>
          <w:kern w:val="2"/>
          <w:sz w:val="26"/>
          <w:szCs w:val="26"/>
        </w:rPr>
        <w:t>б) при подаче заявления посредством ЕПГУ – в форме электронного документа, подписанного ЭП уполномоченного должностного лица, который направляется в личный кабинет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46" w:name="_Toc205226127"/>
      <w:bookmarkStart w:id="147" w:name="_Toc205244432"/>
      <w:bookmarkStart w:id="148" w:name="_Toc205367609"/>
      <w:bookmarkStart w:id="149" w:name="_Toc205384621"/>
      <w:r w:rsidRPr="00B51442">
        <w:rPr>
          <w:rFonts w:ascii="Times New Roman" w:eastAsia="Yu Gothic Light" w:hAnsi="Times New Roman" w:cs="Times New Roman"/>
          <w:kern w:val="2"/>
          <w:sz w:val="26"/>
          <w:szCs w:val="26"/>
        </w:rPr>
        <w:t>2.4.</w:t>
      </w:r>
      <w:r>
        <w:rPr>
          <w:rFonts w:ascii="Times New Roman" w:eastAsia="Yu Gothic Light" w:hAnsi="Times New Roman" w:cs="Times New Roman"/>
          <w:kern w:val="2"/>
          <w:sz w:val="26"/>
          <w:szCs w:val="26"/>
        </w:rPr>
        <w:t>3</w:t>
      </w:r>
      <w:r w:rsidRPr="00B51442">
        <w:rPr>
          <w:rFonts w:ascii="Times New Roman" w:eastAsia="Yu Gothic Light" w:hAnsi="Times New Roman" w:cs="Times New Roman"/>
          <w:kern w:val="2"/>
          <w:sz w:val="26"/>
          <w:szCs w:val="26"/>
        </w:rPr>
        <w:t>.</w:t>
      </w:r>
      <w:bookmarkEnd w:id="146"/>
      <w:bookmarkEnd w:id="147"/>
      <w:bookmarkEnd w:id="148"/>
      <w:bookmarkEnd w:id="149"/>
      <w:r w:rsidRPr="00B51442">
        <w:rPr>
          <w:rFonts w:ascii="Times New Roman" w:eastAsia="Calibri" w:hAnsi="Times New Roman" w:cs="Times New Roman"/>
          <w:kern w:val="2"/>
          <w:sz w:val="26"/>
          <w:szCs w:val="26"/>
        </w:rPr>
        <w:t> Результаты предоставления муниципальной услуги оформляются: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на бланках установленного образца (для бумажных документов),</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в электронной форме по утверждённому формату</w:t>
      </w:r>
      <w:bookmarkStart w:id="150" w:name="_Toc205226128"/>
      <w:bookmarkStart w:id="151" w:name="_Toc205244433"/>
      <w:bookmarkStart w:id="152" w:name="_Toc205367610"/>
      <w:bookmarkStart w:id="153" w:name="_Toc205384622"/>
      <w:r>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2.4.4.</w:t>
      </w:r>
      <w:bookmarkEnd w:id="150"/>
      <w:bookmarkEnd w:id="151"/>
      <w:bookmarkEnd w:id="152"/>
      <w:bookmarkEnd w:id="153"/>
      <w:r w:rsidRPr="00B51442">
        <w:rPr>
          <w:rFonts w:ascii="Times New Roman" w:eastAsia="Calibri" w:hAnsi="Times New Roman" w:cs="Times New Roman"/>
          <w:kern w:val="2"/>
          <w:sz w:val="26"/>
          <w:szCs w:val="26"/>
        </w:rPr>
        <w:t xml:space="preserve"> Формы документов размещаются на официальных ресурсах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6A79D7" w:rsidRDefault="00021AD9" w:rsidP="00C439DE">
      <w:pPr>
        <w:spacing w:after="0" w:line="20" w:lineRule="atLeast"/>
        <w:ind w:firstLine="709"/>
        <w:jc w:val="both"/>
        <w:rPr>
          <w:rFonts w:ascii="Times New Roman" w:eastAsia="Calibri" w:hAnsi="Times New Roman" w:cs="Times New Roman"/>
          <w:kern w:val="2"/>
          <w:sz w:val="26"/>
          <w:szCs w:val="26"/>
        </w:rPr>
      </w:pPr>
      <w:bookmarkStart w:id="154" w:name="_Toc205226129"/>
      <w:bookmarkStart w:id="155" w:name="_Toc205244434"/>
      <w:bookmarkStart w:id="156" w:name="_Toc205367611"/>
      <w:bookmarkStart w:id="157" w:name="_Toc205384623"/>
      <w:r w:rsidRPr="00B51442">
        <w:rPr>
          <w:rFonts w:ascii="Times New Roman" w:eastAsia="Yu Gothic Light" w:hAnsi="Times New Roman" w:cs="Times New Roman"/>
          <w:kern w:val="2"/>
          <w:sz w:val="26"/>
          <w:szCs w:val="26"/>
        </w:rPr>
        <w:t>2.4.5.</w:t>
      </w:r>
      <w:bookmarkEnd w:id="154"/>
      <w:bookmarkEnd w:id="155"/>
      <w:bookmarkEnd w:id="156"/>
      <w:bookmarkEnd w:id="157"/>
      <w:r w:rsidRPr="00B51442">
        <w:rPr>
          <w:rFonts w:ascii="Times New Roman" w:eastAsia="Calibri" w:hAnsi="Times New Roman" w:cs="Times New Roman"/>
          <w:kern w:val="2"/>
          <w:sz w:val="26"/>
          <w:szCs w:val="26"/>
        </w:rPr>
        <w:t> В случае отказа выдаётся мотивированное решение об отказе с обязательным указанием причин, ссылкой на нормативные правовые акты и разъяснением порядка обжалования. При подаче заявления посредством ЕПГУ отказ направляется в личный кабинет Заявителя в форме электронного документа, подписанного ЭП уполномоченного должностного лица</w:t>
      </w:r>
      <w:r>
        <w:rPr>
          <w:rFonts w:ascii="Times New Roman" w:eastAsia="Calibri" w:hAnsi="Times New Roman" w:cs="Times New Roman"/>
          <w:kern w:val="2"/>
          <w:sz w:val="26"/>
          <w:szCs w:val="26"/>
        </w:rPr>
        <w:t>.</w:t>
      </w:r>
    </w:p>
    <w:p w:rsidR="00021AD9" w:rsidRPr="00B51442" w:rsidRDefault="00021AD9" w:rsidP="00C439DE">
      <w:pPr>
        <w:spacing w:after="0" w:line="20" w:lineRule="atLeast"/>
        <w:ind w:left="709" w:firstLine="709"/>
        <w:rPr>
          <w:rFonts w:ascii="Times New Roman" w:eastAsia="Calibri" w:hAnsi="Times New Roman" w:cs="Times New Roman"/>
          <w:kern w:val="2"/>
          <w:sz w:val="26"/>
          <w:szCs w:val="26"/>
        </w:rPr>
      </w:pPr>
    </w:p>
    <w:p w:rsidR="00021AD9" w:rsidRPr="00B51442" w:rsidRDefault="00021AD9" w:rsidP="00C439DE">
      <w:pPr>
        <w:spacing w:after="0" w:line="20" w:lineRule="atLeast"/>
        <w:ind w:left="709"/>
        <w:outlineLvl w:val="1"/>
        <w:rPr>
          <w:rFonts w:ascii="Times New Roman" w:eastAsia="Calibri" w:hAnsi="Times New Roman" w:cs="Times New Roman"/>
          <w:kern w:val="2"/>
          <w:sz w:val="26"/>
          <w:szCs w:val="26"/>
        </w:rPr>
      </w:pPr>
      <w:bookmarkStart w:id="158" w:name="_Toc205226130"/>
      <w:bookmarkStart w:id="159" w:name="_Toc205244435"/>
      <w:bookmarkStart w:id="160" w:name="_Toc205367612"/>
      <w:bookmarkStart w:id="161" w:name="_Toc205384624"/>
      <w:bookmarkStart w:id="162" w:name="_Toc205387996"/>
      <w:bookmarkStart w:id="163" w:name="_Toc211282394"/>
      <w:r w:rsidRPr="00B51442">
        <w:rPr>
          <w:rFonts w:ascii="Times New Roman" w:eastAsia="Yu Gothic Light" w:hAnsi="Times New Roman" w:cs="Times New Roman"/>
          <w:kern w:val="2"/>
          <w:sz w:val="26"/>
          <w:szCs w:val="26"/>
        </w:rPr>
        <w:t>2.5.</w:t>
      </w:r>
      <w:bookmarkEnd w:id="158"/>
      <w:bookmarkEnd w:id="159"/>
      <w:r w:rsidRPr="00B51442">
        <w:rPr>
          <w:rFonts w:ascii="Times New Roman" w:eastAsia="Calibri" w:hAnsi="Times New Roman" w:cs="Times New Roman"/>
          <w:kern w:val="2"/>
          <w:sz w:val="26"/>
          <w:szCs w:val="26"/>
        </w:rPr>
        <w:t> Срок предоставления муниципальной услуги</w:t>
      </w:r>
      <w:bookmarkEnd w:id="160"/>
      <w:bookmarkEnd w:id="161"/>
      <w:bookmarkEnd w:id="162"/>
      <w:bookmarkEnd w:id="163"/>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64" w:name="_Toc205226131"/>
      <w:bookmarkStart w:id="165" w:name="_Toc205244436"/>
      <w:bookmarkStart w:id="166" w:name="_Toc205367613"/>
      <w:bookmarkStart w:id="167" w:name="_Toc205384625"/>
      <w:r w:rsidRPr="00B51442">
        <w:rPr>
          <w:rFonts w:ascii="Times New Roman" w:eastAsia="Yu Gothic Light" w:hAnsi="Times New Roman" w:cs="Times New Roman"/>
          <w:kern w:val="2"/>
          <w:sz w:val="26"/>
          <w:szCs w:val="26"/>
        </w:rPr>
        <w:t>2.5.1.</w:t>
      </w:r>
      <w:bookmarkEnd w:id="164"/>
      <w:bookmarkEnd w:id="165"/>
      <w:bookmarkEnd w:id="166"/>
      <w:bookmarkEnd w:id="167"/>
      <w:r w:rsidRPr="00B51442">
        <w:rPr>
          <w:rFonts w:ascii="Times New Roman" w:eastAsia="Calibri" w:hAnsi="Times New Roman" w:cs="Times New Roman"/>
          <w:kern w:val="2"/>
          <w:sz w:val="26"/>
          <w:szCs w:val="26"/>
        </w:rPr>
        <w:t xml:space="preserve"> Срок предоставления муниципальной услуги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w:t>
      </w:r>
      <w:r w:rsidRPr="00B51442">
        <w:rPr>
          <w:rFonts w:ascii="Times New Roman" w:eastAsia="Calibri" w:hAnsi="Times New Roman" w:cs="Times New Roman"/>
          <w:kern w:val="2"/>
          <w:sz w:val="26"/>
          <w:szCs w:val="26"/>
        </w:rPr>
        <w:t>, составляет:</w:t>
      </w:r>
    </w:p>
    <w:p w:rsidR="00021AD9" w:rsidRPr="007A2ABB" w:rsidRDefault="00021AD9" w:rsidP="00C439DE">
      <w:pPr>
        <w:spacing w:after="0" w:line="20" w:lineRule="atLeast"/>
        <w:ind w:firstLine="709"/>
        <w:jc w:val="both"/>
        <w:rPr>
          <w:rFonts w:ascii="Times New Roman" w:eastAsia="Calibri" w:hAnsi="Times New Roman" w:cs="Times New Roman"/>
          <w:kern w:val="2"/>
          <w:sz w:val="26"/>
          <w:szCs w:val="26"/>
        </w:rPr>
      </w:pPr>
      <w:bookmarkStart w:id="168" w:name="_Toc205226132"/>
      <w:bookmarkStart w:id="169" w:name="_Toc205244437"/>
      <w:bookmarkStart w:id="170" w:name="_Toc205367614"/>
      <w:bookmarkStart w:id="171" w:name="_Toc205384626"/>
      <w:r w:rsidRPr="007A2ABB">
        <w:rPr>
          <w:rFonts w:ascii="Times New Roman" w:eastAsia="Calibri" w:hAnsi="Times New Roman" w:cs="Times New Roman"/>
          <w:kern w:val="2"/>
          <w:sz w:val="26"/>
          <w:szCs w:val="26"/>
        </w:rPr>
        <w:t>а) при предоставлении места для захоронения под погребение умершего на новом месте – 1 (один) рабочий день со дня поступления заявления;</w:t>
      </w:r>
    </w:p>
    <w:p w:rsidR="00021AD9" w:rsidRPr="007A2ABB" w:rsidRDefault="00021AD9" w:rsidP="00C439DE">
      <w:pPr>
        <w:spacing w:after="0" w:line="20" w:lineRule="atLeast"/>
        <w:ind w:firstLine="709"/>
        <w:jc w:val="both"/>
        <w:rPr>
          <w:rFonts w:ascii="Times New Roman" w:eastAsia="Calibri" w:hAnsi="Times New Roman" w:cs="Times New Roman"/>
          <w:kern w:val="2"/>
          <w:sz w:val="26"/>
          <w:szCs w:val="26"/>
        </w:rPr>
      </w:pPr>
      <w:r w:rsidRPr="007A2ABB">
        <w:rPr>
          <w:rFonts w:ascii="Times New Roman" w:eastAsia="Calibri" w:hAnsi="Times New Roman" w:cs="Times New Roman"/>
          <w:kern w:val="2"/>
          <w:sz w:val="26"/>
          <w:szCs w:val="26"/>
        </w:rPr>
        <w:t>б) при предоставлении места для захоронения под погребение умершего на ранее предоставленном месте – 1 (один) рабочий день с момента поступления заявления;</w:t>
      </w:r>
    </w:p>
    <w:p w:rsidR="00021AD9" w:rsidRPr="007A2ABB" w:rsidRDefault="00021AD9" w:rsidP="00C439DE">
      <w:pPr>
        <w:spacing w:after="0" w:line="20" w:lineRule="atLeast"/>
        <w:ind w:firstLine="709"/>
        <w:jc w:val="both"/>
        <w:rPr>
          <w:rFonts w:ascii="Times New Roman" w:eastAsia="Calibri" w:hAnsi="Times New Roman" w:cs="Times New Roman"/>
          <w:kern w:val="2"/>
          <w:sz w:val="26"/>
          <w:szCs w:val="26"/>
        </w:rPr>
      </w:pPr>
      <w:r w:rsidRPr="007A2ABB">
        <w:rPr>
          <w:rFonts w:ascii="Times New Roman" w:eastAsia="Calibri" w:hAnsi="Times New Roman" w:cs="Times New Roman"/>
          <w:kern w:val="2"/>
          <w:sz w:val="26"/>
          <w:szCs w:val="26"/>
        </w:rPr>
        <w:t>в) при выдаче разрешения на проведение перезахоронения останков умершего – 5 (пять) рабочих дней со дня поступления заявления;</w:t>
      </w:r>
    </w:p>
    <w:p w:rsidR="00021AD9" w:rsidRPr="007A2ABB" w:rsidRDefault="00021AD9" w:rsidP="00C439DE">
      <w:pPr>
        <w:spacing w:after="0" w:line="20" w:lineRule="atLeast"/>
        <w:ind w:firstLine="709"/>
        <w:jc w:val="both"/>
        <w:rPr>
          <w:rFonts w:ascii="Times New Roman" w:eastAsia="Calibri" w:hAnsi="Times New Roman" w:cs="Times New Roman"/>
          <w:kern w:val="2"/>
          <w:sz w:val="26"/>
          <w:szCs w:val="26"/>
        </w:rPr>
      </w:pPr>
      <w:r w:rsidRPr="007A2ABB">
        <w:rPr>
          <w:rFonts w:ascii="Times New Roman" w:eastAsia="Calibri" w:hAnsi="Times New Roman" w:cs="Times New Roman"/>
          <w:kern w:val="2"/>
          <w:sz w:val="26"/>
          <w:szCs w:val="26"/>
        </w:rPr>
        <w:t>г) при получении сведений из реестра мест захоронений – 1 (один) рабочий день с момента поступления заявления;</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7A2ABB">
        <w:rPr>
          <w:rFonts w:ascii="Times New Roman" w:eastAsia="Calibri" w:hAnsi="Times New Roman" w:cs="Times New Roman"/>
          <w:kern w:val="2"/>
          <w:sz w:val="26"/>
          <w:szCs w:val="26"/>
        </w:rPr>
        <w:t>д) при внесении изменений в реестр мест захоронений – 1 (один) рабочий день с момента поступления заявления.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2.5.2.</w:t>
      </w:r>
      <w:bookmarkEnd w:id="168"/>
      <w:bookmarkEnd w:id="169"/>
      <w:bookmarkEnd w:id="170"/>
      <w:bookmarkEnd w:id="171"/>
      <w:r w:rsidRPr="00B51442">
        <w:rPr>
          <w:rFonts w:ascii="Times New Roman" w:eastAsia="Calibri" w:hAnsi="Times New Roman" w:cs="Times New Roman"/>
          <w:kern w:val="2"/>
          <w:sz w:val="26"/>
          <w:szCs w:val="26"/>
        </w:rPr>
        <w:t> В случае несвоевременного поступления ответов на межведомственные запросы срок предоставления муниципальной услуги приостанавливается на время получения ответов по таким запросам, но не может превышать 5 (пяти) рабочих дней с даты окончания нормативного срока предоставления услуги. О продлении срока Заявитель уведомляется посредством выбранного им способа получения информации.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72" w:name="_Toc205226133"/>
      <w:bookmarkStart w:id="173" w:name="_Toc205244438"/>
      <w:bookmarkStart w:id="174" w:name="_Toc205367615"/>
      <w:bookmarkStart w:id="175" w:name="_Toc205384627"/>
      <w:r w:rsidRPr="00B51442">
        <w:rPr>
          <w:rFonts w:ascii="Times New Roman" w:eastAsia="Yu Gothic Light" w:hAnsi="Times New Roman" w:cs="Times New Roman"/>
          <w:kern w:val="2"/>
          <w:sz w:val="26"/>
          <w:szCs w:val="26"/>
        </w:rPr>
        <w:t>2.5.3.</w:t>
      </w:r>
      <w:bookmarkEnd w:id="172"/>
      <w:bookmarkEnd w:id="173"/>
      <w:bookmarkEnd w:id="174"/>
      <w:bookmarkEnd w:id="175"/>
      <w:r w:rsidRPr="00B51442">
        <w:rPr>
          <w:rFonts w:ascii="Times New Roman" w:eastAsia="Calibri" w:hAnsi="Times New Roman" w:cs="Times New Roman"/>
          <w:kern w:val="2"/>
          <w:sz w:val="26"/>
          <w:szCs w:val="26"/>
        </w:rPr>
        <w:t xml:space="preserve"> Срок предоставления муниципальной услуги исчисляется со следующего рабочего дня после поступления заявления и всех необходимых документов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bookmarkStart w:id="176" w:name="_Toc205226134"/>
      <w:bookmarkStart w:id="177" w:name="_Toc205244439"/>
      <w:bookmarkStart w:id="178" w:name="_Toc205367616"/>
      <w:bookmarkStart w:id="179" w:name="_Toc205384628"/>
      <w:r w:rsidRPr="00B51442">
        <w:rPr>
          <w:rFonts w:ascii="Times New Roman" w:eastAsia="Yu Gothic Light" w:hAnsi="Times New Roman" w:cs="Times New Roman"/>
          <w:kern w:val="2"/>
          <w:sz w:val="26"/>
          <w:szCs w:val="26"/>
        </w:rPr>
        <w:t>2.5.4.</w:t>
      </w:r>
      <w:bookmarkEnd w:id="176"/>
      <w:bookmarkEnd w:id="177"/>
      <w:bookmarkEnd w:id="178"/>
      <w:bookmarkEnd w:id="179"/>
      <w:r w:rsidRPr="00B51442">
        <w:rPr>
          <w:rFonts w:ascii="Times New Roman" w:eastAsia="Calibri" w:hAnsi="Times New Roman" w:cs="Times New Roman"/>
          <w:kern w:val="2"/>
          <w:sz w:val="26"/>
          <w:szCs w:val="26"/>
        </w:rPr>
        <w:t> Информация о сроках предоставления муниципальной услуги доводится до</w:t>
      </w:r>
      <w:r>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 xml:space="preserve">сведения Заявителей посредством размещения на официальных ресурсах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jc w:val="center"/>
        <w:rPr>
          <w:rFonts w:ascii="Times New Roman" w:eastAsia="Calibri" w:hAnsi="Times New Roman" w:cs="Times New Roman"/>
          <w:kern w:val="2"/>
          <w:sz w:val="26"/>
          <w:szCs w:val="26"/>
        </w:rPr>
      </w:pPr>
    </w:p>
    <w:p w:rsidR="00021AD9" w:rsidRPr="00B51442" w:rsidRDefault="00021AD9" w:rsidP="00305B9A">
      <w:pPr>
        <w:spacing w:after="0" w:line="20" w:lineRule="atLeast"/>
        <w:ind w:firstLine="709"/>
        <w:jc w:val="both"/>
        <w:outlineLvl w:val="1"/>
        <w:rPr>
          <w:rFonts w:ascii="Times New Roman" w:eastAsia="Calibri" w:hAnsi="Times New Roman" w:cs="Times New Roman"/>
          <w:kern w:val="2"/>
          <w:sz w:val="26"/>
          <w:szCs w:val="26"/>
        </w:rPr>
      </w:pPr>
      <w:bookmarkStart w:id="180" w:name="_Toc205226138"/>
      <w:bookmarkStart w:id="181" w:name="_Toc205244443"/>
      <w:bookmarkStart w:id="182" w:name="_Toc205367621"/>
      <w:bookmarkStart w:id="183" w:name="_Toc205384633"/>
      <w:bookmarkStart w:id="184" w:name="_Toc205387999"/>
      <w:bookmarkStart w:id="185" w:name="_Toc211282396"/>
      <w:r w:rsidRPr="00B51442">
        <w:rPr>
          <w:rFonts w:ascii="Times New Roman" w:eastAsia="Yu Gothic Light" w:hAnsi="Times New Roman" w:cs="Times New Roman"/>
          <w:kern w:val="2"/>
          <w:sz w:val="26"/>
          <w:szCs w:val="26"/>
        </w:rPr>
        <w:lastRenderedPageBreak/>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w:t>
      </w:r>
      <w:bookmarkEnd w:id="180"/>
      <w:bookmarkEnd w:id="181"/>
      <w:r w:rsidRPr="00B51442">
        <w:rPr>
          <w:rFonts w:ascii="Times New Roman" w:eastAsia="Calibri" w:hAnsi="Times New Roman" w:cs="Times New Roman"/>
          <w:kern w:val="2"/>
          <w:sz w:val="26"/>
          <w:szCs w:val="26"/>
        </w:rPr>
        <w:t> Состав и способы подачи заявления (обращения)</w:t>
      </w:r>
      <w:bookmarkEnd w:id="182"/>
      <w:bookmarkEnd w:id="183"/>
      <w:bookmarkEnd w:id="184"/>
      <w:r w:rsidRPr="00B51442">
        <w:rPr>
          <w:rFonts w:ascii="Times New Roman" w:eastAsia="Calibri" w:hAnsi="Times New Roman" w:cs="Times New Roman"/>
          <w:kern w:val="2"/>
          <w:sz w:val="26"/>
          <w:szCs w:val="26"/>
        </w:rPr>
        <w:t xml:space="preserve"> </w:t>
      </w:r>
      <w:bookmarkStart w:id="186" w:name="_Toc205367622"/>
      <w:bookmarkStart w:id="187" w:name="_Toc205384634"/>
      <w:bookmarkStart w:id="188" w:name="_Toc205388000"/>
      <w:r w:rsidRPr="00B51442">
        <w:rPr>
          <w:rFonts w:ascii="Times New Roman" w:eastAsia="Calibri" w:hAnsi="Times New Roman" w:cs="Times New Roman"/>
          <w:kern w:val="2"/>
          <w:sz w:val="26"/>
          <w:szCs w:val="26"/>
        </w:rPr>
        <w:t>на предоставление муниципальной услуги</w:t>
      </w:r>
      <w:bookmarkEnd w:id="185"/>
      <w:bookmarkEnd w:id="186"/>
      <w:bookmarkEnd w:id="187"/>
      <w:bookmarkEnd w:id="188"/>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89" w:name="_Toc205226139"/>
      <w:bookmarkStart w:id="190" w:name="_Toc205244444"/>
      <w:bookmarkStart w:id="191" w:name="_Toc205367623"/>
      <w:bookmarkStart w:id="192" w:name="_Toc205384635"/>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.1.</w:t>
      </w:r>
      <w:bookmarkEnd w:id="189"/>
      <w:bookmarkEnd w:id="190"/>
      <w:bookmarkEnd w:id="191"/>
      <w:bookmarkEnd w:id="192"/>
      <w:r w:rsidRPr="00B51442">
        <w:rPr>
          <w:rFonts w:ascii="Times New Roman" w:eastAsia="Calibri" w:hAnsi="Times New Roman" w:cs="Times New Roman"/>
          <w:kern w:val="2"/>
          <w:sz w:val="26"/>
          <w:szCs w:val="26"/>
        </w:rPr>
        <w:t xml:space="preserve"> Заявление (обращение) на предоставление муниципальной услуги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w:t>
      </w:r>
      <w:r w:rsidRPr="00B51442">
        <w:rPr>
          <w:rFonts w:ascii="Times New Roman" w:eastAsia="Calibri" w:hAnsi="Times New Roman" w:cs="Times New Roman"/>
          <w:kern w:val="2"/>
          <w:sz w:val="26"/>
          <w:szCs w:val="26"/>
        </w:rPr>
        <w:t xml:space="preserve"> может быть подано Заявителем или уполномоченным представителем посредством ЕПГУ или при личном обращении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193" w:name="_Toc205226140"/>
      <w:bookmarkStart w:id="194" w:name="_Toc205244445"/>
      <w:bookmarkStart w:id="195" w:name="_Toc205367624"/>
      <w:bookmarkStart w:id="196" w:name="_Toc205384636"/>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.2.</w:t>
      </w:r>
      <w:bookmarkEnd w:id="193"/>
      <w:bookmarkEnd w:id="194"/>
      <w:bookmarkEnd w:id="195"/>
      <w:bookmarkEnd w:id="196"/>
      <w:r w:rsidRPr="00B51442">
        <w:rPr>
          <w:rFonts w:ascii="Times New Roman" w:eastAsia="Calibri" w:hAnsi="Times New Roman" w:cs="Times New Roman"/>
          <w:kern w:val="2"/>
          <w:sz w:val="26"/>
          <w:szCs w:val="26"/>
        </w:rPr>
        <w:t> Состав заявления (обращения):</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bookmarkStart w:id="197" w:name="_Toc205226141"/>
      <w:bookmarkStart w:id="198" w:name="_Toc205244446"/>
      <w:bookmarkStart w:id="199" w:name="_Toc205367625"/>
      <w:bookmarkStart w:id="200" w:name="_Toc205384637"/>
      <w:r w:rsidRPr="00F57B6A">
        <w:rPr>
          <w:rFonts w:ascii="Times New Roman" w:eastAsia="Calibri" w:hAnsi="Times New Roman" w:cs="Times New Roman"/>
          <w:kern w:val="2"/>
          <w:sz w:val="26"/>
          <w:szCs w:val="26"/>
        </w:rPr>
        <w:t>а) фамилия, имя, отчество (при наличии) Заявителя;</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б) сведения о Заявителе;</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в) данные документа, удостоверяющего личность Заявителя;</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г) сведения о получателе муниципальной услуги (лице, взявшем на себя ответственность за захоронение, или об ответственном за захоронение в случае, когда заявление подает представитель);</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д) сведения о документе, удостоверяющем личность получателя услуги (лице, взявшем на себя ответственность за захоронение, или об ответственном за захоронение в случае, когда заявление подает представитель);</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е) информация о выбранной цели обращения;</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ж) информация о способе погребения/захоронения;</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з) сведения об умершем/перезахораниваемом/ранее захороненном (в зависимости от цели обращения);</w:t>
      </w:r>
    </w:p>
    <w:p w:rsidR="00021AD9" w:rsidRPr="00F57B6A" w:rsidRDefault="00021AD9" w:rsidP="00C439DE">
      <w:pPr>
        <w:tabs>
          <w:tab w:val="left" w:pos="1134"/>
        </w:tabs>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и)</w:t>
      </w:r>
      <w:r>
        <w:rPr>
          <w:rFonts w:ascii="Times New Roman" w:eastAsia="Calibri" w:hAnsi="Times New Roman" w:cs="Times New Roman"/>
          <w:kern w:val="2"/>
          <w:sz w:val="26"/>
          <w:szCs w:val="26"/>
        </w:rPr>
        <w:t xml:space="preserve"> </w:t>
      </w:r>
      <w:r w:rsidRPr="00F57B6A">
        <w:rPr>
          <w:rFonts w:ascii="Times New Roman" w:eastAsia="Calibri" w:hAnsi="Times New Roman" w:cs="Times New Roman"/>
          <w:kern w:val="2"/>
          <w:sz w:val="26"/>
          <w:szCs w:val="26"/>
        </w:rPr>
        <w:t xml:space="preserve">информация о кладбище и месте захоронения/ </w:t>
      </w:r>
      <w:proofErr w:type="spellStart"/>
      <w:r w:rsidRPr="00F57B6A">
        <w:rPr>
          <w:rFonts w:ascii="Times New Roman" w:eastAsia="Calibri" w:hAnsi="Times New Roman" w:cs="Times New Roman"/>
          <w:kern w:val="2"/>
          <w:sz w:val="26"/>
          <w:szCs w:val="26"/>
        </w:rPr>
        <w:t>подзахоронения</w:t>
      </w:r>
      <w:proofErr w:type="spellEnd"/>
      <w:r w:rsidRPr="00F57B6A">
        <w:rPr>
          <w:rFonts w:ascii="Times New Roman" w:eastAsia="Calibri" w:hAnsi="Times New Roman" w:cs="Times New Roman"/>
          <w:kern w:val="2"/>
          <w:sz w:val="26"/>
          <w:szCs w:val="26"/>
        </w:rPr>
        <w:t>/</w:t>
      </w:r>
      <w:r>
        <w:rPr>
          <w:rFonts w:ascii="Times New Roman" w:eastAsia="Calibri" w:hAnsi="Times New Roman" w:cs="Times New Roman"/>
          <w:kern w:val="2"/>
          <w:sz w:val="26"/>
          <w:szCs w:val="26"/>
        </w:rPr>
        <w:t xml:space="preserve"> </w:t>
      </w:r>
      <w:r w:rsidRPr="00F57B6A">
        <w:rPr>
          <w:rFonts w:ascii="Times New Roman" w:eastAsia="Calibri" w:hAnsi="Times New Roman" w:cs="Times New Roman"/>
          <w:kern w:val="2"/>
          <w:sz w:val="26"/>
          <w:szCs w:val="26"/>
        </w:rPr>
        <w:t>перезахоронения/</w:t>
      </w:r>
      <w:r>
        <w:rPr>
          <w:rFonts w:ascii="Times New Roman" w:eastAsia="Calibri" w:hAnsi="Times New Roman" w:cs="Times New Roman"/>
          <w:kern w:val="2"/>
          <w:sz w:val="26"/>
          <w:szCs w:val="26"/>
        </w:rPr>
        <w:t xml:space="preserve"> </w:t>
      </w:r>
      <w:r w:rsidRPr="00F57B6A">
        <w:rPr>
          <w:rFonts w:ascii="Times New Roman" w:eastAsia="Calibri" w:hAnsi="Times New Roman" w:cs="Times New Roman"/>
          <w:kern w:val="2"/>
          <w:sz w:val="26"/>
          <w:szCs w:val="26"/>
        </w:rPr>
        <w:t>эксгумации (в зависимости от цели обращения);</w:t>
      </w:r>
    </w:p>
    <w:p w:rsidR="00021AD9" w:rsidRPr="00F57B6A" w:rsidRDefault="00021AD9" w:rsidP="00C439DE">
      <w:pPr>
        <w:tabs>
          <w:tab w:val="left" w:pos="1134"/>
        </w:tabs>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к) сведения, актуализируемые в реестре мест захоронения;</w:t>
      </w:r>
    </w:p>
    <w:p w:rsidR="00021AD9" w:rsidRPr="00F57B6A" w:rsidRDefault="00021AD9" w:rsidP="00C439DE">
      <w:pPr>
        <w:tabs>
          <w:tab w:val="left" w:pos="1134"/>
        </w:tabs>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л) информации об организации, выступающей представителем получателя муниципальной услуги;</w:t>
      </w:r>
    </w:p>
    <w:p w:rsidR="00021AD9" w:rsidRPr="00F57B6A" w:rsidRDefault="00021AD9" w:rsidP="00C439DE">
      <w:pPr>
        <w:tabs>
          <w:tab w:val="left" w:pos="1134"/>
        </w:tabs>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 xml:space="preserve">м) информация об организации, производящей захоронение/ </w:t>
      </w:r>
      <w:proofErr w:type="spellStart"/>
      <w:r w:rsidRPr="00F57B6A">
        <w:rPr>
          <w:rFonts w:ascii="Times New Roman" w:eastAsia="Calibri" w:hAnsi="Times New Roman" w:cs="Times New Roman"/>
          <w:kern w:val="2"/>
          <w:sz w:val="26"/>
          <w:szCs w:val="26"/>
        </w:rPr>
        <w:t>подзахоронение</w:t>
      </w:r>
      <w:proofErr w:type="spellEnd"/>
      <w:r w:rsidRPr="00F57B6A">
        <w:rPr>
          <w:rFonts w:ascii="Times New Roman" w:eastAsia="Calibri" w:hAnsi="Times New Roman" w:cs="Times New Roman"/>
          <w:kern w:val="2"/>
          <w:sz w:val="26"/>
          <w:szCs w:val="26"/>
        </w:rPr>
        <w:t>/</w:t>
      </w:r>
      <w:r>
        <w:rPr>
          <w:rFonts w:ascii="Times New Roman" w:eastAsia="Calibri" w:hAnsi="Times New Roman" w:cs="Times New Roman"/>
          <w:kern w:val="2"/>
          <w:sz w:val="26"/>
          <w:szCs w:val="26"/>
        </w:rPr>
        <w:t xml:space="preserve"> </w:t>
      </w:r>
      <w:r w:rsidRPr="00F57B6A">
        <w:rPr>
          <w:rFonts w:ascii="Times New Roman" w:eastAsia="Calibri" w:hAnsi="Times New Roman" w:cs="Times New Roman"/>
          <w:kern w:val="2"/>
          <w:sz w:val="26"/>
          <w:szCs w:val="26"/>
        </w:rPr>
        <w:t>перезахоронение/эксгумацию (в зависимости от цели обращения);</w:t>
      </w:r>
    </w:p>
    <w:p w:rsidR="00021AD9" w:rsidRDefault="00021AD9" w:rsidP="00C439DE">
      <w:pPr>
        <w:tabs>
          <w:tab w:val="left" w:pos="1134"/>
        </w:tabs>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н) сведения о родстве получателя услуги с умершим/ перезахораниваемым/</w:t>
      </w:r>
      <w:r>
        <w:rPr>
          <w:rFonts w:ascii="Times New Roman" w:eastAsia="Calibri" w:hAnsi="Times New Roman" w:cs="Times New Roman"/>
          <w:kern w:val="2"/>
          <w:sz w:val="26"/>
          <w:szCs w:val="26"/>
        </w:rPr>
        <w:t xml:space="preserve"> </w:t>
      </w:r>
      <w:r w:rsidRPr="00F57B6A">
        <w:rPr>
          <w:rFonts w:ascii="Times New Roman" w:eastAsia="Calibri" w:hAnsi="Times New Roman" w:cs="Times New Roman"/>
          <w:kern w:val="2"/>
          <w:sz w:val="26"/>
          <w:szCs w:val="26"/>
        </w:rPr>
        <w:t>эксгумируемым, а также умершего/ перезахораниваемого с ранее захороненным (в зависимости от цели обращения).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.3.</w:t>
      </w:r>
      <w:bookmarkEnd w:id="197"/>
      <w:bookmarkEnd w:id="198"/>
      <w:bookmarkEnd w:id="199"/>
      <w:bookmarkEnd w:id="200"/>
      <w:r w:rsidRPr="00B51442">
        <w:rPr>
          <w:rFonts w:ascii="Times New Roman" w:eastAsia="Calibri" w:hAnsi="Times New Roman" w:cs="Times New Roman"/>
          <w:kern w:val="2"/>
          <w:sz w:val="26"/>
          <w:szCs w:val="26"/>
        </w:rPr>
        <w:t> К заявлению (обращению) прилагаются (в зависимости от цели обращения за муниципальной услугой):</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bookmarkStart w:id="201" w:name="_Toc205226142"/>
      <w:bookmarkStart w:id="202" w:name="_Toc205244447"/>
      <w:bookmarkStart w:id="203" w:name="_Toc205367626"/>
      <w:bookmarkStart w:id="204" w:name="_Toc205384638"/>
      <w:r w:rsidRPr="00F57B6A">
        <w:rPr>
          <w:rFonts w:ascii="Times New Roman" w:eastAsia="Calibri" w:hAnsi="Times New Roman" w:cs="Times New Roman"/>
          <w:kern w:val="2"/>
          <w:sz w:val="26"/>
          <w:szCs w:val="26"/>
        </w:rPr>
        <w:t>а) документы, подтверждающие полномочия представителя (в случае подачи заявления представителем);</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б) свидетельство о смерти иностранного государства с заверенным переводом на русский язык;</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в) документ, подтверждающий принадлежность умершего к категории почётных граждан;</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г) справка о проведённой кремации тела или останков;</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д) документы, удостоверяющие родство умершего/перезахораниваемого с ранее захороненным;</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е) документы, подтверждающие родство лица, взявшего на себя обязательства по захоронению, или ответственного за захоронение с захораниваемым/перезахораниваемым/ранее захороненным;</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ж) волеизъявление умершего быть погребённым в родственном захоронении (при необходимости);</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з) согласие на захоронение умершего от ответственного за захоронение (при необходимости);</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 xml:space="preserve">и) удостоверение о захоронении (при необходимости) (по установленной форме, приложение </w:t>
      </w:r>
      <w:r>
        <w:rPr>
          <w:rFonts w:ascii="Times New Roman" w:eastAsia="Calibri" w:hAnsi="Times New Roman" w:cs="Times New Roman"/>
          <w:kern w:val="2"/>
          <w:sz w:val="26"/>
          <w:szCs w:val="26"/>
        </w:rPr>
        <w:t xml:space="preserve">№ </w:t>
      </w:r>
      <w:r w:rsidRPr="00F57B6A">
        <w:rPr>
          <w:rFonts w:ascii="Times New Roman" w:eastAsia="Calibri" w:hAnsi="Times New Roman" w:cs="Times New Roman"/>
          <w:kern w:val="2"/>
          <w:sz w:val="26"/>
          <w:szCs w:val="26"/>
        </w:rPr>
        <w:t>10</w:t>
      </w:r>
      <w:r>
        <w:rPr>
          <w:rFonts w:ascii="Times New Roman" w:eastAsia="Calibri" w:hAnsi="Times New Roman" w:cs="Times New Roman"/>
          <w:kern w:val="2"/>
          <w:sz w:val="26"/>
          <w:szCs w:val="26"/>
        </w:rPr>
        <w:t xml:space="preserve"> к Административному регламенту</w:t>
      </w:r>
      <w:r w:rsidRPr="00F57B6A">
        <w:rPr>
          <w:rFonts w:ascii="Times New Roman" w:eastAsia="Calibri" w:hAnsi="Times New Roman" w:cs="Times New Roman"/>
          <w:kern w:val="2"/>
          <w:sz w:val="26"/>
          <w:szCs w:val="26"/>
        </w:rPr>
        <w:t>);</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к) разрешение на проведение эксгумации и транспортировку покойного;</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lastRenderedPageBreak/>
        <w:t>л) справка о том, что смерть человека не была связана с уголовно наказуемыми действиями;</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м) документы, подтверждающие согласие стать ответственным за захоронение;</w:t>
      </w:r>
    </w:p>
    <w:p w:rsidR="00021AD9" w:rsidRPr="00F57B6A"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н) документы, подтверждающие достоверность изменений, вносимых в реестр мест захоронений;</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F57B6A">
        <w:rPr>
          <w:rFonts w:ascii="Times New Roman" w:eastAsia="Calibri" w:hAnsi="Times New Roman" w:cs="Times New Roman"/>
          <w:kern w:val="2"/>
          <w:sz w:val="26"/>
          <w:szCs w:val="26"/>
        </w:rPr>
        <w:t>о) разрешение на погребение тела в ином месте (при перезахоронении на кладбище в другое муниципальное образование).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.4.</w:t>
      </w:r>
      <w:bookmarkEnd w:id="201"/>
      <w:bookmarkEnd w:id="202"/>
      <w:bookmarkEnd w:id="203"/>
      <w:bookmarkEnd w:id="204"/>
      <w:r w:rsidRPr="00B51442">
        <w:rPr>
          <w:rFonts w:ascii="Times New Roman" w:eastAsia="Calibri" w:hAnsi="Times New Roman" w:cs="Times New Roman"/>
          <w:kern w:val="2"/>
          <w:sz w:val="26"/>
          <w:szCs w:val="26"/>
        </w:rPr>
        <w:t> Особенности подачи в электронной форме: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заявление и электронные образы документов отправляются с использованием подтверждённой учётной записи в ЕСИА;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все действия выполняются через интерфейс личного кабинета посредством ЕПГУ.</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05" w:name="_Toc205226143"/>
      <w:bookmarkStart w:id="206" w:name="_Toc205244448"/>
      <w:bookmarkStart w:id="207" w:name="_Toc205367627"/>
      <w:bookmarkStart w:id="208" w:name="_Toc205384639"/>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.5.</w:t>
      </w:r>
      <w:bookmarkEnd w:id="205"/>
      <w:bookmarkEnd w:id="206"/>
      <w:bookmarkEnd w:id="207"/>
      <w:bookmarkEnd w:id="208"/>
      <w:r w:rsidRPr="00B51442">
        <w:rPr>
          <w:rFonts w:ascii="Times New Roman" w:eastAsia="Calibri" w:hAnsi="Times New Roman" w:cs="Times New Roman"/>
          <w:kern w:val="2"/>
          <w:sz w:val="26"/>
          <w:szCs w:val="26"/>
        </w:rPr>
        <w:t> Особенности подачи на бумажном носителе: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документы подаются лично или через </w:t>
      </w:r>
      <w:r>
        <w:rPr>
          <w:rFonts w:ascii="Times New Roman" w:eastAsia="Calibri" w:hAnsi="Times New Roman" w:cs="Times New Roman"/>
          <w:kern w:val="2"/>
          <w:sz w:val="26"/>
          <w:szCs w:val="26"/>
        </w:rPr>
        <w:t>Представителей</w:t>
      </w:r>
      <w:r w:rsidRPr="00B51442">
        <w:rPr>
          <w:rFonts w:ascii="Times New Roman" w:eastAsia="Calibri" w:hAnsi="Times New Roman" w:cs="Times New Roman"/>
          <w:kern w:val="2"/>
          <w:sz w:val="26"/>
          <w:szCs w:val="26"/>
        </w:rPr>
        <w:t>. Копии приобщаются к делу, оригиналы предъявляются для сверки;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заявление составляется по установленной форме </w:t>
      </w:r>
      <w:r w:rsidRPr="00D27746">
        <w:rPr>
          <w:rFonts w:ascii="Times New Roman" w:eastAsia="Calibri" w:hAnsi="Times New Roman" w:cs="Times New Roman"/>
          <w:kern w:val="2"/>
          <w:sz w:val="26"/>
          <w:szCs w:val="26"/>
        </w:rPr>
        <w:t>(</w:t>
      </w:r>
      <w:hyperlink w:anchor="Приложение1" w:history="1">
        <w:r w:rsidRPr="006A79D7">
          <w:rPr>
            <w:rFonts w:ascii="Times New Roman" w:eastAsia="Calibri" w:hAnsi="Times New Roman" w:cs="Times New Roman"/>
            <w:kern w:val="2"/>
            <w:sz w:val="26"/>
            <w:szCs w:val="26"/>
          </w:rPr>
          <w:t>приложение № 1</w:t>
        </w:r>
      </w:hyperlink>
      <w:r w:rsidRPr="006A79D7">
        <w:rPr>
          <w:rFonts w:ascii="Times New Roman" w:eastAsia="Calibri" w:hAnsi="Times New Roman" w:cs="Times New Roman"/>
          <w:kern w:val="2"/>
          <w:sz w:val="26"/>
          <w:szCs w:val="26"/>
        </w:rPr>
        <w:t xml:space="preserve"> к </w:t>
      </w:r>
      <w:r>
        <w:rPr>
          <w:rFonts w:ascii="Times New Roman" w:eastAsia="Calibri" w:hAnsi="Times New Roman" w:cs="Times New Roman"/>
          <w:kern w:val="2"/>
          <w:sz w:val="26"/>
          <w:szCs w:val="26"/>
        </w:rPr>
        <w:t>Административному регламенту</w:t>
      </w:r>
      <w:r w:rsidRPr="006A79D7">
        <w:rPr>
          <w:rFonts w:ascii="Times New Roman" w:eastAsia="Calibri" w:hAnsi="Times New Roman" w:cs="Times New Roman"/>
          <w:kern w:val="2"/>
          <w:sz w:val="26"/>
          <w:szCs w:val="26"/>
        </w:rPr>
        <w:t>)</w:t>
      </w:r>
      <w:r w:rsidRPr="00B51442">
        <w:rPr>
          <w:rFonts w:ascii="Times New Roman" w:eastAsia="Calibri" w:hAnsi="Times New Roman" w:cs="Times New Roman"/>
          <w:kern w:val="2"/>
          <w:sz w:val="26"/>
          <w:szCs w:val="26"/>
        </w:rPr>
        <w:t xml:space="preserve">, образцы размещаются на официальных ресурсах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09" w:name="_Toc205226144"/>
      <w:bookmarkStart w:id="210" w:name="_Toc205244449"/>
      <w:bookmarkStart w:id="211" w:name="_Toc205367628"/>
      <w:bookmarkStart w:id="212" w:name="_Toc205384640"/>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.6.</w:t>
      </w:r>
      <w:bookmarkEnd w:id="209"/>
      <w:bookmarkEnd w:id="210"/>
      <w:bookmarkEnd w:id="211"/>
      <w:bookmarkEnd w:id="212"/>
      <w:r w:rsidRPr="00B51442">
        <w:rPr>
          <w:rFonts w:ascii="Times New Roman" w:eastAsia="Calibri" w:hAnsi="Times New Roman" w:cs="Times New Roman"/>
          <w:kern w:val="2"/>
          <w:sz w:val="26"/>
          <w:szCs w:val="26"/>
        </w:rPr>
        <w:t> Регистрация заявления (обращения):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при подаче заявления (обращения) посредством ЕПГУ – регистрация осуществляется автоматически с момента поступления в систему, Заявителю направляется электронное уведомление в соответствии со статусной моделью услуги в ПГС;</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при личной подаче – регистрация производится должностным лицом в течение не более 3 (трёх) часов с момента приема документов, Заявителю выдаётся расписка с датой регистрации.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13" w:name="_Toc205226145"/>
      <w:bookmarkStart w:id="214" w:name="_Toc205244450"/>
      <w:bookmarkStart w:id="215" w:name="_Toc205367629"/>
      <w:bookmarkStart w:id="216" w:name="_Toc205384641"/>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.7.</w:t>
      </w:r>
      <w:bookmarkEnd w:id="213"/>
      <w:bookmarkEnd w:id="214"/>
      <w:bookmarkEnd w:id="215"/>
      <w:bookmarkEnd w:id="216"/>
      <w:r w:rsidRPr="00B51442">
        <w:rPr>
          <w:rFonts w:ascii="Times New Roman" w:eastAsia="Calibri" w:hAnsi="Times New Roman" w:cs="Times New Roman"/>
          <w:kern w:val="2"/>
          <w:sz w:val="26"/>
          <w:szCs w:val="26"/>
        </w:rPr>
        <w:t> Документ, подтверждающий приём заявления и документов: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при подаче в электронной форме – поступает электронное уведомление в личный кабинет Заявителя на ЕПГУ;</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при личном обращении – расписка на бумажном носителе.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17" w:name="_Toc205226146"/>
      <w:bookmarkStart w:id="218" w:name="_Toc205244451"/>
      <w:bookmarkStart w:id="219" w:name="_Toc205367630"/>
      <w:bookmarkStart w:id="220" w:name="_Toc205384642"/>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6</w:t>
      </w:r>
      <w:r w:rsidRPr="00B51442">
        <w:rPr>
          <w:rFonts w:ascii="Times New Roman" w:eastAsia="Yu Gothic Light" w:hAnsi="Times New Roman" w:cs="Times New Roman"/>
          <w:kern w:val="2"/>
          <w:sz w:val="26"/>
          <w:szCs w:val="26"/>
        </w:rPr>
        <w:t>.8.</w:t>
      </w:r>
      <w:bookmarkEnd w:id="217"/>
      <w:bookmarkEnd w:id="218"/>
      <w:bookmarkEnd w:id="219"/>
      <w:bookmarkEnd w:id="220"/>
      <w:r w:rsidRPr="00B51442">
        <w:rPr>
          <w:rFonts w:ascii="Times New Roman" w:eastAsia="Calibri" w:hAnsi="Times New Roman" w:cs="Times New Roman"/>
          <w:kern w:val="2"/>
          <w:sz w:val="26"/>
          <w:szCs w:val="26"/>
        </w:rPr>
        <w:t> Дополнительные положения: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возврат заявления без рассмотрения возможен только при несоблюдении установленных требований с обязательным уведомлением Заявителя о причинах возврата и перечнем необходимых действий для устранения нарушений;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все формы заявлений, перечень необходимых документов, требования к их оформлению размещаются на официальных ресурсах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outlineLvl w:val="1"/>
        <w:rPr>
          <w:rFonts w:ascii="Times New Roman" w:eastAsia="Calibri" w:hAnsi="Times New Roman" w:cs="Times New Roman"/>
          <w:kern w:val="2"/>
          <w:sz w:val="26"/>
          <w:szCs w:val="26"/>
        </w:rPr>
      </w:pPr>
      <w:bookmarkStart w:id="221" w:name="_Toc205226147"/>
      <w:bookmarkStart w:id="222" w:name="_Toc205244452"/>
      <w:bookmarkStart w:id="223" w:name="_Toc205367631"/>
      <w:bookmarkStart w:id="224" w:name="_Toc205384643"/>
      <w:bookmarkStart w:id="225" w:name="_Toc205388001"/>
      <w:bookmarkStart w:id="226" w:name="_Toc211282397"/>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7</w:t>
      </w:r>
      <w:r w:rsidRPr="00B51442">
        <w:rPr>
          <w:rFonts w:ascii="Times New Roman" w:eastAsia="Yu Gothic Light" w:hAnsi="Times New Roman" w:cs="Times New Roman"/>
          <w:kern w:val="2"/>
          <w:sz w:val="26"/>
          <w:szCs w:val="26"/>
        </w:rPr>
        <w:t>.</w:t>
      </w:r>
      <w:bookmarkEnd w:id="221"/>
      <w:bookmarkEnd w:id="222"/>
      <w:r w:rsidRPr="00B51442">
        <w:rPr>
          <w:rFonts w:ascii="Times New Roman" w:eastAsia="Yu Gothic Light" w:hAnsi="Times New Roman" w:cs="Times New Roman"/>
          <w:kern w:val="2"/>
          <w:sz w:val="26"/>
          <w:szCs w:val="26"/>
        </w:rPr>
        <w:t xml:space="preserve"> </w:t>
      </w:r>
      <w:r w:rsidRPr="00B51442">
        <w:rPr>
          <w:rFonts w:ascii="Times New Roman" w:eastAsia="Calibri" w:hAnsi="Times New Roman" w:cs="Times New Roman"/>
          <w:kern w:val="2"/>
          <w:sz w:val="26"/>
          <w:szCs w:val="26"/>
        </w:rPr>
        <w:t>Перечень документов, необходимых</w:t>
      </w:r>
      <w:bookmarkEnd w:id="223"/>
      <w:bookmarkEnd w:id="224"/>
      <w:bookmarkEnd w:id="225"/>
      <w:r w:rsidRPr="00B51442">
        <w:rPr>
          <w:rFonts w:ascii="Times New Roman" w:eastAsia="Calibri" w:hAnsi="Times New Roman" w:cs="Times New Roman"/>
          <w:kern w:val="2"/>
          <w:sz w:val="26"/>
          <w:szCs w:val="26"/>
        </w:rPr>
        <w:t xml:space="preserve"> </w:t>
      </w:r>
      <w:bookmarkStart w:id="227" w:name="_Toc205367632"/>
      <w:bookmarkStart w:id="228" w:name="_Toc205384644"/>
      <w:bookmarkStart w:id="229" w:name="_Toc205388002"/>
      <w:r w:rsidRPr="00B51442">
        <w:rPr>
          <w:rFonts w:ascii="Times New Roman" w:eastAsia="Calibri" w:hAnsi="Times New Roman" w:cs="Times New Roman"/>
          <w:kern w:val="2"/>
          <w:sz w:val="26"/>
          <w:szCs w:val="26"/>
        </w:rPr>
        <w:t>для предоставления муниципальной услуги</w:t>
      </w:r>
      <w:bookmarkEnd w:id="226"/>
      <w:bookmarkEnd w:id="227"/>
      <w:bookmarkEnd w:id="228"/>
      <w:bookmarkEnd w:id="229"/>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30" w:name="_Toc205226148"/>
      <w:bookmarkStart w:id="231" w:name="_Toc205244453"/>
      <w:bookmarkStart w:id="232" w:name="_Toc205367633"/>
      <w:bookmarkStart w:id="233" w:name="_Toc205384645"/>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7</w:t>
      </w:r>
      <w:r w:rsidRPr="00B51442">
        <w:rPr>
          <w:rFonts w:ascii="Times New Roman" w:eastAsia="Yu Gothic Light" w:hAnsi="Times New Roman" w:cs="Times New Roman"/>
          <w:kern w:val="2"/>
          <w:sz w:val="26"/>
          <w:szCs w:val="26"/>
        </w:rPr>
        <w:t>.1.</w:t>
      </w:r>
      <w:bookmarkEnd w:id="230"/>
      <w:bookmarkEnd w:id="231"/>
      <w:bookmarkEnd w:id="232"/>
      <w:bookmarkEnd w:id="233"/>
      <w:r w:rsidRPr="00B51442">
        <w:rPr>
          <w:rFonts w:ascii="Times New Roman" w:eastAsia="Calibri" w:hAnsi="Times New Roman" w:cs="Times New Roman"/>
          <w:kern w:val="2"/>
          <w:sz w:val="26"/>
          <w:szCs w:val="26"/>
        </w:rPr>
        <w:t xml:space="preserve"> Для предоставления муниципальной услуги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Заявитель представляет следующие документы:</w:t>
      </w:r>
    </w:p>
    <w:p w:rsidR="00021AD9" w:rsidRPr="00BA296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w:t>
      </w:r>
      <w:proofErr w:type="gramStart"/>
      <w:r>
        <w:rPr>
          <w:rFonts w:ascii="Times New Roman" w:eastAsia="Calibri" w:hAnsi="Times New Roman" w:cs="Times New Roman"/>
          <w:kern w:val="2"/>
          <w:sz w:val="26"/>
          <w:szCs w:val="26"/>
        </w:rPr>
        <w:t>) </w:t>
      </w:r>
      <w:r w:rsidR="00021AD9" w:rsidRPr="00BA296E">
        <w:rPr>
          <w:rFonts w:ascii="Times New Roman" w:hAnsi="Times New Roman" w:cs="Times New Roman"/>
          <w:sz w:val="26"/>
          <w:szCs w:val="26"/>
        </w:rPr>
        <w:t>В</w:t>
      </w:r>
      <w:proofErr w:type="gramEnd"/>
      <w:r w:rsidR="00021AD9" w:rsidRPr="00BA296E">
        <w:rPr>
          <w:rFonts w:ascii="Times New Roman" w:hAnsi="Times New Roman" w:cs="Times New Roman"/>
          <w:sz w:val="26"/>
          <w:szCs w:val="26"/>
        </w:rPr>
        <w:t xml:space="preserve"> случае предоставления места для захоронения под погребение умершего на новом месте</w:t>
      </w:r>
      <w:r w:rsidR="00021AD9" w:rsidRPr="00BA296E">
        <w:rPr>
          <w:rFonts w:ascii="Times New Roman" w:eastAsia="Calibri" w:hAnsi="Times New Roman" w:cs="Times New Roman"/>
          <w:kern w:val="2"/>
          <w:sz w:val="26"/>
          <w:szCs w:val="26"/>
        </w:rPr>
        <w:t>:</w:t>
      </w:r>
    </w:p>
    <w:p w:rsidR="00021AD9" w:rsidRPr="00B51442"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заявление о </w:t>
      </w:r>
      <w:r w:rsidR="00021AD9" w:rsidRPr="00D23B1A">
        <w:rPr>
          <w:rFonts w:ascii="Times New Roman" w:eastAsia="Calibri" w:hAnsi="Times New Roman" w:cs="Times New Roman"/>
          <w:kern w:val="2"/>
          <w:sz w:val="26"/>
          <w:szCs w:val="26"/>
        </w:rPr>
        <w:t>места для захоронения</w:t>
      </w:r>
      <w:r w:rsidR="00021AD9" w:rsidRPr="00B51442">
        <w:rPr>
          <w:rFonts w:ascii="Times New Roman" w:eastAsia="Calibri" w:hAnsi="Times New Roman" w:cs="Times New Roman"/>
          <w:kern w:val="2"/>
          <w:sz w:val="26"/>
          <w:szCs w:val="26"/>
        </w:rPr>
        <w:t xml:space="preserve"> (по установленной форме, </w:t>
      </w:r>
      <w:hyperlink w:anchor="Приложение1" w:history="1">
        <w:r w:rsidR="00021AD9" w:rsidRPr="006A79D7">
          <w:rPr>
            <w:rFonts w:ascii="Times New Roman" w:eastAsia="Calibri" w:hAnsi="Times New Roman" w:cs="Times New Roman"/>
            <w:kern w:val="2"/>
            <w:sz w:val="26"/>
            <w:szCs w:val="26"/>
          </w:rPr>
          <w:t>приложение № 1</w:t>
        </w:r>
      </w:hyperlink>
      <w:r w:rsidR="00021AD9" w:rsidRPr="006A79D7">
        <w:rPr>
          <w:rFonts w:ascii="Times New Roman" w:eastAsia="Calibri" w:hAnsi="Times New Roman" w:cs="Times New Roman"/>
          <w:kern w:val="2"/>
          <w:sz w:val="26"/>
          <w:szCs w:val="26"/>
        </w:rPr>
        <w:t xml:space="preserve"> к </w:t>
      </w:r>
      <w:r w:rsidR="00021AD9">
        <w:rPr>
          <w:rFonts w:ascii="Times New Roman" w:eastAsia="Calibri" w:hAnsi="Times New Roman" w:cs="Times New Roman"/>
          <w:kern w:val="2"/>
          <w:sz w:val="26"/>
          <w:szCs w:val="26"/>
        </w:rPr>
        <w:t>Административному регламенту</w:t>
      </w:r>
      <w:r w:rsidR="00021AD9" w:rsidRPr="00B51442">
        <w:rPr>
          <w:rFonts w:ascii="Times New Roman" w:eastAsia="Calibri" w:hAnsi="Times New Roman" w:cs="Times New Roman"/>
          <w:kern w:val="2"/>
          <w:sz w:val="26"/>
          <w:szCs w:val="26"/>
        </w:rPr>
        <w:t>);</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bookmarkStart w:id="234" w:name="_Toc205226150"/>
      <w:bookmarkStart w:id="235" w:name="_Toc205244455"/>
      <w:r>
        <w:rPr>
          <w:rFonts w:ascii="Times New Roman" w:eastAsia="Calibri" w:hAnsi="Times New Roman" w:cs="Times New Roman"/>
          <w:kern w:val="2"/>
          <w:sz w:val="26"/>
          <w:szCs w:val="26"/>
        </w:rPr>
        <w:t xml:space="preserve">- </w:t>
      </w:r>
      <w:r w:rsidR="00021AD9" w:rsidRPr="00D23B1A">
        <w:rPr>
          <w:rFonts w:ascii="Times New Roman" w:eastAsia="Calibri" w:hAnsi="Times New Roman" w:cs="Times New Roman"/>
          <w:kern w:val="2"/>
          <w:sz w:val="26"/>
          <w:szCs w:val="26"/>
        </w:rPr>
        <w:t>документ, удостоверяющий личность Заявителя (паспорт гражданина Российской Федерации или иной документ, удостоверяющий личность);</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свидетельство о смерти иностранного государства с заверенным переводом на русский язык (при необходимости);</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документы, подтверждающие полномочия представителя (при необходимости);</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документ, подтверждающий принадлежность умершего к категории почётных граждан;</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lastRenderedPageBreak/>
        <w:t>-</w:t>
      </w:r>
      <w:r w:rsidR="00021AD9" w:rsidRPr="00D23B1A">
        <w:rPr>
          <w:rFonts w:ascii="Times New Roman" w:eastAsia="Calibri" w:hAnsi="Times New Roman" w:cs="Times New Roman"/>
          <w:kern w:val="2"/>
          <w:sz w:val="26"/>
          <w:szCs w:val="26"/>
        </w:rPr>
        <w:t xml:space="preserve"> справка о проведённой кремации тела или останков; </w:t>
      </w:r>
    </w:p>
    <w:p w:rsidR="00021AD9"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иные документы, при необходимости, в соответствии с действующим законодательством Российской Федерации.</w:t>
      </w:r>
    </w:p>
    <w:bookmarkEnd w:id="234"/>
    <w:bookmarkEnd w:id="235"/>
    <w:p w:rsidR="00021AD9" w:rsidRPr="00BA296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б</w:t>
      </w:r>
      <w:proofErr w:type="gramStart"/>
      <w:r>
        <w:rPr>
          <w:rFonts w:ascii="Times New Roman" w:eastAsia="Calibri" w:hAnsi="Times New Roman" w:cs="Times New Roman"/>
          <w:kern w:val="2"/>
          <w:sz w:val="26"/>
          <w:szCs w:val="26"/>
        </w:rPr>
        <w:t xml:space="preserve">) </w:t>
      </w:r>
      <w:r w:rsidR="00021AD9" w:rsidRPr="00BA296E">
        <w:rPr>
          <w:rFonts w:ascii="Times New Roman" w:eastAsia="Calibri" w:hAnsi="Times New Roman" w:cs="Times New Roman"/>
          <w:kern w:val="2"/>
          <w:sz w:val="26"/>
          <w:szCs w:val="26"/>
        </w:rPr>
        <w:t>В</w:t>
      </w:r>
      <w:proofErr w:type="gramEnd"/>
      <w:r w:rsidR="00021AD9" w:rsidRPr="00BA296E">
        <w:rPr>
          <w:rFonts w:ascii="Times New Roman" w:eastAsia="Calibri" w:hAnsi="Times New Roman" w:cs="Times New Roman"/>
          <w:kern w:val="2"/>
          <w:sz w:val="26"/>
          <w:szCs w:val="26"/>
        </w:rPr>
        <w:t xml:space="preserve"> случае предоставление места для захоронения под погребение умершего на ранее предоставленном месте:</w:t>
      </w:r>
    </w:p>
    <w:p w:rsidR="00021AD9" w:rsidRPr="00B51442"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заявление о </w:t>
      </w:r>
      <w:r w:rsidR="00021AD9" w:rsidRPr="00D23B1A">
        <w:rPr>
          <w:rFonts w:ascii="Times New Roman" w:eastAsia="Calibri" w:hAnsi="Times New Roman" w:cs="Times New Roman"/>
          <w:kern w:val="2"/>
          <w:sz w:val="26"/>
          <w:szCs w:val="26"/>
        </w:rPr>
        <w:t xml:space="preserve">выдаче разрешения на погребение </w:t>
      </w:r>
      <w:r w:rsidR="00021AD9" w:rsidRPr="00B51442">
        <w:rPr>
          <w:rFonts w:ascii="Times New Roman" w:eastAsia="Calibri" w:hAnsi="Times New Roman" w:cs="Times New Roman"/>
          <w:kern w:val="2"/>
          <w:sz w:val="26"/>
          <w:szCs w:val="26"/>
        </w:rPr>
        <w:t xml:space="preserve">(по установленной форме, </w:t>
      </w:r>
      <w:hyperlink w:anchor="п2" w:history="1">
        <w:r w:rsidR="00021AD9" w:rsidRPr="006A79D7">
          <w:rPr>
            <w:rFonts w:ascii="Times New Roman" w:eastAsia="Calibri" w:hAnsi="Times New Roman" w:cs="Times New Roman"/>
            <w:kern w:val="2"/>
            <w:sz w:val="26"/>
            <w:szCs w:val="26"/>
          </w:rPr>
          <w:t>приложение № 2</w:t>
        </w:r>
      </w:hyperlink>
      <w:r w:rsidR="00021AD9" w:rsidRPr="006A79D7">
        <w:rPr>
          <w:rFonts w:ascii="Times New Roman" w:eastAsia="Calibri" w:hAnsi="Times New Roman" w:cs="Times New Roman"/>
          <w:kern w:val="2"/>
          <w:sz w:val="26"/>
          <w:szCs w:val="26"/>
        </w:rPr>
        <w:t xml:space="preserve"> к </w:t>
      </w:r>
      <w:r w:rsidR="00021AD9">
        <w:rPr>
          <w:rFonts w:ascii="Times New Roman" w:eastAsia="Calibri" w:hAnsi="Times New Roman" w:cs="Times New Roman"/>
          <w:kern w:val="2"/>
          <w:sz w:val="26"/>
          <w:szCs w:val="26"/>
        </w:rPr>
        <w:t>Административному регламенту</w:t>
      </w:r>
      <w:r w:rsidR="00021AD9" w:rsidRPr="00B51442">
        <w:rPr>
          <w:rFonts w:ascii="Times New Roman" w:eastAsia="Calibri" w:hAnsi="Times New Roman" w:cs="Times New Roman"/>
          <w:kern w:val="2"/>
          <w:sz w:val="26"/>
          <w:szCs w:val="26"/>
        </w:rPr>
        <w:t>);</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bookmarkStart w:id="236" w:name="_Toc205226151"/>
      <w:bookmarkStart w:id="237" w:name="_Toc205244456"/>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документ, удостоверяющий личность Заявителя (паспорт гражданина Российской Федерации или иной документ, удостоверяющий личность);</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документы, подтверждающие полномочия представителя (при необходимости);</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свидетельство о смерти иностранного государства с заверенным переводом на русский язык (при необходимости);</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документы, удостоверяющие родство умершего с уже захороненным или родство умершего с ответственным за захоронение;</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справка о проведённой кремации тела или останков);</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волеизъявление умершего быть погребённым в родственном захоронении (при необходимости);</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согласие на захоронение умершего от ответственного за захоронение;</w:t>
      </w:r>
    </w:p>
    <w:p w:rsidR="00021AD9" w:rsidRPr="00D23B1A"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удостоверение о захоронении (при необходимости);</w:t>
      </w:r>
    </w:p>
    <w:p w:rsidR="00021AD9"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23B1A">
        <w:rPr>
          <w:rFonts w:ascii="Times New Roman" w:eastAsia="Calibri" w:hAnsi="Times New Roman" w:cs="Times New Roman"/>
          <w:kern w:val="2"/>
          <w:sz w:val="26"/>
          <w:szCs w:val="26"/>
        </w:rPr>
        <w:t xml:space="preserve"> иные документы при необходимости в соответствии с действующим законодательством Российской Федерации.</w:t>
      </w:r>
    </w:p>
    <w:bookmarkEnd w:id="236"/>
    <w:bookmarkEnd w:id="237"/>
    <w:p w:rsidR="00021AD9" w:rsidRPr="00BA296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в</w:t>
      </w:r>
      <w:proofErr w:type="gramStart"/>
      <w:r>
        <w:rPr>
          <w:rFonts w:ascii="Times New Roman" w:eastAsia="Calibri" w:hAnsi="Times New Roman" w:cs="Times New Roman"/>
          <w:kern w:val="2"/>
          <w:sz w:val="26"/>
          <w:szCs w:val="26"/>
        </w:rPr>
        <w:t xml:space="preserve">) </w:t>
      </w:r>
      <w:r w:rsidR="00021AD9" w:rsidRPr="00BA296E">
        <w:rPr>
          <w:rFonts w:ascii="Times New Roman" w:eastAsia="Calibri" w:hAnsi="Times New Roman" w:cs="Times New Roman"/>
          <w:kern w:val="2"/>
          <w:sz w:val="26"/>
          <w:szCs w:val="26"/>
        </w:rPr>
        <w:t>В</w:t>
      </w:r>
      <w:proofErr w:type="gramEnd"/>
      <w:r w:rsidR="00021AD9" w:rsidRPr="00BA296E">
        <w:rPr>
          <w:rFonts w:ascii="Times New Roman" w:eastAsia="Calibri" w:hAnsi="Times New Roman" w:cs="Times New Roman"/>
          <w:kern w:val="2"/>
          <w:sz w:val="26"/>
          <w:szCs w:val="26"/>
        </w:rPr>
        <w:t xml:space="preserve"> случае выдачи разрешения на проведение перезахоронения останков умершего:</w:t>
      </w:r>
    </w:p>
    <w:p w:rsidR="00021AD9" w:rsidRPr="00B51442"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заявление о </w:t>
      </w:r>
      <w:r w:rsidR="00021AD9">
        <w:rPr>
          <w:rFonts w:ascii="Times New Roman" w:eastAsia="Calibri" w:hAnsi="Times New Roman" w:cs="Times New Roman"/>
          <w:kern w:val="2"/>
          <w:sz w:val="26"/>
          <w:szCs w:val="26"/>
        </w:rPr>
        <w:t>выдаче разрешения</w:t>
      </w:r>
      <w:r w:rsidR="00021AD9" w:rsidRPr="00B51442">
        <w:rPr>
          <w:rFonts w:ascii="Times New Roman" w:eastAsia="Calibri" w:hAnsi="Times New Roman" w:cs="Times New Roman"/>
          <w:kern w:val="2"/>
          <w:sz w:val="26"/>
          <w:szCs w:val="26"/>
        </w:rPr>
        <w:t xml:space="preserve"> (по установленной форме, </w:t>
      </w:r>
      <w:hyperlink w:anchor="п3" w:history="1">
        <w:r w:rsidR="00021AD9" w:rsidRPr="006A79D7">
          <w:rPr>
            <w:rFonts w:ascii="Times New Roman" w:eastAsia="Calibri" w:hAnsi="Times New Roman" w:cs="Times New Roman"/>
            <w:kern w:val="2"/>
            <w:sz w:val="26"/>
            <w:szCs w:val="26"/>
          </w:rPr>
          <w:t>приложени</w:t>
        </w:r>
        <w:r w:rsidR="00021AD9">
          <w:rPr>
            <w:rFonts w:ascii="Times New Roman" w:eastAsia="Calibri" w:hAnsi="Times New Roman" w:cs="Times New Roman"/>
            <w:kern w:val="2"/>
            <w:sz w:val="26"/>
            <w:szCs w:val="26"/>
          </w:rPr>
          <w:t>я</w:t>
        </w:r>
        <w:r w:rsidR="00021AD9" w:rsidRPr="006A79D7">
          <w:rPr>
            <w:rFonts w:ascii="Times New Roman" w:eastAsia="Calibri" w:hAnsi="Times New Roman" w:cs="Times New Roman"/>
            <w:kern w:val="2"/>
            <w:sz w:val="26"/>
            <w:szCs w:val="26"/>
          </w:rPr>
          <w:t xml:space="preserve"> № 3</w:t>
        </w:r>
      </w:hyperlink>
      <w:r w:rsidR="00021AD9">
        <w:rPr>
          <w:rFonts w:ascii="Times New Roman" w:eastAsia="Calibri" w:hAnsi="Times New Roman" w:cs="Times New Roman"/>
          <w:kern w:val="2"/>
          <w:sz w:val="26"/>
          <w:szCs w:val="26"/>
        </w:rPr>
        <w:t xml:space="preserve">, </w:t>
      </w:r>
      <w:r w:rsidR="00305B9A">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 3.1, № 3.2</w:t>
      </w:r>
      <w:r w:rsidR="00021AD9" w:rsidRPr="006A79D7">
        <w:rPr>
          <w:rFonts w:ascii="Times New Roman" w:eastAsia="Calibri" w:hAnsi="Times New Roman" w:cs="Times New Roman"/>
          <w:kern w:val="2"/>
          <w:sz w:val="26"/>
          <w:szCs w:val="26"/>
        </w:rPr>
        <w:t xml:space="preserve"> к</w:t>
      </w:r>
      <w:r w:rsidR="00021AD9" w:rsidRPr="00305B9A">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Административному регламенту</w:t>
      </w:r>
      <w:r w:rsidR="00021AD9" w:rsidRPr="00B51442">
        <w:rPr>
          <w:rFonts w:ascii="Times New Roman" w:eastAsia="Calibri" w:hAnsi="Times New Roman" w:cs="Times New Roman"/>
          <w:kern w:val="2"/>
          <w:sz w:val="26"/>
          <w:szCs w:val="26"/>
        </w:rPr>
        <w:t>);</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bookmarkStart w:id="238" w:name="_Toc205226152"/>
      <w:bookmarkStart w:id="239" w:name="_Toc205244457"/>
      <w:bookmarkStart w:id="240" w:name="_Toc205367634"/>
      <w:bookmarkStart w:id="241" w:name="_Toc205384646"/>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документ, удостоверяющий личность Заявителя (паспорт гражданина Российской Федерации или иной документ, удостоверяющий личность);</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документы, подтверждающие полномочия представителя (в случае подачи заявления (обращения) представителем);</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документы, подтверждающие родство ответственного за захоронение с перезахораниваемым;</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документы, подтверждающие родство перезахораниваемого с ранее захороненным, либо с лицом, ответственным за захоронение (при необходимости);</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разрешение на проведение эксгумации и транспортировку покойного;</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справка о том, что смерть человека не была связана с уголовно наказуемыми действиями;</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документы, подтверждающие принадлежность умершего к категории почётных граждан;</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волеизъявление умершего быть погребённым в родственном захоронении (при необходимости);</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согласие на захоронение умершего от ответственного за захоронение (при необходимости);</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удостоверение о захоронении (при необходимости);</w:t>
      </w:r>
    </w:p>
    <w:p w:rsidR="00021AD9" w:rsidRPr="00481B24"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разрешение на погребение тела в ином месте (при перезахоронении на кладбище в другое муниципальное образование);</w:t>
      </w:r>
    </w:p>
    <w:p w:rsidR="00021AD9"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481B24">
        <w:rPr>
          <w:rFonts w:ascii="Times New Roman" w:eastAsia="Calibri" w:hAnsi="Times New Roman" w:cs="Times New Roman"/>
          <w:kern w:val="2"/>
          <w:sz w:val="26"/>
          <w:szCs w:val="26"/>
        </w:rPr>
        <w:t xml:space="preserve"> иные документы при необходимости в соответствии с действующим законодательством Российской Федерации.</w:t>
      </w:r>
    </w:p>
    <w:p w:rsidR="00021AD9" w:rsidRPr="00BA296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г</w:t>
      </w:r>
      <w:proofErr w:type="gramStart"/>
      <w:r>
        <w:rPr>
          <w:rFonts w:ascii="Times New Roman" w:eastAsia="Calibri" w:hAnsi="Times New Roman" w:cs="Times New Roman"/>
          <w:kern w:val="2"/>
          <w:sz w:val="26"/>
          <w:szCs w:val="26"/>
        </w:rPr>
        <w:t xml:space="preserve">) </w:t>
      </w:r>
      <w:r w:rsidR="00021AD9" w:rsidRPr="00BA296E">
        <w:rPr>
          <w:rFonts w:ascii="Times New Roman" w:eastAsia="Calibri" w:hAnsi="Times New Roman" w:cs="Times New Roman"/>
          <w:kern w:val="2"/>
          <w:sz w:val="26"/>
          <w:szCs w:val="26"/>
        </w:rPr>
        <w:t>В</w:t>
      </w:r>
      <w:proofErr w:type="gramEnd"/>
      <w:r w:rsidR="00021AD9" w:rsidRPr="00BA296E">
        <w:rPr>
          <w:rFonts w:ascii="Times New Roman" w:eastAsia="Calibri" w:hAnsi="Times New Roman" w:cs="Times New Roman"/>
          <w:kern w:val="2"/>
          <w:sz w:val="26"/>
          <w:szCs w:val="26"/>
        </w:rPr>
        <w:t xml:space="preserve"> случае получения сведений из реестра мест захоронений:</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заявление о предоставлении сведений (по установленной форме, </w:t>
      </w:r>
      <w:proofErr w:type="gramStart"/>
      <w:r w:rsidR="00021AD9" w:rsidRPr="009C59BE">
        <w:rPr>
          <w:rFonts w:ascii="Times New Roman" w:eastAsia="Calibri" w:hAnsi="Times New Roman" w:cs="Times New Roman"/>
          <w:kern w:val="2"/>
          <w:sz w:val="26"/>
          <w:szCs w:val="26"/>
        </w:rPr>
        <w:t xml:space="preserve">приложение </w:t>
      </w:r>
      <w:r w:rsidR="00305B9A">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w:t>
      </w:r>
      <w:proofErr w:type="gramEnd"/>
      <w:r w:rsidR="00021AD9">
        <w:rPr>
          <w:rFonts w:ascii="Times New Roman" w:eastAsia="Calibri" w:hAnsi="Times New Roman" w:cs="Times New Roman"/>
          <w:kern w:val="2"/>
          <w:sz w:val="26"/>
          <w:szCs w:val="26"/>
        </w:rPr>
        <w:t xml:space="preserve"> </w:t>
      </w:r>
      <w:r w:rsidR="00021AD9" w:rsidRPr="009C59BE">
        <w:rPr>
          <w:rFonts w:ascii="Times New Roman" w:eastAsia="Calibri" w:hAnsi="Times New Roman" w:cs="Times New Roman"/>
          <w:kern w:val="2"/>
          <w:sz w:val="26"/>
          <w:szCs w:val="26"/>
        </w:rPr>
        <w:t>4</w:t>
      </w:r>
      <w:r w:rsidR="00021AD9">
        <w:rPr>
          <w:rFonts w:ascii="Times New Roman" w:eastAsia="Calibri" w:hAnsi="Times New Roman" w:cs="Times New Roman"/>
          <w:kern w:val="2"/>
          <w:sz w:val="26"/>
          <w:szCs w:val="26"/>
        </w:rPr>
        <w:t xml:space="preserve"> к</w:t>
      </w:r>
      <w:r w:rsidR="00021AD9" w:rsidRPr="00305B9A">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Административному регламенту</w:t>
      </w:r>
      <w:r w:rsidR="00021AD9" w:rsidRPr="009C59BE">
        <w:rPr>
          <w:rFonts w:ascii="Times New Roman" w:eastAsia="Calibri" w:hAnsi="Times New Roman" w:cs="Times New Roman"/>
          <w:kern w:val="2"/>
          <w:sz w:val="26"/>
          <w:szCs w:val="26"/>
        </w:rPr>
        <w:t>);</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документ, удостоверяющий личность Заявителя (паспорт гражданина Российской Федерации или иной документ, удостоверяющий личность);</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lastRenderedPageBreak/>
        <w:t>-</w:t>
      </w:r>
      <w:r w:rsidR="00021AD9" w:rsidRPr="009C59BE">
        <w:rPr>
          <w:rFonts w:ascii="Times New Roman" w:eastAsia="Calibri" w:hAnsi="Times New Roman" w:cs="Times New Roman"/>
          <w:kern w:val="2"/>
          <w:sz w:val="26"/>
          <w:szCs w:val="26"/>
        </w:rPr>
        <w:t xml:space="preserve"> документы, подтверждающие полномочия представителя (в случае подачи заявления (обращения) представителем);</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иные документы при необходимости в соответствии с действующим законодательством Российской Федерации.</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д</w:t>
      </w:r>
      <w:proofErr w:type="gramStart"/>
      <w:r>
        <w:rPr>
          <w:rFonts w:ascii="Times New Roman" w:eastAsia="Calibri" w:hAnsi="Times New Roman" w:cs="Times New Roman"/>
          <w:kern w:val="2"/>
          <w:sz w:val="26"/>
          <w:szCs w:val="26"/>
        </w:rPr>
        <w:t xml:space="preserve">) </w:t>
      </w:r>
      <w:r w:rsidR="00021AD9" w:rsidRPr="009C59BE">
        <w:rPr>
          <w:rFonts w:ascii="Times New Roman" w:eastAsia="Calibri" w:hAnsi="Times New Roman" w:cs="Times New Roman"/>
          <w:kern w:val="2"/>
          <w:sz w:val="26"/>
          <w:szCs w:val="26"/>
        </w:rPr>
        <w:t>В</w:t>
      </w:r>
      <w:proofErr w:type="gramEnd"/>
      <w:r w:rsidR="00021AD9" w:rsidRPr="009C59BE">
        <w:rPr>
          <w:rFonts w:ascii="Times New Roman" w:eastAsia="Calibri" w:hAnsi="Times New Roman" w:cs="Times New Roman"/>
          <w:kern w:val="2"/>
          <w:sz w:val="26"/>
          <w:szCs w:val="26"/>
        </w:rPr>
        <w:t xml:space="preserve"> случае внесений изменений в реестр мест захоронений:</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заявление об исправлении ошибок (по установленной форме, приложени</w:t>
      </w:r>
      <w:r w:rsidR="00021AD9">
        <w:rPr>
          <w:rFonts w:ascii="Times New Roman" w:eastAsia="Calibri" w:hAnsi="Times New Roman" w:cs="Times New Roman"/>
          <w:kern w:val="2"/>
          <w:sz w:val="26"/>
          <w:szCs w:val="26"/>
        </w:rPr>
        <w:t>я</w:t>
      </w:r>
      <w:r w:rsidR="00021AD9" w:rsidRPr="009C59BE">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 xml:space="preserve">№ </w:t>
      </w:r>
      <w:proofErr w:type="gramStart"/>
      <w:r w:rsidR="00021AD9" w:rsidRPr="009C59BE">
        <w:rPr>
          <w:rFonts w:ascii="Times New Roman" w:eastAsia="Calibri" w:hAnsi="Times New Roman" w:cs="Times New Roman"/>
          <w:kern w:val="2"/>
          <w:sz w:val="26"/>
          <w:szCs w:val="26"/>
        </w:rPr>
        <w:t>5</w:t>
      </w:r>
      <w:r w:rsidR="00021AD9">
        <w:rPr>
          <w:rFonts w:ascii="Times New Roman" w:eastAsia="Calibri" w:hAnsi="Times New Roman" w:cs="Times New Roman"/>
          <w:kern w:val="2"/>
          <w:sz w:val="26"/>
          <w:szCs w:val="26"/>
        </w:rPr>
        <w:t xml:space="preserve">,   </w:t>
      </w:r>
      <w:proofErr w:type="gramEnd"/>
      <w:r w:rsidR="00021AD9">
        <w:rPr>
          <w:rFonts w:ascii="Times New Roman" w:eastAsia="Calibri" w:hAnsi="Times New Roman" w:cs="Times New Roman"/>
          <w:kern w:val="2"/>
          <w:sz w:val="26"/>
          <w:szCs w:val="26"/>
        </w:rPr>
        <w:t xml:space="preserve">     № 5.1 к</w:t>
      </w:r>
      <w:r w:rsidR="00021AD9">
        <w:rPr>
          <w:rFonts w:ascii="Times New Roman" w:eastAsia="Calibri" w:hAnsi="Times New Roman" w:cs="Times New Roman"/>
          <w:kern w:val="2"/>
          <w:sz w:val="26"/>
          <w:szCs w:val="26"/>
          <w:u w:val="single"/>
        </w:rPr>
        <w:t xml:space="preserve"> </w:t>
      </w:r>
      <w:r w:rsidR="00021AD9">
        <w:rPr>
          <w:rFonts w:ascii="Times New Roman" w:eastAsia="Calibri" w:hAnsi="Times New Roman" w:cs="Times New Roman"/>
          <w:kern w:val="2"/>
          <w:sz w:val="26"/>
          <w:szCs w:val="26"/>
        </w:rPr>
        <w:t>Административному регламенту</w:t>
      </w:r>
      <w:r w:rsidR="00021AD9" w:rsidRPr="009C59BE">
        <w:rPr>
          <w:rFonts w:ascii="Times New Roman" w:eastAsia="Calibri" w:hAnsi="Times New Roman" w:cs="Times New Roman"/>
          <w:kern w:val="2"/>
          <w:sz w:val="26"/>
          <w:szCs w:val="26"/>
        </w:rPr>
        <w:t>);</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документ, удостоверяющий личность Заявителя (паспорт гражданина Российской Федерации или иной документ, удостоверяющий личность);</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документы, подтверждающие полномочия представителя (в случае подачи заявления (обращения) представителем);</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документы, подтверждающие родство нового ответственного с уже захороненными, либо с лицом, ответственным за захоронение;</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документ, подтверждающий согласие стать ответственным за захоронение (при необходимости);</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удостоверение о захоронении;</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документы, подтверждающие достоверность вносимых изменений;</w:t>
      </w:r>
    </w:p>
    <w:p w:rsidR="00021AD9" w:rsidRPr="009C59BE"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свидетельство о смерти иностранного государства с заверенным переводом на русский язык (при необходимости);</w:t>
      </w:r>
    </w:p>
    <w:p w:rsidR="00021AD9" w:rsidRDefault="00D02397"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9C59BE">
        <w:rPr>
          <w:rFonts w:ascii="Times New Roman" w:eastAsia="Calibri" w:hAnsi="Times New Roman" w:cs="Times New Roman"/>
          <w:kern w:val="2"/>
          <w:sz w:val="26"/>
          <w:szCs w:val="26"/>
        </w:rPr>
        <w:t xml:space="preserve"> иные документы при необходимости в соответствии с действующим законодательством Российской Федерации.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AD1960">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7</w:t>
      </w:r>
      <w:r w:rsidRPr="00AD1960">
        <w:rPr>
          <w:rFonts w:ascii="Times New Roman" w:eastAsia="Yu Gothic Light" w:hAnsi="Times New Roman" w:cs="Times New Roman"/>
          <w:kern w:val="2"/>
          <w:sz w:val="26"/>
          <w:szCs w:val="26"/>
        </w:rPr>
        <w:t>.2.</w:t>
      </w:r>
      <w:bookmarkEnd w:id="238"/>
      <w:bookmarkEnd w:id="239"/>
      <w:bookmarkEnd w:id="240"/>
      <w:bookmarkEnd w:id="241"/>
      <w:r w:rsidRPr="00B51442">
        <w:rPr>
          <w:rFonts w:ascii="Times New Roman" w:eastAsia="Calibri" w:hAnsi="Times New Roman" w:cs="Times New Roman"/>
          <w:kern w:val="2"/>
          <w:sz w:val="26"/>
          <w:szCs w:val="26"/>
        </w:rPr>
        <w:t xml:space="preserve"> Информация, запрашиваемая </w:t>
      </w:r>
      <w:r>
        <w:rPr>
          <w:rFonts w:ascii="Times New Roman" w:eastAsia="Calibri" w:hAnsi="Times New Roman" w:cs="Times New Roman"/>
          <w:kern w:val="2"/>
          <w:sz w:val="26"/>
          <w:szCs w:val="26"/>
        </w:rPr>
        <w:t>Уполномоченными органами</w:t>
      </w:r>
      <w:r w:rsidRPr="00B51442">
        <w:rPr>
          <w:rFonts w:ascii="Times New Roman" w:eastAsia="Calibri" w:hAnsi="Times New Roman" w:cs="Times New Roman"/>
          <w:kern w:val="2"/>
          <w:sz w:val="26"/>
          <w:szCs w:val="26"/>
        </w:rPr>
        <w:t xml:space="preserve"> самостоятельно посредством ПГС с использованием межведомственных электронных запросов: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https://lkuv.gosuslugi.ru/paip-portal/#/inquiries/card/f2d2a2ca-4c5a-4478-8239-fff357f90b65);</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сведения о действительности паспорта, паспортном досье и регистрации Заявителя или получателя услуги – запрашиваются в МВД России (ВС: https://lkuv.gosuslugi.ru/paip-portal/#/inquiries/card/63757245-ff80-11eb-ba23-33408f10c8dc, https://lkuv.gosuslugi.ru/paip-portal/#/inquiries/c51eab89-c782-11ec-85f0-53c0470133fd/versions/c6ce57b9-c782-11ec-85f0-53c0470133fd?area=PROD&amp;tab=0, https://lkuv.gosuslugi.ru/paip-portal/#/inquiries/card/63754b19-ff80-11eb-ba23-33408f10c8dc)</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https://lkuv.gosuslugi.ru/paip-portal/#/inquiries/card/63780a7c-ff80-11eb-ba23-33408f10c8dc, https://lkuv.gosuslugi.ru/paip-portal/#/inquiries/card/63780a85-ff80-11eb-ba23-33408f10c8dc, https://lkuv.gosuslugi.ru/paip-portal/#/inquiries/card/63780a87-ff80-11eb-ba23-33408f10c8dc);</w:t>
      </w:r>
    </w:p>
    <w:p w:rsidR="00021AD9" w:rsidRP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д) информация об индивидуальном предпринимателе (в том числе ОГРНИП) или юридическом лице, выступающем исполнителем работ исполнителем работ по установке, демонтажу или замене намогильных сооружений – запрашивается в ФНС России (ВС: https://lkuv.gosuslugi.ru/paip-portal/#/inquiries/card/63780a7c-ff80-11eb-ba23-33408f10c8dc,  https://lkuv.gosuslugi.ru/paip-portal/#/inquiries/card/63780a85-ff80-11eb-</w:t>
      </w:r>
      <w:r w:rsidRPr="00021AD9">
        <w:rPr>
          <w:rFonts w:ascii="Times New Roman" w:eastAsia="Calibri" w:hAnsi="Times New Roman" w:cs="Times New Roman"/>
          <w:kern w:val="2"/>
          <w:sz w:val="26"/>
          <w:szCs w:val="26"/>
        </w:rPr>
        <w:t xml:space="preserve">ba23-33408f10c8dc, </w:t>
      </w:r>
      <w:hyperlink r:id="rId9" w:anchor="/inquiries/card/63780a87-ff80-11eb-ba23-33408f10c8dc" w:history="1">
        <w:r w:rsidRPr="00021AD9">
          <w:rPr>
            <w:rStyle w:val="af3"/>
            <w:rFonts w:ascii="Times New Roman" w:eastAsia="Calibri" w:hAnsi="Times New Roman" w:cs="Times New Roman"/>
            <w:color w:val="auto"/>
            <w:kern w:val="2"/>
            <w:sz w:val="26"/>
            <w:szCs w:val="26"/>
            <w:u w:val="none"/>
          </w:rPr>
          <w:t>https://lkuv.gosuslugi.ru/paip-portal/#/inquiries/card/63780a87-ff80-11eb-ba23-33408f10c8dc</w:t>
        </w:r>
      </w:hyperlink>
      <w:r w:rsidRPr="00021AD9">
        <w:rPr>
          <w:rFonts w:ascii="Times New Roman" w:eastAsia="Calibri" w:hAnsi="Times New Roman" w:cs="Times New Roman"/>
          <w:kern w:val="2"/>
          <w:sz w:val="26"/>
          <w:szCs w:val="26"/>
        </w:rPr>
        <w:t>);</w:t>
      </w:r>
    </w:p>
    <w:p w:rsidR="00021AD9" w:rsidRPr="00CD4163" w:rsidRDefault="00021AD9" w:rsidP="00C439DE">
      <w:pPr>
        <w:spacing w:after="0" w:line="20" w:lineRule="atLeast"/>
        <w:ind w:firstLine="709"/>
        <w:jc w:val="both"/>
        <w:rPr>
          <w:rFonts w:ascii="Times New Roman" w:eastAsia="Calibri" w:hAnsi="Times New Roman" w:cs="Times New Roman"/>
          <w:kern w:val="2"/>
          <w:sz w:val="26"/>
          <w:szCs w:val="26"/>
        </w:rPr>
      </w:pPr>
      <w:r w:rsidRPr="00021AD9">
        <w:rPr>
          <w:rFonts w:ascii="Times New Roman" w:eastAsia="Calibri" w:hAnsi="Times New Roman" w:cs="Times New Roman"/>
          <w:kern w:val="2"/>
          <w:sz w:val="26"/>
          <w:szCs w:val="26"/>
        </w:rPr>
        <w:lastRenderedPageBreak/>
        <w:t>е) сведения о смерти захораниваемого/перезахораниваемого – запрашиваются в</w:t>
      </w:r>
      <w:r w:rsidRPr="00CD4163">
        <w:rPr>
          <w:rFonts w:ascii="Times New Roman" w:eastAsia="Calibri" w:hAnsi="Times New Roman" w:cs="Times New Roman"/>
          <w:kern w:val="2"/>
          <w:sz w:val="26"/>
          <w:szCs w:val="26"/>
        </w:rPr>
        <w:t xml:space="preserve"> ФНС России (ВС: https://lkuv.gosuslugi.ru/paip-portal/#/inquiries/card/637a0579-ff80-11eb-ba23-33408f10c8dc);</w:t>
      </w:r>
    </w:p>
    <w:p w:rsidR="00021AD9" w:rsidRPr="00CD4163" w:rsidRDefault="00021AD9" w:rsidP="00C439DE">
      <w:pPr>
        <w:spacing w:after="0" w:line="20" w:lineRule="atLeast"/>
        <w:ind w:firstLine="709"/>
        <w:jc w:val="both"/>
        <w:rPr>
          <w:rFonts w:ascii="Times New Roman" w:eastAsia="Calibri" w:hAnsi="Times New Roman" w:cs="Times New Roman"/>
          <w:kern w:val="2"/>
          <w:sz w:val="26"/>
          <w:szCs w:val="26"/>
        </w:rPr>
      </w:pPr>
      <w:r w:rsidRPr="00CD4163">
        <w:rPr>
          <w:rFonts w:ascii="Times New Roman" w:eastAsia="Calibri" w:hAnsi="Times New Roman" w:cs="Times New Roman"/>
          <w:kern w:val="2"/>
          <w:sz w:val="26"/>
          <w:szCs w:val="26"/>
        </w:rPr>
        <w:t>ж) сведения о родстве Заявителя и захораниваемого/ перезахораниваемого (если они являются супругами или родителем и ребёнком) – запрашиваются в ФНС России (ВС: https://lkuv.gosuslugi.ru/paip-portal/#/inquiries/card/f2d2a2ca-4c5a-4478-8239-fff357f90b65);</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CD4163">
        <w:rPr>
          <w:rFonts w:ascii="Times New Roman" w:eastAsia="Calibri" w:hAnsi="Times New Roman" w:cs="Times New Roman"/>
          <w:kern w:val="2"/>
          <w:sz w:val="26"/>
          <w:szCs w:val="26"/>
        </w:rPr>
        <w:t>з) сведения о родстве захораниваемого/перезахораниваемого и ранее захороненного (если они являются супругами или родителем и ребёнком) – запрашиваются в ФНС России (ВС: https://lkuv.gosuslugi.ru/paip-portal/#/inquiries/card/f2d2a2ca-4c5a-4478-8239-fff357f90b65);</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и</w:t>
      </w:r>
      <w:r w:rsidRPr="00B51442">
        <w:rPr>
          <w:rFonts w:ascii="Times New Roman" w:eastAsia="Calibri" w:hAnsi="Times New Roman" w:cs="Times New Roman"/>
          <w:kern w:val="2"/>
          <w:sz w:val="26"/>
          <w:szCs w:val="26"/>
        </w:rPr>
        <w:t>)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 посредством использования ПГС.</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42" w:name="_Toc205226153"/>
      <w:bookmarkStart w:id="243" w:name="_Toc205244458"/>
      <w:bookmarkStart w:id="244" w:name="_Toc205367635"/>
      <w:bookmarkStart w:id="245" w:name="_Toc205384647"/>
      <w:r w:rsidRPr="003A72DA">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7</w:t>
      </w:r>
      <w:r w:rsidRPr="003A72DA">
        <w:rPr>
          <w:rFonts w:ascii="Times New Roman" w:eastAsia="Yu Gothic Light" w:hAnsi="Times New Roman" w:cs="Times New Roman"/>
          <w:kern w:val="2"/>
          <w:sz w:val="26"/>
          <w:szCs w:val="26"/>
        </w:rPr>
        <w:t>.3.</w:t>
      </w:r>
      <w:bookmarkEnd w:id="242"/>
      <w:bookmarkEnd w:id="243"/>
      <w:bookmarkEnd w:id="244"/>
      <w:bookmarkEnd w:id="245"/>
      <w:r w:rsidRPr="00B51442">
        <w:rPr>
          <w:rFonts w:ascii="Times New Roman" w:eastAsia="Calibri" w:hAnsi="Times New Roman" w:cs="Times New Roman"/>
          <w:kern w:val="2"/>
          <w:sz w:val="26"/>
          <w:szCs w:val="26"/>
        </w:rPr>
        <w:t> В случае подачи заявления посредством ЕПГУ Заявитель прикладывает электронные образы запрашиваемых документов.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46" w:name="_Toc205226154"/>
      <w:bookmarkStart w:id="247" w:name="_Toc205244459"/>
      <w:bookmarkStart w:id="248" w:name="_Toc205367636"/>
      <w:bookmarkStart w:id="249" w:name="_Toc205384648"/>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7</w:t>
      </w:r>
      <w:r w:rsidRPr="00B51442">
        <w:rPr>
          <w:rFonts w:ascii="Times New Roman" w:eastAsia="Yu Gothic Light" w:hAnsi="Times New Roman" w:cs="Times New Roman"/>
          <w:kern w:val="2"/>
          <w:sz w:val="26"/>
          <w:szCs w:val="26"/>
        </w:rPr>
        <w:t>.4.</w:t>
      </w:r>
      <w:bookmarkEnd w:id="246"/>
      <w:bookmarkEnd w:id="247"/>
      <w:bookmarkEnd w:id="248"/>
      <w:bookmarkEnd w:id="249"/>
      <w:r w:rsidRPr="00B51442">
        <w:rPr>
          <w:rFonts w:ascii="Times New Roman" w:eastAsia="Calibri" w:hAnsi="Times New Roman" w:cs="Times New Roman"/>
          <w:kern w:val="2"/>
          <w:sz w:val="26"/>
          <w:szCs w:val="26"/>
        </w:rPr>
        <w:t>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 xml:space="preserve"> не вправе требовать от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предоставления документов и информации, не включенных в настоящий перечень;</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предоставления документов, которые находятся в распоряжении органов, предоставляющих государственные и муниципальные услуги, либо иных государственных органов или организаций, за исключением случаев, установленных законодательством Российской Федерации (Заявитель вправе представить такие документы по собственной инициативе);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документов,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самой услуге (за исключением случаев, прямо предусмотренных федеральным законодательством);</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документов и информации, электронные образы которых ранее были заверены надлежащим образом в порядке, установленном законодательством Российской Федерации.</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bookmarkStart w:id="250" w:name="_Toc205226155"/>
      <w:bookmarkStart w:id="251" w:name="_Toc205244460"/>
      <w:bookmarkStart w:id="252" w:name="_Toc205367637"/>
      <w:bookmarkStart w:id="253" w:name="_Toc205384649"/>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7</w:t>
      </w:r>
      <w:r w:rsidRPr="00B51442">
        <w:rPr>
          <w:rFonts w:ascii="Times New Roman" w:eastAsia="Yu Gothic Light" w:hAnsi="Times New Roman" w:cs="Times New Roman"/>
          <w:kern w:val="2"/>
          <w:sz w:val="26"/>
          <w:szCs w:val="26"/>
        </w:rPr>
        <w:t>.5.</w:t>
      </w:r>
      <w:bookmarkEnd w:id="250"/>
      <w:bookmarkEnd w:id="251"/>
      <w:bookmarkEnd w:id="252"/>
      <w:bookmarkEnd w:id="253"/>
      <w:r w:rsidRPr="00B51442">
        <w:rPr>
          <w:rFonts w:ascii="Times New Roman" w:eastAsia="Calibri" w:hAnsi="Times New Roman" w:cs="Times New Roman"/>
          <w:kern w:val="2"/>
          <w:sz w:val="26"/>
          <w:szCs w:val="26"/>
        </w:rPr>
        <w:t xml:space="preserve"> Все формы заявлений и перечни документов размещаются на официальных ресурсах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CD4163" w:rsidRDefault="00021AD9" w:rsidP="00C439DE">
      <w:pPr>
        <w:spacing w:after="0" w:line="20" w:lineRule="atLeast"/>
        <w:ind w:firstLine="709"/>
        <w:jc w:val="both"/>
        <w:rPr>
          <w:rFonts w:ascii="Times New Roman" w:eastAsia="Calibri" w:hAnsi="Times New Roman" w:cs="Times New Roman"/>
          <w:kern w:val="2"/>
          <w:sz w:val="26"/>
          <w:szCs w:val="26"/>
        </w:rPr>
      </w:pPr>
      <w:r w:rsidRPr="00CD4163">
        <w:rPr>
          <w:rFonts w:ascii="Times New Roman" w:eastAsia="Calibri" w:hAnsi="Times New Roman" w:cs="Times New Roman"/>
          <w:kern w:val="2"/>
          <w:sz w:val="26"/>
          <w:szCs w:val="26"/>
        </w:rPr>
        <w:t>2.</w:t>
      </w:r>
      <w:r w:rsidR="00D02397">
        <w:rPr>
          <w:rFonts w:ascii="Times New Roman" w:eastAsia="Calibri" w:hAnsi="Times New Roman" w:cs="Times New Roman"/>
          <w:kern w:val="2"/>
          <w:sz w:val="26"/>
          <w:szCs w:val="26"/>
        </w:rPr>
        <w:t>8</w:t>
      </w:r>
      <w:r w:rsidRPr="00CD4163">
        <w:rPr>
          <w:rFonts w:ascii="Times New Roman" w:eastAsia="Calibri" w:hAnsi="Times New Roman" w:cs="Times New Roman"/>
          <w:kern w:val="2"/>
          <w:sz w:val="26"/>
          <w:szCs w:val="26"/>
        </w:rPr>
        <w:t>. Услуга, которая может потребоваться для предоставления запрашиваемой муниципальной услуги</w:t>
      </w:r>
    </w:p>
    <w:p w:rsidR="00021AD9" w:rsidRPr="00CD4163" w:rsidRDefault="00021AD9" w:rsidP="00C439DE">
      <w:pPr>
        <w:spacing w:after="0" w:line="20" w:lineRule="atLeast"/>
        <w:ind w:firstLine="709"/>
        <w:jc w:val="both"/>
        <w:rPr>
          <w:rFonts w:ascii="Times New Roman" w:eastAsia="Calibri" w:hAnsi="Times New Roman" w:cs="Times New Roman"/>
          <w:kern w:val="2"/>
          <w:sz w:val="26"/>
          <w:szCs w:val="26"/>
        </w:rPr>
      </w:pPr>
      <w:r w:rsidRPr="00CD4163">
        <w:rPr>
          <w:rFonts w:ascii="Times New Roman" w:eastAsia="Calibri" w:hAnsi="Times New Roman" w:cs="Times New Roman"/>
          <w:kern w:val="2"/>
          <w:sz w:val="26"/>
          <w:szCs w:val="26"/>
        </w:rPr>
        <w:t>2.</w:t>
      </w:r>
      <w:r w:rsidR="00D02397">
        <w:rPr>
          <w:rFonts w:ascii="Times New Roman" w:eastAsia="Calibri" w:hAnsi="Times New Roman" w:cs="Times New Roman"/>
          <w:kern w:val="2"/>
          <w:sz w:val="26"/>
          <w:szCs w:val="26"/>
        </w:rPr>
        <w:t>8</w:t>
      </w:r>
      <w:r w:rsidRPr="00CD4163">
        <w:rPr>
          <w:rFonts w:ascii="Times New Roman" w:eastAsia="Calibri" w:hAnsi="Times New Roman" w:cs="Times New Roman"/>
          <w:kern w:val="2"/>
          <w:sz w:val="26"/>
          <w:szCs w:val="26"/>
        </w:rPr>
        <w:t>.1. Для предоставления муниципальной услуги в соответствии с целью обращения «Предоставление места для захоронения под погребение умершего на ранее предоставленном месте» может потребоваться получение положительного результата по другой цели обращения муниципальной услуги «Получение сведений из реестра мест захоронений».</w:t>
      </w:r>
    </w:p>
    <w:p w:rsidR="00021AD9" w:rsidRPr="00CD4163" w:rsidRDefault="00021AD9" w:rsidP="00C439DE">
      <w:pPr>
        <w:spacing w:after="0" w:line="20" w:lineRule="atLeast"/>
        <w:ind w:firstLine="709"/>
        <w:jc w:val="both"/>
        <w:rPr>
          <w:rFonts w:ascii="Times New Roman" w:eastAsia="Calibri" w:hAnsi="Times New Roman" w:cs="Times New Roman"/>
          <w:kern w:val="2"/>
          <w:sz w:val="26"/>
          <w:szCs w:val="26"/>
        </w:rPr>
      </w:pPr>
      <w:r w:rsidRPr="00CD4163">
        <w:rPr>
          <w:rFonts w:ascii="Times New Roman" w:eastAsia="Calibri" w:hAnsi="Times New Roman" w:cs="Times New Roman"/>
          <w:kern w:val="2"/>
          <w:sz w:val="26"/>
          <w:szCs w:val="26"/>
        </w:rPr>
        <w:t>2.</w:t>
      </w:r>
      <w:r w:rsidR="00D02397">
        <w:rPr>
          <w:rFonts w:ascii="Times New Roman" w:eastAsia="Calibri" w:hAnsi="Times New Roman" w:cs="Times New Roman"/>
          <w:kern w:val="2"/>
          <w:sz w:val="26"/>
          <w:szCs w:val="26"/>
        </w:rPr>
        <w:t>8</w:t>
      </w:r>
      <w:r w:rsidRPr="00CD4163">
        <w:rPr>
          <w:rFonts w:ascii="Times New Roman" w:eastAsia="Calibri" w:hAnsi="Times New Roman" w:cs="Times New Roman"/>
          <w:kern w:val="2"/>
          <w:sz w:val="26"/>
          <w:szCs w:val="26"/>
        </w:rPr>
        <w:t>.2. Для предоставления муниципальной услуги в соответствии с целью обращения «Оформление перезахоронения на другой участок или кладбище» муниципальной услуги «Предоставление мест для захоронения и их учёт» может потребоваться получение информации по другой цели обращения муниципальной услуги «Получение сведений из реестра мест захоронений».</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CD4163">
        <w:rPr>
          <w:rFonts w:ascii="Times New Roman" w:eastAsia="Calibri" w:hAnsi="Times New Roman" w:cs="Times New Roman"/>
          <w:kern w:val="2"/>
          <w:sz w:val="26"/>
          <w:szCs w:val="26"/>
        </w:rPr>
        <w:t>2.</w:t>
      </w:r>
      <w:r w:rsidR="00D02397">
        <w:rPr>
          <w:rFonts w:ascii="Times New Roman" w:eastAsia="Calibri" w:hAnsi="Times New Roman" w:cs="Times New Roman"/>
          <w:kern w:val="2"/>
          <w:sz w:val="26"/>
          <w:szCs w:val="26"/>
        </w:rPr>
        <w:t>9</w:t>
      </w:r>
      <w:r w:rsidRPr="00CD4163">
        <w:rPr>
          <w:rFonts w:ascii="Times New Roman" w:eastAsia="Calibri" w:hAnsi="Times New Roman" w:cs="Times New Roman"/>
          <w:kern w:val="2"/>
          <w:sz w:val="26"/>
          <w:szCs w:val="26"/>
        </w:rPr>
        <w:t>. Перечень оснований для отказа в приёме документов, необходимых для предоставления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54" w:name="_Toc205226159"/>
      <w:bookmarkStart w:id="255" w:name="_Toc205244464"/>
      <w:bookmarkStart w:id="256" w:name="_Toc205367645"/>
      <w:bookmarkStart w:id="257" w:name="_Toc205384657"/>
      <w:r w:rsidRPr="00A569F4">
        <w:rPr>
          <w:rFonts w:ascii="Times New Roman" w:eastAsia="Yu Gothic Light" w:hAnsi="Times New Roman" w:cs="Times New Roman"/>
          <w:kern w:val="2"/>
          <w:sz w:val="26"/>
          <w:szCs w:val="26"/>
        </w:rPr>
        <w:lastRenderedPageBreak/>
        <w:t>2.</w:t>
      </w:r>
      <w:r w:rsidR="00D02397">
        <w:rPr>
          <w:rFonts w:ascii="Times New Roman" w:eastAsia="Yu Gothic Light" w:hAnsi="Times New Roman" w:cs="Times New Roman"/>
          <w:kern w:val="2"/>
          <w:sz w:val="26"/>
          <w:szCs w:val="26"/>
        </w:rPr>
        <w:t>9</w:t>
      </w:r>
      <w:r w:rsidRPr="00A569F4">
        <w:rPr>
          <w:rFonts w:ascii="Times New Roman" w:eastAsia="Yu Gothic Light" w:hAnsi="Times New Roman" w:cs="Times New Roman"/>
          <w:kern w:val="2"/>
          <w:sz w:val="26"/>
          <w:szCs w:val="26"/>
        </w:rPr>
        <w:t>.1.</w:t>
      </w:r>
      <w:bookmarkEnd w:id="254"/>
      <w:bookmarkEnd w:id="255"/>
      <w:bookmarkEnd w:id="256"/>
      <w:bookmarkEnd w:id="257"/>
      <w:r w:rsidRPr="00B51442">
        <w:rPr>
          <w:rFonts w:ascii="Times New Roman" w:eastAsia="Calibri" w:hAnsi="Times New Roman" w:cs="Times New Roman"/>
          <w:kern w:val="2"/>
          <w:sz w:val="26"/>
          <w:szCs w:val="26"/>
        </w:rPr>
        <w:t xml:space="preserve"> Основаниями для отказа в приеме документов, необходимых для предоставления муниципальной услуги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w:t>
      </w:r>
      <w:r w:rsidRPr="00B51442">
        <w:rPr>
          <w:rFonts w:ascii="Times New Roman" w:eastAsia="Calibri" w:hAnsi="Times New Roman" w:cs="Times New Roman"/>
          <w:kern w:val="2"/>
          <w:sz w:val="26"/>
          <w:szCs w:val="26"/>
        </w:rPr>
        <w:t>, являются: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предоставление неполного комплекта документов, необходимых для рассмотрения заявления о предоставлении муниципальной услуги в соответствии с пунктом 2.</w:t>
      </w:r>
      <w:r w:rsidR="00D02397">
        <w:rPr>
          <w:rFonts w:ascii="Times New Roman" w:eastAsia="Calibri" w:hAnsi="Times New Roman" w:cs="Times New Roman"/>
          <w:kern w:val="2"/>
          <w:sz w:val="26"/>
          <w:szCs w:val="26"/>
        </w:rPr>
        <w:t>7</w:t>
      </w:r>
      <w:r w:rsidRPr="00B51442">
        <w:rPr>
          <w:rFonts w:ascii="Times New Roman" w:eastAsia="Calibri" w:hAnsi="Times New Roman" w:cs="Times New Roman"/>
          <w:kern w:val="2"/>
          <w:sz w:val="26"/>
          <w:szCs w:val="26"/>
        </w:rPr>
        <w:t>.1 настоящего Административного регламента, либо несоответствие представленных документов установленным требованиям по их оформлению;</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предоставление заявления или иных документов лицом, не имеющим права на обращение за предоставлением муниципальной услуги (отсутствие у Заявителя надлежаще оформленных полномочий);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предоставление документов, утративших силу на момент обращения за услугой;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предоставление документов, содержащих подчистки, исправления, не удостоверенные в порядке, установленном законодательством Российской Федерации;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д) предоставление документов, сведения в которых противоречат друг другу или иным данным, имеющимся у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е) отказ получателя услуги от дачи согласия на обработку персональных данных, если оно требуется для оказания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ж)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з)</w:t>
      </w:r>
      <w:r w:rsidRPr="00B51442">
        <w:rPr>
          <w:rFonts w:ascii="Times New Roman" w:eastAsia="Times New Roman" w:hAnsi="Times New Roman" w:cs="Times New Roman"/>
          <w:sz w:val="26"/>
          <w:szCs w:val="26"/>
          <w:lang w:eastAsia="ru-RU"/>
        </w:rPr>
        <w:t> </w:t>
      </w:r>
      <w:r w:rsidRPr="00B51442">
        <w:rPr>
          <w:rFonts w:ascii="Times New Roman" w:eastAsia="Calibri" w:hAnsi="Times New Roman" w:cs="Times New Roman"/>
          <w:kern w:val="2"/>
          <w:sz w:val="26"/>
          <w:szCs w:val="26"/>
        </w:rPr>
        <w:t>некорректное заполнение обязательных интерактивных полей в заявлении на ЕПГУ или наличие ошибок, в том числе в документах, поданных Заявителем, необходимых для предоставления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и)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к) заявление подано лицом, не имеющим полномочий представлять интересы Заявителя в т. ч. предоставление заявление или иных документов подано лицом, не имеющим права на обращение.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58" w:name="_Toc205226160"/>
      <w:bookmarkStart w:id="259" w:name="_Toc205244465"/>
      <w:bookmarkStart w:id="260" w:name="_Toc205367646"/>
      <w:bookmarkStart w:id="261" w:name="_Toc205384658"/>
      <w:r w:rsidRPr="00B51442">
        <w:rPr>
          <w:rFonts w:ascii="Times New Roman" w:eastAsia="Yu Gothic Light" w:hAnsi="Times New Roman" w:cs="Times New Roman"/>
          <w:kern w:val="2"/>
          <w:sz w:val="26"/>
          <w:szCs w:val="26"/>
        </w:rPr>
        <w:t>2.</w:t>
      </w:r>
      <w:r w:rsidR="00D02397">
        <w:rPr>
          <w:rFonts w:ascii="Times New Roman" w:eastAsia="Yu Gothic Light" w:hAnsi="Times New Roman" w:cs="Times New Roman"/>
          <w:kern w:val="2"/>
          <w:sz w:val="26"/>
          <w:szCs w:val="26"/>
        </w:rPr>
        <w:t>9</w:t>
      </w:r>
      <w:r w:rsidRPr="00B51442">
        <w:rPr>
          <w:rFonts w:ascii="Times New Roman" w:eastAsia="Yu Gothic Light" w:hAnsi="Times New Roman" w:cs="Times New Roman"/>
          <w:kern w:val="2"/>
          <w:sz w:val="26"/>
          <w:szCs w:val="26"/>
        </w:rPr>
        <w:t>.2.</w:t>
      </w:r>
      <w:bookmarkEnd w:id="258"/>
      <w:bookmarkEnd w:id="259"/>
      <w:bookmarkEnd w:id="260"/>
      <w:bookmarkEnd w:id="261"/>
      <w:r w:rsidRPr="00B51442">
        <w:rPr>
          <w:rFonts w:ascii="Times New Roman" w:eastAsia="Calibri" w:hAnsi="Times New Roman" w:cs="Times New Roman"/>
          <w:kern w:val="2"/>
          <w:sz w:val="26"/>
          <w:szCs w:val="26"/>
        </w:rPr>
        <w:t xml:space="preserve"> В случае отказа в приёме документов Заявителю предоставляется мотивированное письменное уведомление (на бумажном носителе при личном обращении либо в форме электронного документа при подаче заявления посредством ЕПГУ), содержащее ссылку на соответствующий пункт настоящего Административного регламента и перечень документов (сведений), подлежащих предоставлению и (или) корректировке по установленной форме </w:t>
      </w:r>
      <w:r>
        <w:rPr>
          <w:rFonts w:ascii="Times New Roman" w:eastAsia="Calibri" w:hAnsi="Times New Roman" w:cs="Times New Roman"/>
          <w:kern w:val="2"/>
          <w:sz w:val="26"/>
          <w:szCs w:val="26"/>
        </w:rPr>
        <w:t>(</w:t>
      </w:r>
      <w:hyperlink w:anchor="п7" w:history="1">
        <w:r w:rsidRPr="006A79D7">
          <w:rPr>
            <w:rFonts w:ascii="Times New Roman" w:eastAsia="Calibri" w:hAnsi="Times New Roman" w:cs="Times New Roman"/>
            <w:kern w:val="2"/>
            <w:sz w:val="26"/>
            <w:szCs w:val="26"/>
          </w:rPr>
          <w:t xml:space="preserve">приложение № </w:t>
        </w:r>
        <w:r>
          <w:rPr>
            <w:rFonts w:ascii="Times New Roman" w:eastAsia="Calibri" w:hAnsi="Times New Roman" w:cs="Times New Roman"/>
            <w:kern w:val="2"/>
            <w:sz w:val="26"/>
            <w:szCs w:val="26"/>
          </w:rPr>
          <w:t>11</w:t>
        </w:r>
      </w:hyperlink>
      <w:r w:rsidRPr="006A79D7">
        <w:rPr>
          <w:rFonts w:ascii="Times New Roman" w:eastAsia="Calibri" w:hAnsi="Times New Roman" w:cs="Times New Roman"/>
          <w:kern w:val="2"/>
          <w:sz w:val="26"/>
          <w:szCs w:val="26"/>
        </w:rPr>
        <w:t xml:space="preserve"> к</w:t>
      </w:r>
      <w:r w:rsidRPr="006A79D7">
        <w:rPr>
          <w:rFonts w:ascii="Times New Roman" w:eastAsia="Calibri" w:hAnsi="Times New Roman" w:cs="Times New Roman"/>
          <w:kern w:val="2"/>
          <w:sz w:val="26"/>
          <w:szCs w:val="26"/>
          <w:u w:val="single"/>
        </w:rPr>
        <w:t xml:space="preserve"> </w:t>
      </w:r>
      <w:r>
        <w:rPr>
          <w:rFonts w:ascii="Times New Roman" w:eastAsia="Calibri" w:hAnsi="Times New Roman" w:cs="Times New Roman"/>
          <w:kern w:val="2"/>
          <w:sz w:val="26"/>
          <w:szCs w:val="26"/>
        </w:rPr>
        <w:t>Административному</w:t>
      </w:r>
      <w:r w:rsidRPr="006A79D7">
        <w:rPr>
          <w:rFonts w:ascii="Times New Roman" w:eastAsia="Calibri" w:hAnsi="Times New Roman" w:cs="Times New Roman"/>
          <w:kern w:val="2"/>
          <w:sz w:val="26"/>
          <w:szCs w:val="26"/>
        </w:rPr>
        <w:t xml:space="preserve"> регламенту</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outlineLvl w:val="1"/>
        <w:rPr>
          <w:rFonts w:ascii="Times New Roman" w:eastAsia="Calibri" w:hAnsi="Times New Roman" w:cs="Times New Roman"/>
          <w:kern w:val="2"/>
          <w:sz w:val="26"/>
          <w:szCs w:val="26"/>
        </w:rPr>
      </w:pPr>
      <w:bookmarkStart w:id="262" w:name="_Toc205226161"/>
      <w:bookmarkStart w:id="263" w:name="_Toc205244466"/>
      <w:bookmarkStart w:id="264" w:name="_Toc205367647"/>
      <w:bookmarkStart w:id="265" w:name="_Toc205384659"/>
      <w:bookmarkStart w:id="266" w:name="_Toc205388009"/>
      <w:bookmarkStart w:id="267" w:name="_Toc211282400"/>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0</w:t>
      </w:r>
      <w:r w:rsidRPr="00B51442">
        <w:rPr>
          <w:rFonts w:ascii="Times New Roman" w:eastAsia="Yu Gothic Light" w:hAnsi="Times New Roman" w:cs="Times New Roman"/>
          <w:kern w:val="2"/>
          <w:sz w:val="26"/>
          <w:szCs w:val="26"/>
        </w:rPr>
        <w:t>.</w:t>
      </w:r>
      <w:bookmarkEnd w:id="262"/>
      <w:bookmarkEnd w:id="263"/>
      <w:r w:rsidRPr="00B51442">
        <w:rPr>
          <w:rFonts w:ascii="Times New Roman" w:eastAsia="Calibri" w:hAnsi="Times New Roman" w:cs="Times New Roman"/>
          <w:kern w:val="2"/>
          <w:sz w:val="26"/>
          <w:szCs w:val="26"/>
        </w:rPr>
        <w:t xml:space="preserve"> Перечень оснований</w:t>
      </w:r>
      <w:bookmarkEnd w:id="264"/>
      <w:bookmarkEnd w:id="265"/>
      <w:bookmarkEnd w:id="266"/>
      <w:r w:rsidRPr="00B51442">
        <w:rPr>
          <w:rFonts w:ascii="Times New Roman" w:eastAsia="Calibri" w:hAnsi="Times New Roman" w:cs="Times New Roman"/>
          <w:kern w:val="2"/>
          <w:sz w:val="26"/>
          <w:szCs w:val="26"/>
        </w:rPr>
        <w:t xml:space="preserve"> </w:t>
      </w:r>
      <w:bookmarkStart w:id="268" w:name="_Toc205367648"/>
      <w:bookmarkStart w:id="269" w:name="_Toc205384660"/>
      <w:bookmarkStart w:id="270" w:name="_Toc205388010"/>
      <w:r w:rsidRPr="00B51442">
        <w:rPr>
          <w:rFonts w:ascii="Times New Roman" w:eastAsia="Calibri" w:hAnsi="Times New Roman" w:cs="Times New Roman"/>
          <w:kern w:val="2"/>
          <w:sz w:val="26"/>
          <w:szCs w:val="26"/>
        </w:rPr>
        <w:t>для приостановления предоставления муниципальной услуги</w:t>
      </w:r>
      <w:bookmarkEnd w:id="268"/>
      <w:bookmarkEnd w:id="269"/>
      <w:bookmarkEnd w:id="270"/>
      <w:r w:rsidRPr="00B51442">
        <w:rPr>
          <w:rFonts w:ascii="Times New Roman" w:eastAsia="Calibri" w:hAnsi="Times New Roman" w:cs="Times New Roman"/>
          <w:kern w:val="2"/>
          <w:sz w:val="26"/>
          <w:szCs w:val="26"/>
        </w:rPr>
        <w:t xml:space="preserve"> </w:t>
      </w:r>
      <w:bookmarkStart w:id="271" w:name="_Toc205367649"/>
      <w:bookmarkStart w:id="272" w:name="_Toc205384661"/>
      <w:bookmarkStart w:id="273" w:name="_Toc205388011"/>
      <w:r w:rsidRPr="00B51442">
        <w:rPr>
          <w:rFonts w:ascii="Times New Roman" w:eastAsia="Calibri" w:hAnsi="Times New Roman" w:cs="Times New Roman"/>
          <w:kern w:val="2"/>
          <w:sz w:val="26"/>
          <w:szCs w:val="26"/>
        </w:rPr>
        <w:t xml:space="preserve">или отказа в </w:t>
      </w:r>
      <w:r>
        <w:rPr>
          <w:rFonts w:ascii="Times New Roman" w:eastAsia="Calibri" w:hAnsi="Times New Roman" w:cs="Times New Roman"/>
          <w:kern w:val="2"/>
          <w:sz w:val="26"/>
          <w:szCs w:val="26"/>
        </w:rPr>
        <w:t xml:space="preserve">ее </w:t>
      </w:r>
      <w:r w:rsidRPr="00B51442">
        <w:rPr>
          <w:rFonts w:ascii="Times New Roman" w:eastAsia="Calibri" w:hAnsi="Times New Roman" w:cs="Times New Roman"/>
          <w:kern w:val="2"/>
          <w:sz w:val="26"/>
          <w:szCs w:val="26"/>
        </w:rPr>
        <w:t xml:space="preserve">предоставлении </w:t>
      </w:r>
      <w:bookmarkEnd w:id="267"/>
      <w:bookmarkEnd w:id="271"/>
      <w:bookmarkEnd w:id="272"/>
      <w:bookmarkEnd w:id="273"/>
    </w:p>
    <w:p w:rsidR="00021AD9" w:rsidRPr="00021AD9" w:rsidRDefault="00021AD9" w:rsidP="00C439DE">
      <w:pPr>
        <w:spacing w:after="0" w:line="20" w:lineRule="atLeast"/>
        <w:ind w:firstLine="709"/>
        <w:jc w:val="both"/>
        <w:rPr>
          <w:rFonts w:ascii="Times New Roman" w:eastAsia="Calibri" w:hAnsi="Times New Roman" w:cs="Times New Roman"/>
          <w:kern w:val="2"/>
          <w:sz w:val="26"/>
          <w:szCs w:val="26"/>
        </w:rPr>
      </w:pPr>
      <w:bookmarkStart w:id="274" w:name="_Toc205226162"/>
      <w:bookmarkStart w:id="275" w:name="_Toc205244467"/>
      <w:bookmarkStart w:id="276" w:name="_Toc205367650"/>
      <w:bookmarkStart w:id="277" w:name="_Toc205384662"/>
      <w:r w:rsidRPr="00021AD9">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0</w:t>
      </w:r>
      <w:r w:rsidRPr="00021AD9">
        <w:rPr>
          <w:rFonts w:ascii="Times New Roman" w:eastAsia="Yu Gothic Light" w:hAnsi="Times New Roman" w:cs="Times New Roman"/>
          <w:kern w:val="2"/>
          <w:sz w:val="26"/>
          <w:szCs w:val="26"/>
        </w:rPr>
        <w:t>.1.</w:t>
      </w:r>
      <w:bookmarkEnd w:id="274"/>
      <w:bookmarkEnd w:id="275"/>
      <w:bookmarkEnd w:id="276"/>
      <w:bookmarkEnd w:id="277"/>
      <w:r w:rsidRPr="00021AD9">
        <w:rPr>
          <w:rFonts w:ascii="Times New Roman" w:eastAsia="Calibri" w:hAnsi="Times New Roman" w:cs="Times New Roman"/>
          <w:kern w:val="2"/>
          <w:sz w:val="26"/>
          <w:szCs w:val="26"/>
        </w:rPr>
        <w:t> Основания для приостановления предоставления муниципальной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направление межведомственных запросов для получения сведений и (или) документов, необходимых для принятия решения по заявлению либо подтверждения прав и полномочий Заявителя, если такие сведения (документы) не были представлены Заявителем и не находятся в распоряжении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В этом случае срок предоставления муниципальной услуги приостанавливается до получения ответа, но не более срока, установленного законодательством Российской Федерации для получения соответствующих сведений (документов);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обращение за информацией к третьим лицам, в том числе согласование с иными правообладателями места захоронения (намогильного сооружения), если представленное Заявителем согласие является обязательным в силу закона или регламента;</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lastRenderedPageBreak/>
        <w:t xml:space="preserve">в) внесение изменений в учётные (реестровые) сведения, требующих документального подтверждения, получение которых возможно только по инициативе Заявителя либо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после подтверждения Заявителем необходимости таких изменений.</w:t>
      </w:r>
    </w:p>
    <w:p w:rsidR="00021AD9" w:rsidRPr="00BA296E" w:rsidRDefault="00021AD9" w:rsidP="00C439DE">
      <w:pPr>
        <w:spacing w:after="0" w:line="20" w:lineRule="atLeast"/>
        <w:ind w:firstLine="709"/>
        <w:jc w:val="both"/>
        <w:rPr>
          <w:rFonts w:ascii="Times New Roman" w:eastAsia="Calibri" w:hAnsi="Times New Roman" w:cs="Times New Roman"/>
          <w:kern w:val="2"/>
          <w:sz w:val="26"/>
          <w:szCs w:val="26"/>
        </w:rPr>
      </w:pPr>
      <w:bookmarkStart w:id="278" w:name="_Toc205226163"/>
      <w:bookmarkStart w:id="279" w:name="_Toc205244468"/>
      <w:bookmarkStart w:id="280" w:name="_Toc205367651"/>
      <w:bookmarkStart w:id="281" w:name="_Toc205384663"/>
      <w:r w:rsidRPr="00BA296E">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0</w:t>
      </w:r>
      <w:r w:rsidRPr="00BA296E">
        <w:rPr>
          <w:rFonts w:ascii="Times New Roman" w:eastAsia="Yu Gothic Light" w:hAnsi="Times New Roman" w:cs="Times New Roman"/>
          <w:kern w:val="2"/>
          <w:sz w:val="26"/>
          <w:szCs w:val="26"/>
        </w:rPr>
        <w:t>.2.</w:t>
      </w:r>
      <w:bookmarkEnd w:id="278"/>
      <w:bookmarkEnd w:id="279"/>
      <w:bookmarkEnd w:id="280"/>
      <w:bookmarkEnd w:id="281"/>
      <w:r w:rsidRPr="00BA296E">
        <w:rPr>
          <w:rFonts w:ascii="Times New Roman" w:eastAsia="Calibri" w:hAnsi="Times New Roman" w:cs="Times New Roman"/>
          <w:kern w:val="2"/>
          <w:sz w:val="26"/>
          <w:szCs w:val="26"/>
        </w:rPr>
        <w:t> Перечень оснований для отказа в предоставлении муниципальной услуги:</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bookmarkStart w:id="282" w:name="_Toc205226164"/>
      <w:bookmarkStart w:id="283" w:name="_Toc205244469"/>
      <w:bookmarkStart w:id="284" w:name="_Toc205367652"/>
      <w:bookmarkStart w:id="285" w:name="_Toc205384664"/>
      <w:r w:rsidRPr="00DF3518">
        <w:rPr>
          <w:rFonts w:ascii="Times New Roman" w:eastAsia="Calibri" w:hAnsi="Times New Roman" w:cs="Times New Roman"/>
          <w:kern w:val="2"/>
          <w:sz w:val="26"/>
          <w:szCs w:val="26"/>
        </w:rPr>
        <w:t>а) непредоставление Заявителем (или представителем Заявителя) документов, обязанность представления которых возложена на Заявителя в соответствии с исчерпывающим перечнем, установленным настоящим Административным регламентом;</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б) предоставление документов, содержащих неполную, искаженную или недостоверную информацию;</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в) предоставление документов, содержащих повреждения, подчистки, исправления текста, не заверенные в установленном законодательством порядке;</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г) предоставление документов, утративших юридическую силу на момент обращения за муниципальной услугой (например, истек срок действия, документ отменен или признан недействительным);</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д) заявление подано лицом, не имеющим полномочий представлять интересы Заявителя, либо при отсутствии надлежащим образом оформленной доверенности или иного документа, подтверждающего полномочия представителя;</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е) отсутствие оснований, подтверждающих необходимость внесения изменений (например, отсутствие подтверждающих документов, решение суда и т.д.);</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ж) указанное Заявителем кладбище закрыто для захоронений с отводом новых мест;</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з) на указанном Заявителем кладбище отсутствует запрошенный вид/тип места захоронения;</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и) на указанном ранее предоставленном месте отсутствует свободное место для погребения;</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к) на выбранном участке отсутствует техническая или санитарная возможность для захоронения (например, участок признан непригодным по результатам обследования);</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л) на выбранном кладбище отсутствуют свободные участки для захоронения;</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м) не истек кладбищенский период (при погребении в родственную могилу ранее погребенного супруга/супруги или близкого родственника), за исключением погребения урны с прахом;</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н) кладбище закрыто для всех видов захоронений, за исключением захоронений урн с прахом;</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о) на участке отсутствует регистрационная табличка (при необходимости идентификации);</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п) смерть была насильственной или труп фигурировал по одному из уголовных (криминальных) дел, и отсутствует разрешение компетентных органов на перезахоронение;</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р) смерть наступила вследствие инфекционного заболевания, и отсутствует разрешение органов санитарно-эпидемиологического надзора;</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с) не представлены документы, подтверждающие право на перезахоронение (например, согласие заинтересованных лиц, разрешения иных органов);</w:t>
      </w:r>
    </w:p>
    <w:p w:rsidR="00021AD9" w:rsidRPr="00DF3518"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т) отсутствие необходимых сведений в реестре мест захоронений;</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DF3518">
        <w:rPr>
          <w:rFonts w:ascii="Times New Roman" w:eastAsia="Calibri" w:hAnsi="Times New Roman" w:cs="Times New Roman"/>
          <w:kern w:val="2"/>
          <w:sz w:val="26"/>
          <w:szCs w:val="26"/>
        </w:rPr>
        <w:t>у) отсутствие права на получение услуги (с приложением обоснования, например, судебного решения, вступившего в законную силу).</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0</w:t>
      </w:r>
      <w:r w:rsidRPr="00B51442">
        <w:rPr>
          <w:rFonts w:ascii="Times New Roman" w:eastAsia="Yu Gothic Light" w:hAnsi="Times New Roman" w:cs="Times New Roman"/>
          <w:kern w:val="2"/>
          <w:sz w:val="26"/>
          <w:szCs w:val="26"/>
        </w:rPr>
        <w:t>.3.</w:t>
      </w:r>
      <w:bookmarkEnd w:id="282"/>
      <w:bookmarkEnd w:id="283"/>
      <w:bookmarkEnd w:id="284"/>
      <w:bookmarkEnd w:id="285"/>
      <w:r w:rsidRPr="00B51442">
        <w:rPr>
          <w:rFonts w:ascii="Times New Roman" w:eastAsia="Calibri" w:hAnsi="Times New Roman" w:cs="Times New Roman"/>
          <w:kern w:val="2"/>
          <w:sz w:val="26"/>
          <w:szCs w:val="26"/>
        </w:rPr>
        <w:t> В случае отказа или приостановления предоставления муниципальной услуги Заявителю направляется мотивированное уведомление с указанием конкретного основания, ссылки на соответствующую норму настоящего Административного регламента.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outlineLvl w:val="1"/>
        <w:rPr>
          <w:rFonts w:ascii="Times New Roman" w:eastAsia="Calibri" w:hAnsi="Times New Roman" w:cs="Times New Roman"/>
          <w:kern w:val="2"/>
          <w:sz w:val="26"/>
          <w:szCs w:val="26"/>
        </w:rPr>
      </w:pPr>
      <w:bookmarkStart w:id="286" w:name="_Toc205226165"/>
      <w:bookmarkStart w:id="287" w:name="_Toc205244470"/>
      <w:bookmarkStart w:id="288" w:name="_Toc205367653"/>
      <w:bookmarkStart w:id="289" w:name="_Toc205384665"/>
      <w:bookmarkStart w:id="290" w:name="_Toc205388012"/>
      <w:bookmarkStart w:id="291" w:name="_Toc211282401"/>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1</w:t>
      </w:r>
      <w:r w:rsidRPr="00B51442">
        <w:rPr>
          <w:rFonts w:ascii="Times New Roman" w:eastAsia="Yu Gothic Light" w:hAnsi="Times New Roman" w:cs="Times New Roman"/>
          <w:kern w:val="2"/>
          <w:sz w:val="26"/>
          <w:szCs w:val="26"/>
        </w:rPr>
        <w:t>.</w:t>
      </w:r>
      <w:bookmarkEnd w:id="286"/>
      <w:bookmarkEnd w:id="287"/>
      <w:r w:rsidRPr="00B51442">
        <w:rPr>
          <w:rFonts w:ascii="Times New Roman" w:eastAsia="Calibri" w:hAnsi="Times New Roman" w:cs="Times New Roman"/>
          <w:kern w:val="2"/>
          <w:sz w:val="26"/>
          <w:szCs w:val="26"/>
        </w:rPr>
        <w:t xml:space="preserve"> Размер платы, взимаемой с </w:t>
      </w:r>
      <w:bookmarkEnd w:id="288"/>
      <w:bookmarkEnd w:id="289"/>
      <w:bookmarkEnd w:id="290"/>
      <w:r w:rsidRPr="00B51442">
        <w:rPr>
          <w:rFonts w:ascii="Times New Roman" w:eastAsia="Calibri" w:hAnsi="Times New Roman" w:cs="Times New Roman"/>
          <w:kern w:val="2"/>
          <w:sz w:val="26"/>
          <w:szCs w:val="26"/>
        </w:rPr>
        <w:t xml:space="preserve">Заявителя </w:t>
      </w:r>
      <w:bookmarkStart w:id="292" w:name="_Toc205367654"/>
      <w:bookmarkStart w:id="293" w:name="_Toc205384666"/>
      <w:bookmarkStart w:id="294" w:name="_Toc205388013"/>
      <w:r w:rsidRPr="00B51442">
        <w:rPr>
          <w:rFonts w:ascii="Times New Roman" w:eastAsia="Calibri" w:hAnsi="Times New Roman" w:cs="Times New Roman"/>
          <w:kern w:val="2"/>
          <w:sz w:val="26"/>
          <w:szCs w:val="26"/>
        </w:rPr>
        <w:t>при предоставлении муниципальной услуги,</w:t>
      </w:r>
      <w:bookmarkEnd w:id="292"/>
      <w:bookmarkEnd w:id="293"/>
      <w:bookmarkEnd w:id="294"/>
      <w:r w:rsidRPr="00B51442">
        <w:rPr>
          <w:rFonts w:ascii="Times New Roman" w:eastAsia="Calibri" w:hAnsi="Times New Roman" w:cs="Times New Roman"/>
          <w:kern w:val="2"/>
          <w:sz w:val="26"/>
          <w:szCs w:val="26"/>
        </w:rPr>
        <w:t xml:space="preserve"> </w:t>
      </w:r>
      <w:bookmarkStart w:id="295" w:name="_Toc205367655"/>
      <w:bookmarkStart w:id="296" w:name="_Toc205384667"/>
      <w:bookmarkStart w:id="297" w:name="_Toc205388014"/>
      <w:r w:rsidRPr="00B51442">
        <w:rPr>
          <w:rFonts w:ascii="Times New Roman" w:eastAsia="Calibri" w:hAnsi="Times New Roman" w:cs="Times New Roman"/>
          <w:kern w:val="2"/>
          <w:sz w:val="26"/>
          <w:szCs w:val="26"/>
        </w:rPr>
        <w:t>и способы её взимания</w:t>
      </w:r>
      <w:bookmarkEnd w:id="291"/>
      <w:bookmarkEnd w:id="295"/>
      <w:bookmarkEnd w:id="296"/>
      <w:bookmarkEnd w:id="297"/>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298" w:name="_Toc205226166"/>
      <w:bookmarkStart w:id="299" w:name="_Toc205244471"/>
      <w:bookmarkStart w:id="300" w:name="_Toc205367656"/>
      <w:bookmarkStart w:id="301" w:name="_Toc205384668"/>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1</w:t>
      </w:r>
      <w:r w:rsidRPr="00B51442">
        <w:rPr>
          <w:rFonts w:ascii="Times New Roman" w:eastAsia="Yu Gothic Light" w:hAnsi="Times New Roman" w:cs="Times New Roman"/>
          <w:kern w:val="2"/>
          <w:sz w:val="26"/>
          <w:szCs w:val="26"/>
        </w:rPr>
        <w:t>.1.</w:t>
      </w:r>
      <w:bookmarkEnd w:id="298"/>
      <w:bookmarkEnd w:id="299"/>
      <w:bookmarkEnd w:id="300"/>
      <w:bookmarkEnd w:id="301"/>
      <w:r w:rsidRPr="00B51442">
        <w:rPr>
          <w:rFonts w:ascii="Times New Roman" w:eastAsia="Calibri" w:hAnsi="Times New Roman" w:cs="Times New Roman"/>
          <w:kern w:val="2"/>
          <w:sz w:val="26"/>
          <w:szCs w:val="26"/>
        </w:rPr>
        <w:t xml:space="preserve"> Муниципальная услуга </w:t>
      </w:r>
      <w:r>
        <w:rPr>
          <w:rFonts w:ascii="Times New Roman" w:eastAsia="Calibri" w:hAnsi="Times New Roman" w:cs="Times New Roman"/>
          <w:kern w:val="2"/>
          <w:sz w:val="26"/>
          <w:szCs w:val="26"/>
        </w:rPr>
        <w:t>«</w:t>
      </w:r>
      <w:r>
        <w:rPr>
          <w:rFonts w:ascii="Times New Roman" w:eastAsiaTheme="minorEastAsia" w:hAnsi="Times New Roman" w:cs="Times New Roman"/>
          <w:sz w:val="26"/>
          <w:szCs w:val="26"/>
        </w:rPr>
        <w:t>Предоставление мест для захоронения и их учёт</w:t>
      </w:r>
      <w:r>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предоставляется Заявителям на безвозмездной основе.</w:t>
      </w:r>
    </w:p>
    <w:p w:rsidR="00DE294E" w:rsidRDefault="00DE294E" w:rsidP="00C439DE">
      <w:pPr>
        <w:spacing w:after="0" w:line="20" w:lineRule="atLeast"/>
        <w:ind w:firstLine="709"/>
        <w:jc w:val="both"/>
        <w:outlineLvl w:val="1"/>
        <w:rPr>
          <w:rFonts w:ascii="Times New Roman" w:eastAsia="Yu Gothic Light" w:hAnsi="Times New Roman" w:cs="Times New Roman"/>
          <w:kern w:val="2"/>
          <w:sz w:val="26"/>
          <w:szCs w:val="26"/>
        </w:rPr>
      </w:pPr>
      <w:bookmarkStart w:id="302" w:name="_Toc205226167"/>
      <w:bookmarkStart w:id="303" w:name="_Toc205244472"/>
      <w:bookmarkStart w:id="304" w:name="_Toc205367657"/>
      <w:bookmarkStart w:id="305" w:name="_Toc205384669"/>
      <w:bookmarkStart w:id="306" w:name="_Toc205388015"/>
      <w:bookmarkStart w:id="307" w:name="_Toc211282402"/>
    </w:p>
    <w:p w:rsidR="00021AD9" w:rsidRPr="00B51442" w:rsidRDefault="00021AD9" w:rsidP="00C439DE">
      <w:pPr>
        <w:spacing w:after="0" w:line="20" w:lineRule="atLeast"/>
        <w:ind w:firstLine="709"/>
        <w:jc w:val="both"/>
        <w:outlineLvl w:val="1"/>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2</w:t>
      </w:r>
      <w:r w:rsidRPr="00B51442">
        <w:rPr>
          <w:rFonts w:ascii="Times New Roman" w:eastAsia="Yu Gothic Light" w:hAnsi="Times New Roman" w:cs="Times New Roman"/>
          <w:kern w:val="2"/>
          <w:sz w:val="26"/>
          <w:szCs w:val="26"/>
        </w:rPr>
        <w:t>.</w:t>
      </w:r>
      <w:bookmarkEnd w:id="302"/>
      <w:bookmarkEnd w:id="303"/>
      <w:r w:rsidRPr="00B51442">
        <w:rPr>
          <w:rFonts w:ascii="Times New Roman" w:eastAsia="Calibri" w:hAnsi="Times New Roman" w:cs="Times New Roman"/>
          <w:kern w:val="2"/>
          <w:sz w:val="26"/>
          <w:szCs w:val="26"/>
        </w:rPr>
        <w:t> Максимальный срок ожидания в очереди</w:t>
      </w:r>
      <w:bookmarkEnd w:id="304"/>
      <w:bookmarkEnd w:id="305"/>
      <w:bookmarkEnd w:id="306"/>
      <w:r w:rsidRPr="00B51442">
        <w:rPr>
          <w:rFonts w:ascii="Times New Roman" w:eastAsia="Calibri" w:hAnsi="Times New Roman" w:cs="Times New Roman"/>
          <w:kern w:val="2"/>
          <w:sz w:val="26"/>
          <w:szCs w:val="26"/>
        </w:rPr>
        <w:t xml:space="preserve"> </w:t>
      </w:r>
      <w:bookmarkStart w:id="308" w:name="_Toc205367658"/>
      <w:bookmarkStart w:id="309" w:name="_Toc205384670"/>
      <w:bookmarkStart w:id="310" w:name="_Toc205388016"/>
      <w:r w:rsidRPr="00B51442">
        <w:rPr>
          <w:rFonts w:ascii="Times New Roman" w:eastAsia="Calibri" w:hAnsi="Times New Roman" w:cs="Times New Roman"/>
          <w:kern w:val="2"/>
          <w:sz w:val="26"/>
          <w:szCs w:val="26"/>
        </w:rPr>
        <w:t>при подаче запроса о предоставлении муниципальной услуги</w:t>
      </w:r>
      <w:bookmarkStart w:id="311" w:name="_Toc205367659"/>
      <w:bookmarkStart w:id="312" w:name="_Toc205384671"/>
      <w:bookmarkStart w:id="313" w:name="_Toc205388017"/>
      <w:bookmarkEnd w:id="308"/>
      <w:bookmarkEnd w:id="309"/>
      <w:bookmarkEnd w:id="310"/>
      <w:r w:rsidRPr="00B51442">
        <w:rPr>
          <w:rFonts w:ascii="Times New Roman" w:eastAsia="Calibri" w:hAnsi="Times New Roman" w:cs="Times New Roman"/>
          <w:kern w:val="2"/>
          <w:sz w:val="26"/>
          <w:szCs w:val="26"/>
        </w:rPr>
        <w:t xml:space="preserve"> и при получении результата предоставления муниципальной услуги</w:t>
      </w:r>
      <w:bookmarkEnd w:id="307"/>
      <w:bookmarkEnd w:id="311"/>
      <w:bookmarkEnd w:id="312"/>
      <w:bookmarkEnd w:id="313"/>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14" w:name="_Toc205226168"/>
      <w:bookmarkStart w:id="315" w:name="_Toc205244473"/>
      <w:bookmarkStart w:id="316" w:name="_Toc205367660"/>
      <w:bookmarkStart w:id="317" w:name="_Toc205384672"/>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2</w:t>
      </w:r>
      <w:r w:rsidRPr="00B51442">
        <w:rPr>
          <w:rFonts w:ascii="Times New Roman" w:eastAsia="Yu Gothic Light" w:hAnsi="Times New Roman" w:cs="Times New Roman"/>
          <w:kern w:val="2"/>
          <w:sz w:val="26"/>
          <w:szCs w:val="26"/>
        </w:rPr>
        <w:t>.1.</w:t>
      </w:r>
      <w:bookmarkEnd w:id="314"/>
      <w:bookmarkEnd w:id="315"/>
      <w:bookmarkEnd w:id="316"/>
      <w:bookmarkEnd w:id="317"/>
      <w:r w:rsidRPr="00B51442">
        <w:rPr>
          <w:rFonts w:ascii="Times New Roman" w:eastAsia="Calibri" w:hAnsi="Times New Roman" w:cs="Times New Roman"/>
          <w:kern w:val="2"/>
          <w:sz w:val="26"/>
          <w:szCs w:val="26"/>
        </w:rPr>
        <w:t xml:space="preserve"> Максимальный срок ожидания в очереди при личном обращении Заявителя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 xml:space="preserve"> для подачи заявления (запроса) о предоставлении муниципальной услуги, а также при получении результата предоставления </w:t>
      </w:r>
      <w:r w:rsidRPr="00021AD9">
        <w:rPr>
          <w:rFonts w:ascii="Times New Roman" w:eastAsia="Calibri" w:hAnsi="Times New Roman" w:cs="Times New Roman"/>
          <w:kern w:val="2"/>
          <w:sz w:val="26"/>
          <w:szCs w:val="26"/>
        </w:rPr>
        <w:t>муниципальной услуги, не превышает 30 (тридцати) минут в часы приёма Заявителей. В</w:t>
      </w:r>
      <w:r w:rsidRPr="00B51442">
        <w:rPr>
          <w:rFonts w:ascii="Times New Roman" w:eastAsia="Calibri" w:hAnsi="Times New Roman" w:cs="Times New Roman"/>
          <w:kern w:val="2"/>
          <w:sz w:val="26"/>
          <w:szCs w:val="26"/>
        </w:rPr>
        <w:t xml:space="preserve"> случае наличия технических сбоев, массовых обращений или иных обстоятельств, объективно затрудняющих оперативность предоставления услуги, Заявителю обязаны разъяснить причину ожидания и предложить удобное для повторного посещения время.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18" w:name="_Toc205226169"/>
      <w:bookmarkStart w:id="319" w:name="_Toc205244474"/>
      <w:bookmarkStart w:id="320" w:name="_Toc205367661"/>
      <w:bookmarkStart w:id="321" w:name="_Toc205384673"/>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2</w:t>
      </w:r>
      <w:r w:rsidRPr="00B51442">
        <w:rPr>
          <w:rFonts w:ascii="Times New Roman" w:eastAsia="Yu Gothic Light" w:hAnsi="Times New Roman" w:cs="Times New Roman"/>
          <w:kern w:val="2"/>
          <w:sz w:val="26"/>
          <w:szCs w:val="26"/>
        </w:rPr>
        <w:t>.2.</w:t>
      </w:r>
      <w:bookmarkEnd w:id="318"/>
      <w:bookmarkEnd w:id="319"/>
      <w:bookmarkEnd w:id="320"/>
      <w:bookmarkEnd w:id="321"/>
      <w:r w:rsidRPr="00B51442">
        <w:rPr>
          <w:rFonts w:ascii="Times New Roman" w:eastAsia="Calibri" w:hAnsi="Times New Roman" w:cs="Times New Roman"/>
          <w:kern w:val="2"/>
          <w:sz w:val="26"/>
          <w:szCs w:val="26"/>
        </w:rPr>
        <w:t xml:space="preserve"> Запись на приём осуществляется с использованием контактов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22" w:name="_Toc205226170"/>
      <w:bookmarkStart w:id="323" w:name="_Toc205244475"/>
      <w:bookmarkStart w:id="324" w:name="_Toc205367662"/>
      <w:bookmarkStart w:id="325" w:name="_Toc205384674"/>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2</w:t>
      </w:r>
      <w:r w:rsidRPr="00B51442">
        <w:rPr>
          <w:rFonts w:ascii="Times New Roman" w:eastAsia="Yu Gothic Light" w:hAnsi="Times New Roman" w:cs="Times New Roman"/>
          <w:kern w:val="2"/>
          <w:sz w:val="26"/>
          <w:szCs w:val="26"/>
        </w:rPr>
        <w:t>.3.</w:t>
      </w:r>
      <w:bookmarkEnd w:id="322"/>
      <w:bookmarkEnd w:id="323"/>
      <w:bookmarkEnd w:id="324"/>
      <w:bookmarkEnd w:id="325"/>
      <w:r w:rsidRPr="00B51442">
        <w:rPr>
          <w:rFonts w:ascii="Times New Roman" w:eastAsia="Calibri" w:hAnsi="Times New Roman" w:cs="Times New Roman"/>
          <w:kern w:val="2"/>
          <w:sz w:val="26"/>
          <w:szCs w:val="26"/>
        </w:rPr>
        <w:t> При подаче заявления или получении результата предоставления услуги посредством ЕПГУ, ожидание осуществляется в режиме онлайн и не ограничивается временными рамками, кроме предусмотренных сроков обработки обращения настоящим регламентом.</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outlineLvl w:val="1"/>
        <w:rPr>
          <w:rFonts w:ascii="Times New Roman" w:eastAsia="Calibri" w:hAnsi="Times New Roman" w:cs="Times New Roman"/>
          <w:kern w:val="2"/>
          <w:sz w:val="26"/>
          <w:szCs w:val="26"/>
        </w:rPr>
      </w:pPr>
      <w:bookmarkStart w:id="326" w:name="_Toc205226171"/>
      <w:bookmarkStart w:id="327" w:name="_Toc205244476"/>
      <w:bookmarkStart w:id="328" w:name="_Toc205367663"/>
      <w:bookmarkStart w:id="329" w:name="_Toc205384675"/>
      <w:bookmarkStart w:id="330" w:name="_Toc205388018"/>
      <w:bookmarkStart w:id="331" w:name="_Toc211282403"/>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3</w:t>
      </w:r>
      <w:r w:rsidRPr="00B51442">
        <w:rPr>
          <w:rFonts w:ascii="Times New Roman" w:eastAsia="Yu Gothic Light" w:hAnsi="Times New Roman" w:cs="Times New Roman"/>
          <w:kern w:val="2"/>
          <w:sz w:val="26"/>
          <w:szCs w:val="26"/>
        </w:rPr>
        <w:t>.</w:t>
      </w:r>
      <w:bookmarkEnd w:id="326"/>
      <w:bookmarkEnd w:id="327"/>
      <w:r w:rsidRPr="00B51442">
        <w:rPr>
          <w:rFonts w:ascii="Times New Roman" w:eastAsia="Calibri" w:hAnsi="Times New Roman" w:cs="Times New Roman"/>
          <w:kern w:val="2"/>
          <w:sz w:val="26"/>
          <w:szCs w:val="26"/>
        </w:rPr>
        <w:t> Требования и показатели доступности и качества</w:t>
      </w:r>
      <w:bookmarkEnd w:id="328"/>
      <w:bookmarkEnd w:id="329"/>
      <w:bookmarkEnd w:id="330"/>
      <w:r w:rsidRPr="00B51442">
        <w:rPr>
          <w:rFonts w:ascii="Times New Roman" w:eastAsia="Calibri" w:hAnsi="Times New Roman" w:cs="Times New Roman"/>
          <w:kern w:val="2"/>
          <w:sz w:val="26"/>
          <w:szCs w:val="26"/>
        </w:rPr>
        <w:t xml:space="preserve"> </w:t>
      </w:r>
      <w:bookmarkStart w:id="332" w:name="_Toc205367664"/>
      <w:bookmarkStart w:id="333" w:name="_Toc205384676"/>
      <w:bookmarkStart w:id="334" w:name="_Toc205388019"/>
      <w:r w:rsidRPr="00B51442">
        <w:rPr>
          <w:rFonts w:ascii="Times New Roman" w:eastAsia="Calibri" w:hAnsi="Times New Roman" w:cs="Times New Roman"/>
          <w:kern w:val="2"/>
          <w:sz w:val="26"/>
          <w:szCs w:val="26"/>
        </w:rPr>
        <w:t>предоставления муниципальной услуги</w:t>
      </w:r>
      <w:bookmarkEnd w:id="331"/>
      <w:bookmarkEnd w:id="332"/>
      <w:bookmarkEnd w:id="333"/>
      <w:bookmarkEnd w:id="334"/>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35" w:name="_Toc205226172"/>
      <w:bookmarkStart w:id="336" w:name="_Toc205244477"/>
      <w:bookmarkStart w:id="337" w:name="_Toc205367665"/>
      <w:bookmarkStart w:id="338" w:name="_Toc205384677"/>
      <w:r w:rsidRPr="00B51442">
        <w:rPr>
          <w:rFonts w:ascii="Times New Roman" w:eastAsia="Yu Gothic Light" w:hAnsi="Times New Roman" w:cs="Times New Roman"/>
          <w:kern w:val="2"/>
          <w:sz w:val="26"/>
          <w:szCs w:val="26"/>
        </w:rPr>
        <w:t>2.1</w:t>
      </w:r>
      <w:r>
        <w:rPr>
          <w:rFonts w:ascii="Times New Roman" w:eastAsia="Yu Gothic Light" w:hAnsi="Times New Roman" w:cs="Times New Roman"/>
          <w:kern w:val="2"/>
          <w:sz w:val="26"/>
          <w:szCs w:val="26"/>
        </w:rPr>
        <w:t>3</w:t>
      </w:r>
      <w:r w:rsidRPr="00B51442">
        <w:rPr>
          <w:rFonts w:ascii="Times New Roman" w:eastAsia="Yu Gothic Light" w:hAnsi="Times New Roman" w:cs="Times New Roman"/>
          <w:kern w:val="2"/>
          <w:sz w:val="26"/>
          <w:szCs w:val="26"/>
        </w:rPr>
        <w:t>.1.</w:t>
      </w:r>
      <w:bookmarkEnd w:id="335"/>
      <w:bookmarkEnd w:id="336"/>
      <w:bookmarkEnd w:id="337"/>
      <w:bookmarkEnd w:id="338"/>
      <w:r w:rsidRPr="00B51442">
        <w:rPr>
          <w:rFonts w:ascii="Times New Roman" w:eastAsia="Calibri" w:hAnsi="Times New Roman" w:cs="Times New Roman"/>
          <w:kern w:val="2"/>
          <w:sz w:val="26"/>
          <w:szCs w:val="26"/>
        </w:rPr>
        <w:t> К показателям доступности предоставления муниципальной услуги относятся: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наличие необходимой и актуальной информации о порядке предоставления услуги на официальных ресурсах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возможность подачи заявления всеми предусмотренными способами (лично, через законного </w:t>
      </w:r>
      <w:r>
        <w:rPr>
          <w:rFonts w:ascii="Times New Roman" w:eastAsia="Calibri" w:hAnsi="Times New Roman" w:cs="Times New Roman"/>
          <w:kern w:val="2"/>
          <w:sz w:val="26"/>
          <w:szCs w:val="26"/>
        </w:rPr>
        <w:t>Представителей</w:t>
      </w:r>
      <w:r w:rsidRPr="00B51442">
        <w:rPr>
          <w:rFonts w:ascii="Times New Roman" w:eastAsia="Calibri" w:hAnsi="Times New Roman" w:cs="Times New Roman"/>
          <w:kern w:val="2"/>
          <w:sz w:val="26"/>
          <w:szCs w:val="26"/>
        </w:rPr>
        <w:t>, посредством</w:t>
      </w:r>
      <w:r w:rsidRPr="00B51442" w:rsidDel="008608D7">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ЕПГУ);</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возможность приёма и консультации в течение всего рабочего времени, кроме утверждённых перерывов;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организация приёма Заявителей в помещениях, соответствующих установленным санитарным, противопожарным и эргономическим требованиям, а также требованиям к доступности для маломобильных граждан;</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д) отсутствие необходимости оплаты предоставленных услуг;</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е) размещение информации о месте приёма, графике работы, правилах обслуживания и контактных телефонах.</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39" w:name="_Toc205226173"/>
      <w:bookmarkStart w:id="340" w:name="_Toc205244478"/>
      <w:bookmarkStart w:id="341" w:name="_Toc205367666"/>
      <w:bookmarkStart w:id="342" w:name="_Toc205384678"/>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3</w:t>
      </w:r>
      <w:r w:rsidRPr="00B51442">
        <w:rPr>
          <w:rFonts w:ascii="Times New Roman" w:eastAsia="Yu Gothic Light" w:hAnsi="Times New Roman" w:cs="Times New Roman"/>
          <w:kern w:val="2"/>
          <w:sz w:val="26"/>
          <w:szCs w:val="26"/>
        </w:rPr>
        <w:t>.2.</w:t>
      </w:r>
      <w:bookmarkEnd w:id="339"/>
      <w:bookmarkEnd w:id="340"/>
      <w:bookmarkEnd w:id="341"/>
      <w:bookmarkEnd w:id="342"/>
      <w:r w:rsidRPr="00B51442">
        <w:rPr>
          <w:rFonts w:ascii="Times New Roman" w:eastAsia="Calibri" w:hAnsi="Times New Roman" w:cs="Times New Roman"/>
          <w:kern w:val="2"/>
          <w:sz w:val="26"/>
          <w:szCs w:val="26"/>
        </w:rPr>
        <w:t> К показателям качества предоставления муниципальной услуги относятся: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соблюдение установленных регламентом сроков регистрации заявлений/документов и оказания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полнота и корректность предоставления услуги Заявителю в соответствии с заявленным предметом обращения;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соответствие предоставляемых итоговых документов (уведомлений, выписок, отказов и др.) установленным формам и нормативным требованиям;</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соблюдение требований к конфиденциальности персональных данных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д) оперативность и объективность консультирования Заявителей;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е) соблюдение требований официально-делового стиля общения, вежливость и корректность взаимодействия со всеми обратившимися;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lastRenderedPageBreak/>
        <w:t>ж) отсутствие очередей, превышающих максимально установленное регламентом время ожидания (не более 15 (пятнадцати) минут);</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з) возможность досудебного (внесудебного) обжалования решений и действий (бездействия) должностных лиц;</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и) отсутствие обоснованных жалоб на неправомерные действия (бездействие) уполномоченных должностных лиц, нарушения сроков и порядка оказания услуги.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43" w:name="_Toc205226174"/>
      <w:bookmarkStart w:id="344" w:name="_Toc205244479"/>
      <w:bookmarkStart w:id="345" w:name="_Toc205367667"/>
      <w:bookmarkStart w:id="346" w:name="_Toc205384679"/>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3</w:t>
      </w:r>
      <w:r w:rsidRPr="00B51442">
        <w:rPr>
          <w:rFonts w:ascii="Times New Roman" w:eastAsia="Yu Gothic Light" w:hAnsi="Times New Roman" w:cs="Times New Roman"/>
          <w:kern w:val="2"/>
          <w:sz w:val="26"/>
          <w:szCs w:val="26"/>
        </w:rPr>
        <w:t>.3.</w:t>
      </w:r>
      <w:bookmarkEnd w:id="343"/>
      <w:bookmarkEnd w:id="344"/>
      <w:bookmarkEnd w:id="345"/>
      <w:bookmarkEnd w:id="346"/>
      <w:r w:rsidRPr="00B51442">
        <w:rPr>
          <w:rFonts w:ascii="Times New Roman" w:eastAsia="Calibri" w:hAnsi="Times New Roman" w:cs="Times New Roman"/>
          <w:kern w:val="2"/>
          <w:sz w:val="26"/>
          <w:szCs w:val="26"/>
        </w:rPr>
        <w:t> Оценка соблюдения показателей доступности и качества проводится по результатам анализа обращений, статистики работы.</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47" w:name="_Toc205226175"/>
      <w:bookmarkStart w:id="348" w:name="_Toc205244480"/>
      <w:bookmarkStart w:id="349" w:name="_Toc205367668"/>
      <w:bookmarkStart w:id="350" w:name="_Toc205384680"/>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3</w:t>
      </w:r>
      <w:r w:rsidRPr="00B51442">
        <w:rPr>
          <w:rFonts w:ascii="Times New Roman" w:eastAsia="Yu Gothic Light" w:hAnsi="Times New Roman" w:cs="Times New Roman"/>
          <w:kern w:val="2"/>
          <w:sz w:val="26"/>
          <w:szCs w:val="26"/>
        </w:rPr>
        <w:t>.4.</w:t>
      </w:r>
      <w:bookmarkEnd w:id="347"/>
      <w:bookmarkEnd w:id="348"/>
      <w:bookmarkEnd w:id="349"/>
      <w:bookmarkEnd w:id="350"/>
      <w:r w:rsidRPr="00B51442">
        <w:rPr>
          <w:rFonts w:ascii="Times New Roman" w:eastAsia="Calibri" w:hAnsi="Times New Roman" w:cs="Times New Roman"/>
          <w:kern w:val="2"/>
          <w:sz w:val="26"/>
          <w:szCs w:val="26"/>
        </w:rPr>
        <w:t xml:space="preserve"> Совокупная информация о достигнутых показателях доступности и качества услуги размещается на официальных ресурсах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51" w:name="_Toc205226176"/>
      <w:bookmarkStart w:id="352" w:name="_Toc205244481"/>
      <w:bookmarkStart w:id="353" w:name="_Toc205367669"/>
      <w:bookmarkStart w:id="354" w:name="_Toc205384681"/>
      <w:r w:rsidRPr="00B51442">
        <w:rPr>
          <w:rFonts w:ascii="Times New Roman" w:eastAsia="Yu Gothic Light" w:hAnsi="Times New Roman" w:cs="Times New Roman"/>
          <w:kern w:val="2"/>
          <w:sz w:val="26"/>
          <w:szCs w:val="26"/>
        </w:rPr>
        <w:t>2.1</w:t>
      </w:r>
      <w:r w:rsidR="00D02397">
        <w:rPr>
          <w:rFonts w:ascii="Times New Roman" w:eastAsia="Yu Gothic Light" w:hAnsi="Times New Roman" w:cs="Times New Roman"/>
          <w:kern w:val="2"/>
          <w:sz w:val="26"/>
          <w:szCs w:val="26"/>
        </w:rPr>
        <w:t>3</w:t>
      </w:r>
      <w:r w:rsidRPr="00B51442">
        <w:rPr>
          <w:rFonts w:ascii="Times New Roman" w:eastAsia="Yu Gothic Light" w:hAnsi="Times New Roman" w:cs="Times New Roman"/>
          <w:kern w:val="2"/>
          <w:sz w:val="26"/>
          <w:szCs w:val="26"/>
        </w:rPr>
        <w:t>.5.</w:t>
      </w:r>
      <w:bookmarkEnd w:id="351"/>
      <w:bookmarkEnd w:id="352"/>
      <w:bookmarkEnd w:id="353"/>
      <w:bookmarkEnd w:id="354"/>
      <w:r w:rsidRPr="00B51442">
        <w:rPr>
          <w:rFonts w:ascii="Times New Roman" w:eastAsia="Calibri" w:hAnsi="Times New Roman" w:cs="Times New Roman"/>
          <w:kern w:val="2"/>
          <w:sz w:val="26"/>
          <w:szCs w:val="26"/>
        </w:rPr>
        <w:t xml:space="preserve"> Контроль за соблюдением требований к доступности и качеству предоставления муниципальной услуги осуществляется руководством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на основании анализа обращений граждан, результатов проверок, рассмотрения жалоб и предложений Заявителей.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92175B" w:rsidRDefault="00021AD9" w:rsidP="00C439DE">
      <w:pPr>
        <w:keepNext/>
        <w:keepLines/>
        <w:spacing w:after="0" w:line="20" w:lineRule="atLeast"/>
        <w:ind w:firstLine="708"/>
        <w:jc w:val="center"/>
        <w:outlineLvl w:val="1"/>
        <w:rPr>
          <w:rFonts w:ascii="Times New Roman" w:eastAsia="Yu Gothic Light" w:hAnsi="Times New Roman" w:cs="Times New Roman"/>
          <w:b/>
          <w:kern w:val="2"/>
          <w:sz w:val="26"/>
          <w:szCs w:val="26"/>
        </w:rPr>
      </w:pPr>
      <w:bookmarkStart w:id="355" w:name="_Toc211282404"/>
      <w:r w:rsidRPr="0092175B">
        <w:rPr>
          <w:rFonts w:ascii="Times New Roman" w:eastAsia="Yu Gothic Light" w:hAnsi="Times New Roman" w:cs="Times New Roman"/>
          <w:b/>
          <w:kern w:val="2"/>
          <w:sz w:val="26"/>
          <w:szCs w:val="26"/>
        </w:rPr>
        <w:t>3.Требование к помещениям, в которых предоставляется муниципальная услуга</w:t>
      </w:r>
      <w:bookmarkEnd w:id="355"/>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 Административные здания, в которых предоставляется муниципальная услуга, должны обеспечивать удобные и комфортные условия для Заявителей. Местоположение административных зданий, в которых осуществляется прием заявлений и документов, необходимых для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w:t>
      </w:r>
      <w:r w:rsidR="00DE294E">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3.4. Центральный вход в здание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3.5.</w:t>
      </w:r>
      <w:r>
        <w:rPr>
          <w:rFonts w:ascii="Times New Roman" w:eastAsia="Calibri" w:hAnsi="Times New Roman" w:cs="Times New Roman"/>
          <w:kern w:val="2"/>
          <w:sz w:val="26"/>
          <w:szCs w:val="26"/>
        </w:rPr>
        <w:t xml:space="preserve"> </w:t>
      </w:r>
      <w:r w:rsidRPr="00B51442">
        <w:rPr>
          <w:rFonts w:ascii="Times New Roman" w:eastAsia="Calibri" w:hAnsi="Times New Roman" w:cs="Times New Roman"/>
          <w:kern w:val="2"/>
          <w:sz w:val="26"/>
          <w:szCs w:val="26"/>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3.6. Помещения, в которых предоставляется муниципальная услуга, оснащаются: противопожарной системой и средствами пожаротушения; системой оповещения о </w:t>
      </w:r>
      <w:r w:rsidRPr="00B51442">
        <w:rPr>
          <w:rFonts w:ascii="Times New Roman" w:eastAsia="Calibri" w:hAnsi="Times New Roman" w:cs="Times New Roman"/>
          <w:kern w:val="2"/>
          <w:sz w:val="26"/>
          <w:szCs w:val="26"/>
        </w:rPr>
        <w:lastRenderedPageBreak/>
        <w:t xml:space="preserve">возникновении чрезвычайной ситуации; средствами оказания первой медицинской помощи; туалетными комнатами для посетителей. </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3.7.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3.9. Места для заполнения заявлений оборудуются стульями, столами (стойками), бланками заявлений, письменными принадлежностями.</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3.10. Места приема Заявителей оборудуются информационными табличками (вывесками) с указанием: </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3.10.1. номера кабинета и наименования отдела;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3.10.2. фамилии, имени и отчества (последнее – при наличии);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3.10.3. должности ответственного лица за прием документов;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3.10.4. графика приема Заявителей. </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3.11.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DE294E" w:rsidRPr="00B51442" w:rsidRDefault="00DE294E"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w:t>
      </w:r>
      <w:r>
        <w:rPr>
          <w:rFonts w:ascii="Times New Roman" w:eastAsia="Calibri" w:hAnsi="Times New Roman" w:cs="Times New Roman"/>
          <w:kern w:val="2"/>
          <w:sz w:val="26"/>
          <w:szCs w:val="26"/>
        </w:rPr>
        <w:t>2</w:t>
      </w:r>
      <w:r w:rsidRPr="00B51442">
        <w:rPr>
          <w:rFonts w:ascii="Times New Roman" w:eastAsia="Calibri" w:hAnsi="Times New Roman" w:cs="Times New Roman"/>
          <w:kern w:val="2"/>
          <w:sz w:val="26"/>
          <w:szCs w:val="26"/>
        </w:rPr>
        <w:t>. При предоставлении муниципальной услуги инвалидам обеспечиваются: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w:t>
      </w:r>
      <w:r>
        <w:rPr>
          <w:rFonts w:ascii="Times New Roman" w:eastAsia="Calibri" w:hAnsi="Times New Roman" w:cs="Times New Roman"/>
          <w:kern w:val="2"/>
          <w:sz w:val="26"/>
          <w:szCs w:val="26"/>
        </w:rPr>
        <w:t>2</w:t>
      </w:r>
      <w:r w:rsidRPr="00B51442">
        <w:rPr>
          <w:rFonts w:ascii="Times New Roman" w:eastAsia="Calibri" w:hAnsi="Times New Roman" w:cs="Times New Roman"/>
          <w:kern w:val="2"/>
          <w:sz w:val="26"/>
          <w:szCs w:val="26"/>
        </w:rPr>
        <w:t>.1. возможность беспрепятственного доступа к объекту (зданию, помещению), в котором предоставляется муниципальная услуга;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w:t>
      </w:r>
      <w:r>
        <w:rPr>
          <w:rFonts w:ascii="Times New Roman" w:eastAsia="Calibri" w:hAnsi="Times New Roman" w:cs="Times New Roman"/>
          <w:kern w:val="2"/>
          <w:sz w:val="26"/>
          <w:szCs w:val="26"/>
        </w:rPr>
        <w:t>2</w:t>
      </w:r>
      <w:r w:rsidRPr="00B51442">
        <w:rPr>
          <w:rFonts w:ascii="Times New Roman" w:eastAsia="Calibri" w:hAnsi="Times New Roman" w:cs="Times New Roman"/>
          <w:kern w:val="2"/>
          <w:sz w:val="26"/>
          <w:szCs w:val="26"/>
        </w:rPr>
        <w:t xml:space="preserve">.2.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w:t>
      </w:r>
      <w:r>
        <w:rPr>
          <w:rFonts w:ascii="Times New Roman" w:eastAsia="Calibri" w:hAnsi="Times New Roman" w:cs="Times New Roman"/>
          <w:kern w:val="2"/>
          <w:sz w:val="26"/>
          <w:szCs w:val="26"/>
        </w:rPr>
        <w:t>2</w:t>
      </w:r>
      <w:r w:rsidRPr="00B51442">
        <w:rPr>
          <w:rFonts w:ascii="Times New Roman" w:eastAsia="Calibri" w:hAnsi="Times New Roman" w:cs="Times New Roman"/>
          <w:kern w:val="2"/>
          <w:sz w:val="26"/>
          <w:szCs w:val="26"/>
        </w:rPr>
        <w:t xml:space="preserve">.3.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w:t>
      </w:r>
      <w:r>
        <w:rPr>
          <w:rFonts w:ascii="Times New Roman" w:eastAsia="Calibri" w:hAnsi="Times New Roman" w:cs="Times New Roman"/>
          <w:kern w:val="2"/>
          <w:sz w:val="26"/>
          <w:szCs w:val="26"/>
        </w:rPr>
        <w:t>2</w:t>
      </w:r>
      <w:r w:rsidRPr="00B51442">
        <w:rPr>
          <w:rFonts w:ascii="Times New Roman" w:eastAsia="Calibri" w:hAnsi="Times New Roman" w:cs="Times New Roman"/>
          <w:kern w:val="2"/>
          <w:sz w:val="26"/>
          <w:szCs w:val="26"/>
        </w:rPr>
        <w:t>.</w:t>
      </w:r>
      <w:r w:rsidR="00D823A4">
        <w:rPr>
          <w:rFonts w:ascii="Times New Roman" w:eastAsia="Calibri" w:hAnsi="Times New Roman" w:cs="Times New Roman"/>
          <w:kern w:val="2"/>
          <w:sz w:val="26"/>
          <w:szCs w:val="26"/>
        </w:rPr>
        <w:t>4</w:t>
      </w:r>
      <w:r w:rsidRPr="00B51442">
        <w:rPr>
          <w:rFonts w:ascii="Times New Roman" w:eastAsia="Calibri" w:hAnsi="Times New Roman" w:cs="Times New Roman"/>
          <w:kern w:val="2"/>
          <w:sz w:val="26"/>
          <w:szCs w:val="26"/>
        </w:rPr>
        <w:t xml:space="preserve">. </w:t>
      </w:r>
      <w:r w:rsidRPr="001A70E6">
        <w:rPr>
          <w:rFonts w:ascii="Times New Roman" w:eastAsia="Calibri" w:hAnsi="Times New Roman" w:cs="Times New Roman"/>
          <w:kern w:val="2"/>
          <w:sz w:val="26"/>
          <w:szCs w:val="26"/>
        </w:rPr>
        <w:t xml:space="preserve">допуск сурдопереводчика и </w:t>
      </w:r>
      <w:proofErr w:type="spellStart"/>
      <w:r w:rsidRPr="001A70E6">
        <w:rPr>
          <w:rFonts w:ascii="Times New Roman" w:eastAsia="Calibri" w:hAnsi="Times New Roman" w:cs="Times New Roman"/>
          <w:kern w:val="2"/>
          <w:sz w:val="26"/>
          <w:szCs w:val="26"/>
        </w:rPr>
        <w:t>тифлосурдопереводчика</w:t>
      </w:r>
      <w:proofErr w:type="spellEnd"/>
      <w:r w:rsidRPr="001A70E6">
        <w:rPr>
          <w:rFonts w:ascii="Times New Roman" w:eastAsia="Calibri" w:hAnsi="Times New Roman" w:cs="Times New Roman"/>
          <w:kern w:val="2"/>
          <w:sz w:val="26"/>
          <w:szCs w:val="26"/>
        </w:rPr>
        <w:t>;</w:t>
      </w:r>
      <w:r w:rsidRPr="00B51442">
        <w:rPr>
          <w:rFonts w:ascii="Times New Roman" w:eastAsia="Calibri" w:hAnsi="Times New Roman" w:cs="Times New Roman"/>
          <w:kern w:val="2"/>
          <w:sz w:val="26"/>
          <w:szCs w:val="26"/>
        </w:rPr>
        <w:t xml:space="preserve"> </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w:t>
      </w:r>
      <w:r>
        <w:rPr>
          <w:rFonts w:ascii="Times New Roman" w:eastAsia="Calibri" w:hAnsi="Times New Roman" w:cs="Times New Roman"/>
          <w:kern w:val="2"/>
          <w:sz w:val="26"/>
          <w:szCs w:val="26"/>
        </w:rPr>
        <w:t>2</w:t>
      </w:r>
      <w:r w:rsidRPr="00B51442">
        <w:rPr>
          <w:rFonts w:ascii="Times New Roman" w:eastAsia="Calibri" w:hAnsi="Times New Roman" w:cs="Times New Roman"/>
          <w:kern w:val="2"/>
          <w:sz w:val="26"/>
          <w:szCs w:val="26"/>
        </w:rPr>
        <w:t>.</w:t>
      </w:r>
      <w:r w:rsidR="00D823A4">
        <w:rPr>
          <w:rFonts w:ascii="Times New Roman" w:eastAsia="Calibri" w:hAnsi="Times New Roman" w:cs="Times New Roman"/>
          <w:kern w:val="2"/>
          <w:sz w:val="26"/>
          <w:szCs w:val="26"/>
        </w:rPr>
        <w:t>5</w:t>
      </w:r>
      <w:r w:rsidRPr="00B51442">
        <w:rPr>
          <w:rFonts w:ascii="Times New Roman" w:eastAsia="Calibri" w:hAnsi="Times New Roman" w:cs="Times New Roman"/>
          <w:kern w:val="2"/>
          <w:sz w:val="26"/>
          <w:szCs w:val="26"/>
        </w:rPr>
        <w:t xml:space="preserve">. допуск собаки-проводника при наличии документа, подтверждающего ее специальное обучение, на объекты (здания, помещения), предоставляющие государственные (муниципальные) услуги; </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3.1</w:t>
      </w:r>
      <w:r>
        <w:rPr>
          <w:rFonts w:ascii="Times New Roman" w:eastAsia="Calibri" w:hAnsi="Times New Roman" w:cs="Times New Roman"/>
          <w:kern w:val="2"/>
          <w:sz w:val="26"/>
          <w:szCs w:val="26"/>
        </w:rPr>
        <w:t>2</w:t>
      </w:r>
      <w:r w:rsidRPr="00B51442">
        <w:rPr>
          <w:rFonts w:ascii="Times New Roman" w:eastAsia="Calibri" w:hAnsi="Times New Roman" w:cs="Times New Roman"/>
          <w:kern w:val="2"/>
          <w:sz w:val="26"/>
          <w:szCs w:val="26"/>
        </w:rPr>
        <w:t>.</w:t>
      </w:r>
      <w:r w:rsidR="00D823A4">
        <w:rPr>
          <w:rFonts w:ascii="Times New Roman" w:eastAsia="Calibri" w:hAnsi="Times New Roman" w:cs="Times New Roman"/>
          <w:kern w:val="2"/>
          <w:sz w:val="26"/>
          <w:szCs w:val="26"/>
        </w:rPr>
        <w:t>6</w:t>
      </w:r>
      <w:r w:rsidRPr="00B51442">
        <w:rPr>
          <w:rFonts w:ascii="Times New Roman" w:eastAsia="Calibri" w:hAnsi="Times New Roman" w:cs="Times New Roman"/>
          <w:kern w:val="2"/>
          <w:sz w:val="26"/>
          <w:szCs w:val="26"/>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021AD9" w:rsidRPr="00B51442" w:rsidRDefault="00021AD9" w:rsidP="00C439DE">
      <w:pPr>
        <w:spacing w:after="0" w:line="20" w:lineRule="atLeast"/>
        <w:jc w:val="both"/>
        <w:rPr>
          <w:rFonts w:ascii="Times New Roman" w:eastAsia="Calibri" w:hAnsi="Times New Roman" w:cs="Times New Roman"/>
          <w:kern w:val="2"/>
          <w:sz w:val="26"/>
          <w:szCs w:val="26"/>
        </w:rPr>
      </w:pPr>
    </w:p>
    <w:p w:rsidR="00021AD9" w:rsidRPr="0092175B" w:rsidRDefault="00021AD9" w:rsidP="00C439DE">
      <w:pPr>
        <w:spacing w:after="0" w:line="20" w:lineRule="atLeast"/>
        <w:jc w:val="center"/>
        <w:outlineLvl w:val="0"/>
        <w:rPr>
          <w:rFonts w:ascii="Times New Roman" w:eastAsia="Calibri" w:hAnsi="Times New Roman" w:cs="Times New Roman"/>
          <w:b/>
          <w:kern w:val="2"/>
          <w:sz w:val="26"/>
          <w:szCs w:val="26"/>
        </w:rPr>
      </w:pPr>
      <w:bookmarkStart w:id="356" w:name="_Toc205226177"/>
      <w:bookmarkStart w:id="357" w:name="_Toc205244482"/>
      <w:bookmarkStart w:id="358" w:name="_Toc205367670"/>
      <w:bookmarkStart w:id="359" w:name="_Toc205384682"/>
      <w:bookmarkStart w:id="360" w:name="_Toc205388020"/>
      <w:bookmarkStart w:id="361" w:name="_Toc211282405"/>
      <w:r w:rsidRPr="0092175B">
        <w:rPr>
          <w:rFonts w:ascii="Times New Roman" w:eastAsia="Yu Gothic Light" w:hAnsi="Times New Roman" w:cs="Times New Roman"/>
          <w:b/>
          <w:kern w:val="2"/>
          <w:sz w:val="26"/>
          <w:szCs w:val="26"/>
        </w:rPr>
        <w:t>4.</w:t>
      </w:r>
      <w:bookmarkEnd w:id="356"/>
      <w:bookmarkEnd w:id="357"/>
      <w:r w:rsidRPr="0092175B">
        <w:rPr>
          <w:rFonts w:ascii="Times New Roman" w:eastAsia="Calibri" w:hAnsi="Times New Roman" w:cs="Times New Roman"/>
          <w:b/>
          <w:kern w:val="2"/>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358"/>
      <w:bookmarkEnd w:id="359"/>
      <w:bookmarkEnd w:id="360"/>
      <w:bookmarkEnd w:id="361"/>
    </w:p>
    <w:p w:rsidR="00021AD9" w:rsidRPr="00B51442" w:rsidRDefault="00021AD9" w:rsidP="00C439DE">
      <w:pPr>
        <w:spacing w:after="0" w:line="20" w:lineRule="atLeast"/>
        <w:rPr>
          <w:rFonts w:ascii="Times New Roman" w:eastAsia="Calibri" w:hAnsi="Times New Roman" w:cs="Times New Roman"/>
          <w:kern w:val="2"/>
          <w:sz w:val="26"/>
          <w:szCs w:val="26"/>
        </w:rPr>
      </w:pPr>
    </w:p>
    <w:p w:rsidR="00021AD9" w:rsidRPr="00B51442" w:rsidRDefault="00021AD9" w:rsidP="00C439DE">
      <w:pPr>
        <w:spacing w:after="0" w:line="20" w:lineRule="atLeast"/>
        <w:ind w:firstLine="708"/>
        <w:outlineLvl w:val="1"/>
        <w:rPr>
          <w:rFonts w:ascii="Times New Roman" w:eastAsia="Calibri" w:hAnsi="Times New Roman" w:cs="Times New Roman"/>
          <w:kern w:val="2"/>
          <w:sz w:val="26"/>
          <w:szCs w:val="26"/>
        </w:rPr>
      </w:pPr>
      <w:bookmarkStart w:id="362" w:name="_Toc205226178"/>
      <w:bookmarkStart w:id="363" w:name="_Toc205244483"/>
      <w:bookmarkStart w:id="364" w:name="_Toc205367671"/>
      <w:bookmarkStart w:id="365" w:name="_Toc205384683"/>
      <w:bookmarkStart w:id="366" w:name="_Toc205388021"/>
      <w:bookmarkStart w:id="367" w:name="_Toc211282406"/>
      <w:r w:rsidRPr="00B51442">
        <w:rPr>
          <w:rFonts w:ascii="Times New Roman" w:eastAsia="Yu Gothic Light" w:hAnsi="Times New Roman" w:cs="Times New Roman"/>
          <w:kern w:val="2"/>
          <w:sz w:val="26"/>
          <w:szCs w:val="26"/>
        </w:rPr>
        <w:t>4.1.</w:t>
      </w:r>
      <w:bookmarkEnd w:id="362"/>
      <w:bookmarkEnd w:id="363"/>
      <w:r w:rsidRPr="00B51442">
        <w:rPr>
          <w:rFonts w:ascii="Times New Roman" w:eastAsia="Calibri" w:hAnsi="Times New Roman" w:cs="Times New Roman"/>
          <w:kern w:val="2"/>
          <w:sz w:val="26"/>
          <w:szCs w:val="26"/>
        </w:rPr>
        <w:t xml:space="preserve"> Перечень целей обращения по </w:t>
      </w:r>
      <w:bookmarkStart w:id="368" w:name="_Toc205367672"/>
      <w:bookmarkStart w:id="369" w:name="_Toc205384684"/>
      <w:bookmarkStart w:id="370" w:name="_Toc205388022"/>
      <w:bookmarkEnd w:id="364"/>
      <w:bookmarkEnd w:id="365"/>
      <w:bookmarkEnd w:id="366"/>
      <w:r w:rsidRPr="00B51442">
        <w:rPr>
          <w:rFonts w:ascii="Times New Roman" w:eastAsia="Calibri" w:hAnsi="Times New Roman" w:cs="Times New Roman"/>
          <w:kern w:val="2"/>
          <w:sz w:val="26"/>
          <w:szCs w:val="26"/>
        </w:rPr>
        <w:t>муниципальной услуге</w:t>
      </w:r>
      <w:bookmarkEnd w:id="367"/>
      <w:bookmarkEnd w:id="368"/>
      <w:bookmarkEnd w:id="369"/>
      <w:bookmarkEnd w:id="370"/>
    </w:p>
    <w:p w:rsidR="00021AD9" w:rsidRPr="00DF3518" w:rsidRDefault="00021AD9" w:rsidP="00C439DE">
      <w:pPr>
        <w:spacing w:after="0" w:line="20" w:lineRule="atLeast"/>
        <w:ind w:firstLine="709"/>
        <w:jc w:val="both"/>
        <w:rPr>
          <w:rFonts w:ascii="Times New Roman" w:eastAsia="Yu Gothic Light" w:hAnsi="Times New Roman" w:cs="Times New Roman"/>
          <w:kern w:val="2"/>
          <w:sz w:val="26"/>
          <w:szCs w:val="26"/>
        </w:rPr>
      </w:pPr>
      <w:bookmarkStart w:id="371" w:name="_Toc205226180"/>
      <w:bookmarkStart w:id="372" w:name="_Toc205244485"/>
      <w:bookmarkStart w:id="373" w:name="_Toc205367674"/>
      <w:bookmarkStart w:id="374" w:name="_Toc205384686"/>
      <w:r w:rsidRPr="00DF3518">
        <w:rPr>
          <w:rFonts w:ascii="Times New Roman" w:eastAsia="Yu Gothic Light" w:hAnsi="Times New Roman" w:cs="Times New Roman"/>
          <w:kern w:val="2"/>
          <w:sz w:val="26"/>
          <w:szCs w:val="26"/>
        </w:rPr>
        <w:t>4.1.1. Муниципальная услуга «Предоставление мест для захоронения и их учёт», предоставляется по следующим целям обращения:</w:t>
      </w:r>
    </w:p>
    <w:p w:rsidR="00021AD9" w:rsidRPr="00DF3518" w:rsidRDefault="00021AD9" w:rsidP="00C439DE">
      <w:pPr>
        <w:spacing w:after="0" w:line="20" w:lineRule="atLeast"/>
        <w:ind w:firstLine="709"/>
        <w:jc w:val="both"/>
        <w:rPr>
          <w:rFonts w:ascii="Times New Roman" w:eastAsia="Yu Gothic Light" w:hAnsi="Times New Roman" w:cs="Times New Roman"/>
          <w:kern w:val="2"/>
          <w:sz w:val="26"/>
          <w:szCs w:val="26"/>
        </w:rPr>
      </w:pPr>
      <w:r w:rsidRPr="00DF3518">
        <w:rPr>
          <w:rFonts w:ascii="Times New Roman" w:eastAsia="Yu Gothic Light" w:hAnsi="Times New Roman" w:cs="Times New Roman"/>
          <w:kern w:val="2"/>
          <w:sz w:val="26"/>
          <w:szCs w:val="26"/>
        </w:rPr>
        <w:t>а) предоставление места для захоронения под погребение умершего на новом месте;</w:t>
      </w:r>
    </w:p>
    <w:p w:rsidR="00021AD9" w:rsidRPr="00DF3518" w:rsidRDefault="00021AD9" w:rsidP="00C439DE">
      <w:pPr>
        <w:spacing w:after="0" w:line="20" w:lineRule="atLeast"/>
        <w:ind w:firstLine="709"/>
        <w:jc w:val="both"/>
        <w:rPr>
          <w:rFonts w:ascii="Times New Roman" w:eastAsia="Yu Gothic Light" w:hAnsi="Times New Roman" w:cs="Times New Roman"/>
          <w:kern w:val="2"/>
          <w:sz w:val="26"/>
          <w:szCs w:val="26"/>
        </w:rPr>
      </w:pPr>
      <w:r w:rsidRPr="00DF3518">
        <w:rPr>
          <w:rFonts w:ascii="Times New Roman" w:eastAsia="Yu Gothic Light" w:hAnsi="Times New Roman" w:cs="Times New Roman"/>
          <w:kern w:val="2"/>
          <w:sz w:val="26"/>
          <w:szCs w:val="26"/>
        </w:rPr>
        <w:lastRenderedPageBreak/>
        <w:t>б) предоставление места для захоронения под погребение умершего на ранее предоставленном месте;</w:t>
      </w:r>
    </w:p>
    <w:p w:rsidR="00021AD9" w:rsidRPr="00DF3518" w:rsidRDefault="00021AD9" w:rsidP="00C439DE">
      <w:pPr>
        <w:spacing w:after="0" w:line="20" w:lineRule="atLeast"/>
        <w:ind w:firstLine="709"/>
        <w:jc w:val="both"/>
        <w:rPr>
          <w:rFonts w:ascii="Times New Roman" w:eastAsia="Yu Gothic Light" w:hAnsi="Times New Roman" w:cs="Times New Roman"/>
          <w:kern w:val="2"/>
          <w:sz w:val="26"/>
          <w:szCs w:val="26"/>
        </w:rPr>
      </w:pPr>
      <w:r w:rsidRPr="00DF3518">
        <w:rPr>
          <w:rFonts w:ascii="Times New Roman" w:eastAsia="Yu Gothic Light" w:hAnsi="Times New Roman" w:cs="Times New Roman"/>
          <w:kern w:val="2"/>
          <w:sz w:val="26"/>
          <w:szCs w:val="26"/>
        </w:rPr>
        <w:t>в) выдача разрешения на проведение перезахоронения останков умершего;</w:t>
      </w:r>
    </w:p>
    <w:p w:rsidR="00021AD9" w:rsidRPr="00DF3518" w:rsidRDefault="00021AD9" w:rsidP="00C439DE">
      <w:pPr>
        <w:spacing w:after="0" w:line="20" w:lineRule="atLeast"/>
        <w:ind w:firstLine="709"/>
        <w:jc w:val="both"/>
        <w:rPr>
          <w:rFonts w:ascii="Times New Roman" w:eastAsia="Yu Gothic Light" w:hAnsi="Times New Roman" w:cs="Times New Roman"/>
          <w:kern w:val="2"/>
          <w:sz w:val="26"/>
          <w:szCs w:val="26"/>
        </w:rPr>
      </w:pPr>
      <w:r w:rsidRPr="00DF3518">
        <w:rPr>
          <w:rFonts w:ascii="Times New Roman" w:eastAsia="Yu Gothic Light" w:hAnsi="Times New Roman" w:cs="Times New Roman"/>
          <w:kern w:val="2"/>
          <w:sz w:val="26"/>
          <w:szCs w:val="26"/>
        </w:rPr>
        <w:t>г) получение сведений из реестра мест захоронений;</w:t>
      </w:r>
    </w:p>
    <w:p w:rsidR="00021AD9" w:rsidRDefault="00021AD9" w:rsidP="00C439DE">
      <w:pPr>
        <w:spacing w:after="0" w:line="20" w:lineRule="atLeast"/>
        <w:ind w:firstLine="709"/>
        <w:jc w:val="both"/>
        <w:rPr>
          <w:rFonts w:ascii="Times New Roman" w:eastAsia="Yu Gothic Light" w:hAnsi="Times New Roman" w:cs="Times New Roman"/>
          <w:kern w:val="2"/>
          <w:sz w:val="26"/>
          <w:szCs w:val="26"/>
        </w:rPr>
      </w:pPr>
      <w:r w:rsidRPr="00DF3518">
        <w:rPr>
          <w:rFonts w:ascii="Times New Roman" w:eastAsia="Yu Gothic Light" w:hAnsi="Times New Roman" w:cs="Times New Roman"/>
          <w:kern w:val="2"/>
          <w:sz w:val="26"/>
          <w:szCs w:val="26"/>
        </w:rPr>
        <w:t>д) внесение изменений в реестр мест захоронений.</w:t>
      </w:r>
    </w:p>
    <w:bookmarkEnd w:id="371"/>
    <w:bookmarkEnd w:id="372"/>
    <w:bookmarkEnd w:id="373"/>
    <w:bookmarkEnd w:id="374"/>
    <w:p w:rsidR="00021AD9" w:rsidRPr="00045D9D" w:rsidRDefault="00021AD9" w:rsidP="00C439DE">
      <w:pPr>
        <w:spacing w:after="0" w:line="20" w:lineRule="atLeast"/>
        <w:ind w:firstLine="709"/>
        <w:jc w:val="both"/>
        <w:rPr>
          <w:rFonts w:ascii="Times New Roman" w:eastAsia="Yu Gothic Light" w:hAnsi="Times New Roman" w:cs="Times New Roman"/>
          <w:kern w:val="2"/>
          <w:sz w:val="26"/>
          <w:szCs w:val="26"/>
        </w:rPr>
      </w:pPr>
      <w:r w:rsidRPr="00045D9D">
        <w:rPr>
          <w:rFonts w:ascii="Times New Roman" w:eastAsia="Yu Gothic Light" w:hAnsi="Times New Roman" w:cs="Times New Roman"/>
          <w:kern w:val="2"/>
          <w:sz w:val="26"/>
          <w:szCs w:val="26"/>
        </w:rPr>
        <w:t>4.1.2.  Цель обращения муниципальной услуги определяется на основании сведений, указанных Заявителем при подаче заявления (обращения):</w:t>
      </w:r>
    </w:p>
    <w:p w:rsidR="00021AD9" w:rsidRPr="00045D9D" w:rsidRDefault="00021AD9" w:rsidP="00C439DE">
      <w:pPr>
        <w:spacing w:after="0" w:line="20" w:lineRule="atLeast"/>
        <w:ind w:firstLine="709"/>
        <w:jc w:val="both"/>
        <w:rPr>
          <w:rFonts w:ascii="Times New Roman" w:eastAsia="Yu Gothic Light" w:hAnsi="Times New Roman" w:cs="Times New Roman"/>
          <w:kern w:val="2"/>
          <w:sz w:val="26"/>
          <w:szCs w:val="26"/>
        </w:rPr>
      </w:pPr>
      <w:r w:rsidRPr="00045D9D">
        <w:rPr>
          <w:rFonts w:ascii="Times New Roman" w:eastAsia="Yu Gothic Light" w:hAnsi="Times New Roman" w:cs="Times New Roman"/>
          <w:kern w:val="2"/>
          <w:sz w:val="26"/>
          <w:szCs w:val="26"/>
        </w:rPr>
        <w:t>а) при обращении - посредством ЕПГУ профилирование Заявителя и определение цели обращения предоставления услуги осуществляется автоматически;</w:t>
      </w:r>
    </w:p>
    <w:p w:rsidR="00021AD9" w:rsidRDefault="00021AD9" w:rsidP="00C439DE">
      <w:pPr>
        <w:spacing w:after="0" w:line="20" w:lineRule="atLeast"/>
        <w:ind w:firstLine="709"/>
        <w:jc w:val="both"/>
        <w:rPr>
          <w:rFonts w:ascii="Times New Roman" w:eastAsia="Yu Gothic Light" w:hAnsi="Times New Roman" w:cs="Times New Roman"/>
          <w:kern w:val="2"/>
          <w:sz w:val="26"/>
          <w:szCs w:val="26"/>
        </w:rPr>
      </w:pPr>
      <w:r w:rsidRPr="00045D9D">
        <w:rPr>
          <w:rFonts w:ascii="Times New Roman" w:eastAsia="Yu Gothic Light" w:hAnsi="Times New Roman" w:cs="Times New Roman"/>
          <w:kern w:val="2"/>
          <w:sz w:val="26"/>
          <w:szCs w:val="26"/>
        </w:rPr>
        <w:t>б) при личном обращении – представител</w:t>
      </w:r>
      <w:r>
        <w:rPr>
          <w:rFonts w:ascii="Times New Roman" w:eastAsia="Yu Gothic Light" w:hAnsi="Times New Roman" w:cs="Times New Roman"/>
          <w:kern w:val="2"/>
          <w:sz w:val="26"/>
          <w:szCs w:val="26"/>
        </w:rPr>
        <w:t>ями</w:t>
      </w:r>
      <w:r w:rsidRPr="00045D9D">
        <w:rPr>
          <w:rFonts w:ascii="Times New Roman" w:eastAsia="Yu Gothic Light" w:hAnsi="Times New Roman" w:cs="Times New Roman"/>
          <w:kern w:val="2"/>
          <w:sz w:val="26"/>
          <w:szCs w:val="26"/>
        </w:rPr>
        <w:t xml:space="preserve"> </w:t>
      </w:r>
      <w:r>
        <w:rPr>
          <w:rFonts w:ascii="Times New Roman" w:eastAsia="Yu Gothic Light" w:hAnsi="Times New Roman" w:cs="Times New Roman"/>
          <w:kern w:val="2"/>
          <w:sz w:val="26"/>
          <w:szCs w:val="26"/>
        </w:rPr>
        <w:t>Уполномоченного органа</w:t>
      </w:r>
      <w:r w:rsidRPr="00045D9D">
        <w:rPr>
          <w:rFonts w:ascii="Times New Roman" w:eastAsia="Yu Gothic Light" w:hAnsi="Times New Roman" w:cs="Times New Roman"/>
          <w:kern w:val="2"/>
          <w:sz w:val="26"/>
          <w:szCs w:val="26"/>
        </w:rPr>
        <w:t>, ответственным за приём документов, на основании заявления и пояснений Заявителя.</w:t>
      </w:r>
    </w:p>
    <w:p w:rsidR="00021AD9" w:rsidRPr="00B51442" w:rsidRDefault="00021AD9" w:rsidP="00C439DE">
      <w:pPr>
        <w:spacing w:after="0" w:line="20" w:lineRule="atLeast"/>
        <w:jc w:val="center"/>
        <w:rPr>
          <w:rFonts w:ascii="Times New Roman" w:eastAsia="Calibri" w:hAnsi="Times New Roman" w:cs="Times New Roman"/>
          <w:kern w:val="2"/>
          <w:sz w:val="26"/>
          <w:szCs w:val="26"/>
        </w:rPr>
      </w:pPr>
    </w:p>
    <w:p w:rsidR="00021AD9" w:rsidRPr="00F174F5" w:rsidRDefault="00021AD9" w:rsidP="00C439DE">
      <w:pPr>
        <w:spacing w:after="0" w:line="20" w:lineRule="atLeast"/>
        <w:ind w:left="709"/>
        <w:outlineLvl w:val="1"/>
        <w:rPr>
          <w:rFonts w:ascii="Times New Roman" w:eastAsia="Calibri" w:hAnsi="Times New Roman" w:cs="Times New Roman"/>
          <w:kern w:val="2"/>
          <w:sz w:val="26"/>
          <w:szCs w:val="26"/>
        </w:rPr>
      </w:pPr>
      <w:bookmarkStart w:id="375" w:name="_Toc205226181"/>
      <w:bookmarkStart w:id="376" w:name="_Toc205244486"/>
      <w:bookmarkStart w:id="377" w:name="_Toc205367675"/>
      <w:bookmarkStart w:id="378" w:name="_Toc205384687"/>
      <w:bookmarkStart w:id="379" w:name="_Toc205388023"/>
      <w:bookmarkStart w:id="380" w:name="_Toc211282407"/>
      <w:r w:rsidRPr="00F174F5">
        <w:rPr>
          <w:rFonts w:ascii="Times New Roman" w:eastAsia="Yu Gothic Light" w:hAnsi="Times New Roman" w:cs="Times New Roman"/>
          <w:kern w:val="2"/>
          <w:sz w:val="26"/>
          <w:szCs w:val="26"/>
        </w:rPr>
        <w:t>4.2.</w:t>
      </w:r>
      <w:bookmarkEnd w:id="375"/>
      <w:bookmarkEnd w:id="376"/>
      <w:r w:rsidRPr="00F174F5">
        <w:rPr>
          <w:rFonts w:ascii="Times New Roman" w:eastAsia="Calibri" w:hAnsi="Times New Roman" w:cs="Times New Roman"/>
          <w:kern w:val="2"/>
          <w:sz w:val="26"/>
          <w:szCs w:val="26"/>
        </w:rPr>
        <w:t> Описание административной процедуры</w:t>
      </w:r>
      <w:bookmarkEnd w:id="377"/>
      <w:bookmarkEnd w:id="378"/>
      <w:bookmarkEnd w:id="379"/>
      <w:r w:rsidRPr="00F174F5">
        <w:rPr>
          <w:rFonts w:ascii="Times New Roman" w:eastAsia="Calibri" w:hAnsi="Times New Roman" w:cs="Times New Roman"/>
          <w:kern w:val="2"/>
          <w:sz w:val="26"/>
          <w:szCs w:val="26"/>
        </w:rPr>
        <w:t xml:space="preserve"> </w:t>
      </w:r>
      <w:bookmarkStart w:id="381" w:name="_Toc205367676"/>
      <w:bookmarkStart w:id="382" w:name="_Toc205384688"/>
      <w:bookmarkStart w:id="383" w:name="_Toc205388024"/>
      <w:r w:rsidRPr="00F174F5">
        <w:rPr>
          <w:rFonts w:ascii="Times New Roman" w:eastAsia="Calibri" w:hAnsi="Times New Roman" w:cs="Times New Roman"/>
          <w:kern w:val="2"/>
          <w:sz w:val="26"/>
          <w:szCs w:val="26"/>
        </w:rPr>
        <w:t xml:space="preserve">профилирования </w:t>
      </w:r>
      <w:bookmarkEnd w:id="380"/>
      <w:bookmarkEnd w:id="381"/>
      <w:bookmarkEnd w:id="382"/>
      <w:bookmarkEnd w:id="383"/>
      <w:r w:rsidRPr="00F174F5">
        <w:rPr>
          <w:rFonts w:ascii="Times New Roman" w:eastAsia="Calibri" w:hAnsi="Times New Roman" w:cs="Times New Roman"/>
          <w:kern w:val="2"/>
          <w:sz w:val="26"/>
          <w:szCs w:val="26"/>
        </w:rPr>
        <w:t>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84" w:name="_Toc205226182"/>
      <w:bookmarkStart w:id="385" w:name="_Toc205244487"/>
      <w:bookmarkStart w:id="386" w:name="_Toc205367677"/>
      <w:bookmarkStart w:id="387" w:name="_Toc205384689"/>
      <w:r w:rsidRPr="00B51442">
        <w:rPr>
          <w:rFonts w:ascii="Times New Roman" w:eastAsia="Yu Gothic Light" w:hAnsi="Times New Roman" w:cs="Times New Roman"/>
          <w:kern w:val="2"/>
          <w:sz w:val="26"/>
          <w:szCs w:val="26"/>
        </w:rPr>
        <w:t>4.2.1.</w:t>
      </w:r>
      <w:bookmarkEnd w:id="384"/>
      <w:bookmarkEnd w:id="385"/>
      <w:bookmarkEnd w:id="386"/>
      <w:bookmarkEnd w:id="387"/>
      <w:r w:rsidRPr="00B51442">
        <w:rPr>
          <w:rFonts w:ascii="Times New Roman" w:eastAsia="Calibri" w:hAnsi="Times New Roman" w:cs="Times New Roman"/>
          <w:kern w:val="2"/>
          <w:sz w:val="26"/>
          <w:szCs w:val="26"/>
        </w:rPr>
        <w:t xml:space="preserve"> Административная процедура профилирования Заявителя представляет собой установление </w:t>
      </w:r>
      <w:r>
        <w:rPr>
          <w:rFonts w:ascii="Times New Roman" w:eastAsia="Calibri" w:hAnsi="Times New Roman" w:cs="Times New Roman"/>
          <w:kern w:val="2"/>
          <w:sz w:val="26"/>
          <w:szCs w:val="26"/>
        </w:rPr>
        <w:t>Уполномоченными органами</w:t>
      </w:r>
      <w:r w:rsidRPr="00B51442">
        <w:rPr>
          <w:rFonts w:ascii="Times New Roman" w:eastAsia="Calibri" w:hAnsi="Times New Roman" w:cs="Times New Roman"/>
          <w:kern w:val="2"/>
          <w:sz w:val="26"/>
          <w:szCs w:val="26"/>
        </w:rPr>
        <w:t>, предоставляющим муниципальную услугу, индивидуальных признаков Заявителя и цели его обращения для выбора соответствующего вида предоставления муниципальной услуги и определения перечня необходимых административных процедур.</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88" w:name="_Toc205226183"/>
      <w:bookmarkStart w:id="389" w:name="_Toc205244488"/>
      <w:bookmarkStart w:id="390" w:name="_Toc205367678"/>
      <w:bookmarkStart w:id="391" w:name="_Toc205384690"/>
      <w:r w:rsidRPr="00B51442">
        <w:rPr>
          <w:rFonts w:ascii="Times New Roman" w:eastAsia="Yu Gothic Light" w:hAnsi="Times New Roman" w:cs="Times New Roman"/>
          <w:kern w:val="2"/>
          <w:sz w:val="26"/>
          <w:szCs w:val="26"/>
        </w:rPr>
        <w:t>4.2.2.</w:t>
      </w:r>
      <w:bookmarkEnd w:id="388"/>
      <w:bookmarkEnd w:id="389"/>
      <w:bookmarkEnd w:id="390"/>
      <w:bookmarkEnd w:id="391"/>
      <w:r w:rsidRPr="00B51442">
        <w:rPr>
          <w:rFonts w:ascii="Times New Roman" w:eastAsia="Calibri" w:hAnsi="Times New Roman" w:cs="Times New Roman"/>
          <w:kern w:val="2"/>
          <w:sz w:val="26"/>
          <w:szCs w:val="26"/>
        </w:rPr>
        <w:t> Профилирование Заявителя осуществляется: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автоматически – при подаче заявления посредством ЕПГУ или иную цифровую платформу (на основании анкетирования при заполнении электронной формы);</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должностным лицом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 при личном обращении либо представлении заявления на бумажном носителе (путём устного уточнения сведений и анализа поданных документов).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92" w:name="_Toc205226184"/>
      <w:bookmarkStart w:id="393" w:name="_Toc205244489"/>
      <w:bookmarkStart w:id="394" w:name="_Toc205367679"/>
      <w:bookmarkStart w:id="395" w:name="_Toc205384691"/>
      <w:r w:rsidRPr="00B51442">
        <w:rPr>
          <w:rFonts w:ascii="Times New Roman" w:eastAsia="Yu Gothic Light" w:hAnsi="Times New Roman" w:cs="Times New Roman"/>
          <w:kern w:val="2"/>
          <w:sz w:val="26"/>
          <w:szCs w:val="26"/>
        </w:rPr>
        <w:t>4.2.3.</w:t>
      </w:r>
      <w:bookmarkEnd w:id="392"/>
      <w:bookmarkEnd w:id="393"/>
      <w:bookmarkEnd w:id="394"/>
      <w:bookmarkEnd w:id="395"/>
      <w:r w:rsidRPr="00B51442">
        <w:rPr>
          <w:rFonts w:ascii="Times New Roman" w:eastAsia="Calibri" w:hAnsi="Times New Roman" w:cs="Times New Roman"/>
          <w:kern w:val="2"/>
          <w:sz w:val="26"/>
          <w:szCs w:val="26"/>
        </w:rPr>
        <w:t> При проведении профилирования определяются следующие признаки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категория Заявителя (физическое лицо, </w:t>
      </w:r>
      <w:r>
        <w:rPr>
          <w:rFonts w:ascii="Times New Roman" w:eastAsia="Calibri" w:hAnsi="Times New Roman" w:cs="Times New Roman"/>
          <w:kern w:val="2"/>
          <w:sz w:val="26"/>
          <w:szCs w:val="26"/>
        </w:rPr>
        <w:t>представитель</w:t>
      </w:r>
      <w:r w:rsidRPr="00B51442">
        <w:rPr>
          <w:rFonts w:ascii="Times New Roman" w:eastAsia="Calibri" w:hAnsi="Times New Roman" w:cs="Times New Roman"/>
          <w:kern w:val="2"/>
          <w:sz w:val="26"/>
          <w:szCs w:val="26"/>
        </w:rPr>
        <w:t xml:space="preserve"> физического лица, юридическое лицо, индивидуальный предприниматель);</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основание обращения (регистрация установки, демонтажа, замены намогильных сооружений с использованием цифрового паспорта кладбищ и картографической подосновы, получение сведений о намогильных сооружениях из реестра, внесение изменений в сведения о намогильных сооружениях в реестр);</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в) правовой статус Заявителя в отношении объекта на кладбище (лицо, ответственное за захоронение, уполномоченный </w:t>
      </w:r>
      <w:r>
        <w:rPr>
          <w:rFonts w:ascii="Times New Roman" w:eastAsia="Calibri" w:hAnsi="Times New Roman" w:cs="Times New Roman"/>
          <w:kern w:val="2"/>
          <w:sz w:val="26"/>
          <w:szCs w:val="26"/>
        </w:rPr>
        <w:t>представитель</w:t>
      </w:r>
      <w:r w:rsidRPr="00B51442">
        <w:rPr>
          <w:rFonts w:ascii="Times New Roman" w:eastAsia="Calibri" w:hAnsi="Times New Roman" w:cs="Times New Roman"/>
          <w:kern w:val="2"/>
          <w:sz w:val="26"/>
          <w:szCs w:val="26"/>
        </w:rPr>
        <w:t xml:space="preserve"> лица, ответственного за захоронение по доверенности).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396" w:name="_Toc205226185"/>
      <w:bookmarkStart w:id="397" w:name="_Toc205244490"/>
      <w:bookmarkStart w:id="398" w:name="_Toc205367680"/>
      <w:bookmarkStart w:id="399" w:name="_Toc205384692"/>
      <w:r w:rsidRPr="00B51442">
        <w:rPr>
          <w:rFonts w:ascii="Times New Roman" w:eastAsia="Yu Gothic Light" w:hAnsi="Times New Roman" w:cs="Times New Roman"/>
          <w:kern w:val="2"/>
          <w:sz w:val="26"/>
          <w:szCs w:val="26"/>
        </w:rPr>
        <w:t>4.2.4.</w:t>
      </w:r>
      <w:bookmarkEnd w:id="396"/>
      <w:bookmarkEnd w:id="397"/>
      <w:bookmarkEnd w:id="398"/>
      <w:bookmarkEnd w:id="399"/>
      <w:r w:rsidRPr="00B51442">
        <w:rPr>
          <w:rFonts w:ascii="Times New Roman" w:eastAsia="Calibri" w:hAnsi="Times New Roman" w:cs="Times New Roman"/>
          <w:kern w:val="2"/>
          <w:sz w:val="26"/>
          <w:szCs w:val="26"/>
        </w:rPr>
        <w:t> Порядок выполнения профилирования: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при подаче заявления Заявитель указывает необходимые сведения (цель обращения, сведения о себе и об объекте);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при необходимости сотрудник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xml:space="preserve"> уточняет дополнительные детали (например: реквизиты захоронения, наличие документов-оснований и т.д.), помогает определиться с типом обращения и формой результата;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сведения фиксируются в регистрационной форме (электронной либо бумажной);</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г) по итогам профилирования определяется необходимый комплект документов, профиль цели обращения предоставления муниципальной услуги и требуемая административная последовательность.</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400" w:name="_Toc205226186"/>
      <w:bookmarkStart w:id="401" w:name="_Toc205244491"/>
      <w:bookmarkStart w:id="402" w:name="_Toc205367681"/>
      <w:bookmarkStart w:id="403" w:name="_Toc205384693"/>
      <w:r w:rsidRPr="00B51442">
        <w:rPr>
          <w:rFonts w:ascii="Times New Roman" w:eastAsia="Yu Gothic Light" w:hAnsi="Times New Roman" w:cs="Times New Roman"/>
          <w:kern w:val="2"/>
          <w:sz w:val="26"/>
          <w:szCs w:val="26"/>
        </w:rPr>
        <w:t>4.2.5.</w:t>
      </w:r>
      <w:bookmarkEnd w:id="400"/>
      <w:bookmarkEnd w:id="401"/>
      <w:bookmarkEnd w:id="402"/>
      <w:bookmarkEnd w:id="403"/>
      <w:r w:rsidRPr="00B51442">
        <w:rPr>
          <w:rFonts w:ascii="Times New Roman" w:eastAsia="Calibri" w:hAnsi="Times New Roman" w:cs="Times New Roman"/>
          <w:kern w:val="2"/>
          <w:sz w:val="26"/>
          <w:szCs w:val="26"/>
        </w:rPr>
        <w:t> Результатом профилирования Заявителя является: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точное определение цели обращения для оказания муниципальной услуги (установка, демонтаж, замена намогильного сооружения, внесение изменений в реестр, предоставление сведений из реестра);</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персонализированный перечень документов и административных процедур;</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lastRenderedPageBreak/>
        <w:t>в) формирование регистрационной карточки (профиля) Заявителя в системе предоставления услуг.</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404" w:name="_Toc205226187"/>
      <w:bookmarkStart w:id="405" w:name="_Toc205244492"/>
      <w:bookmarkStart w:id="406" w:name="_Toc205367682"/>
      <w:bookmarkStart w:id="407" w:name="_Toc205384694"/>
      <w:r w:rsidRPr="00B51442">
        <w:rPr>
          <w:rFonts w:ascii="Times New Roman" w:eastAsia="Yu Gothic Light" w:hAnsi="Times New Roman" w:cs="Times New Roman"/>
          <w:kern w:val="2"/>
          <w:sz w:val="26"/>
          <w:szCs w:val="26"/>
        </w:rPr>
        <w:t>4.2.6.</w:t>
      </w:r>
      <w:bookmarkEnd w:id="404"/>
      <w:bookmarkEnd w:id="405"/>
      <w:bookmarkEnd w:id="406"/>
      <w:bookmarkEnd w:id="407"/>
      <w:r w:rsidRPr="00B51442">
        <w:rPr>
          <w:rFonts w:ascii="Times New Roman" w:eastAsia="Calibri" w:hAnsi="Times New Roman" w:cs="Times New Roman"/>
          <w:kern w:val="2"/>
          <w:sz w:val="26"/>
          <w:szCs w:val="26"/>
        </w:rPr>
        <w:t> Профилирование проводится в строгом соответствии с настоящим Административным регламентом, а также Федеральным законом от 27 июля 2010 г. № 210-ФЗ «Об организации предоставления государственных и муниципальных услуг» с обязательным соблюдением требований конфиденциальности персональных данных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408" w:name="_Toc205226188"/>
      <w:bookmarkStart w:id="409" w:name="_Toc205244493"/>
      <w:bookmarkStart w:id="410" w:name="_Toc205367683"/>
      <w:bookmarkStart w:id="411" w:name="_Toc205384695"/>
      <w:r w:rsidRPr="00B51442">
        <w:rPr>
          <w:rFonts w:ascii="Times New Roman" w:eastAsia="Yu Gothic Light" w:hAnsi="Times New Roman" w:cs="Times New Roman"/>
          <w:kern w:val="2"/>
          <w:sz w:val="26"/>
          <w:szCs w:val="26"/>
        </w:rPr>
        <w:t>4.2.7.</w:t>
      </w:r>
      <w:bookmarkEnd w:id="408"/>
      <w:bookmarkEnd w:id="409"/>
      <w:bookmarkEnd w:id="410"/>
      <w:bookmarkEnd w:id="411"/>
      <w:r w:rsidRPr="00B51442">
        <w:rPr>
          <w:rFonts w:ascii="Times New Roman" w:eastAsia="Calibri" w:hAnsi="Times New Roman" w:cs="Times New Roman"/>
          <w:kern w:val="2"/>
          <w:sz w:val="26"/>
          <w:szCs w:val="26"/>
        </w:rPr>
        <w:t> Информация о проведении процедуры профилирования и её результат доводится до Заявителя одним из следующих способов:</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а) посредством уведомления (электронного или письменного);</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б) разъяснения при личном приёме;</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в) отображение уведомления в личном кабинете Заявителя на ЕПГУ.</w:t>
      </w:r>
    </w:p>
    <w:p w:rsidR="00021AD9" w:rsidRPr="00B51442" w:rsidRDefault="00021AD9" w:rsidP="00C439DE">
      <w:pPr>
        <w:spacing w:after="0" w:line="20" w:lineRule="atLeast"/>
        <w:jc w:val="both"/>
        <w:rPr>
          <w:rFonts w:ascii="Times New Roman" w:eastAsia="Calibri" w:hAnsi="Times New Roman" w:cs="Times New Roman"/>
          <w:kern w:val="2"/>
          <w:sz w:val="26"/>
          <w:szCs w:val="26"/>
        </w:rPr>
      </w:pPr>
    </w:p>
    <w:p w:rsidR="00021AD9" w:rsidRPr="00F174F5" w:rsidRDefault="00021AD9" w:rsidP="00C439DE">
      <w:pPr>
        <w:spacing w:after="0" w:line="20" w:lineRule="atLeast"/>
        <w:ind w:firstLine="709"/>
        <w:jc w:val="both"/>
        <w:outlineLvl w:val="1"/>
        <w:rPr>
          <w:rFonts w:ascii="Times New Roman" w:hAnsi="Times New Roman" w:cs="Times New Roman"/>
          <w:sz w:val="26"/>
          <w:szCs w:val="26"/>
        </w:rPr>
      </w:pPr>
      <w:bookmarkStart w:id="412" w:name="_Toc205226189"/>
      <w:bookmarkStart w:id="413" w:name="_Toc205244494"/>
      <w:bookmarkStart w:id="414" w:name="_Toc205367684"/>
      <w:bookmarkStart w:id="415" w:name="_Toc205384696"/>
      <w:bookmarkStart w:id="416" w:name="_Toc205388025"/>
      <w:bookmarkStart w:id="417" w:name="_Toc211282408"/>
      <w:r w:rsidRPr="00F174F5">
        <w:rPr>
          <w:rFonts w:ascii="Times New Roman" w:eastAsia="Yu Gothic Light" w:hAnsi="Times New Roman" w:cs="Times New Roman"/>
          <w:kern w:val="2"/>
          <w:sz w:val="26"/>
          <w:szCs w:val="26"/>
        </w:rPr>
        <w:t>4.3.</w:t>
      </w:r>
      <w:bookmarkEnd w:id="412"/>
      <w:bookmarkEnd w:id="413"/>
      <w:r w:rsidRPr="00F174F5">
        <w:rPr>
          <w:rFonts w:ascii="Times New Roman" w:eastAsia="Calibri" w:hAnsi="Times New Roman" w:cs="Times New Roman"/>
          <w:kern w:val="2"/>
          <w:sz w:val="26"/>
          <w:szCs w:val="26"/>
        </w:rPr>
        <w:t> </w:t>
      </w:r>
      <w:bookmarkStart w:id="418" w:name="_Toc205226190"/>
      <w:bookmarkStart w:id="419" w:name="_Toc205244495"/>
      <w:bookmarkStart w:id="420" w:name="_Toc205367687"/>
      <w:bookmarkStart w:id="421" w:name="_Toc205384699"/>
      <w:bookmarkEnd w:id="414"/>
      <w:bookmarkEnd w:id="415"/>
      <w:bookmarkEnd w:id="416"/>
      <w:bookmarkEnd w:id="417"/>
      <w:r w:rsidRPr="00F174F5">
        <w:rPr>
          <w:rFonts w:ascii="Times New Roman" w:hAnsi="Times New Roman" w:cs="Times New Roman"/>
          <w:sz w:val="26"/>
          <w:szCs w:val="26"/>
        </w:rPr>
        <w:t>Административная процедура по цели обращения «Предоставление места для захоронения под погребение умершего на новом месте»</w:t>
      </w:r>
    </w:p>
    <w:p w:rsidR="00021AD9" w:rsidRPr="00B51442" w:rsidRDefault="00021AD9" w:rsidP="00C439DE">
      <w:pPr>
        <w:spacing w:after="0" w:line="20" w:lineRule="atLeast"/>
        <w:ind w:firstLine="709"/>
        <w:jc w:val="both"/>
        <w:outlineLvl w:val="1"/>
        <w:rPr>
          <w:rFonts w:ascii="Times New Roman" w:eastAsia="Calibri" w:hAnsi="Times New Roman" w:cs="Times New Roman"/>
          <w:kern w:val="2"/>
          <w:sz w:val="26"/>
          <w:szCs w:val="26"/>
        </w:rPr>
      </w:pPr>
      <w:r w:rsidRPr="00B51442">
        <w:rPr>
          <w:rFonts w:ascii="Times New Roman" w:eastAsia="Yu Gothic Light" w:hAnsi="Times New Roman" w:cs="Times New Roman"/>
          <w:kern w:val="2"/>
          <w:sz w:val="26"/>
          <w:szCs w:val="26"/>
        </w:rPr>
        <w:t>4.3.1.</w:t>
      </w:r>
      <w:bookmarkEnd w:id="418"/>
      <w:bookmarkEnd w:id="419"/>
      <w:bookmarkEnd w:id="420"/>
      <w:bookmarkEnd w:id="421"/>
      <w:r w:rsidRPr="00B51442">
        <w:rPr>
          <w:rFonts w:ascii="Times New Roman" w:eastAsia="Calibri" w:hAnsi="Times New Roman" w:cs="Times New Roman"/>
          <w:kern w:val="2"/>
          <w:sz w:val="26"/>
          <w:szCs w:val="26"/>
        </w:rPr>
        <w:t> Основанием для начала административной процедуры является поступление от Заявителя заявления (обращения) установленной формы о регистрации установки, демонтажа или замены намогильного сооружения с приложением полного комплекта необходимых документов (в соответствии с пунктом 2.</w:t>
      </w:r>
      <w:r w:rsidR="00F025E0">
        <w:rPr>
          <w:rFonts w:ascii="Times New Roman" w:eastAsia="Calibri" w:hAnsi="Times New Roman" w:cs="Times New Roman"/>
          <w:kern w:val="2"/>
          <w:sz w:val="26"/>
          <w:szCs w:val="26"/>
        </w:rPr>
        <w:t>7</w:t>
      </w:r>
      <w:r w:rsidRPr="00B51442">
        <w:rPr>
          <w:rFonts w:ascii="Times New Roman" w:eastAsia="Calibri" w:hAnsi="Times New Roman" w:cs="Times New Roman"/>
          <w:kern w:val="2"/>
          <w:sz w:val="26"/>
          <w:szCs w:val="26"/>
        </w:rPr>
        <w:t>.1 настоящего Административного регламента), поданных:</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а) лично или через законного </w:t>
      </w:r>
      <w:r>
        <w:rPr>
          <w:rFonts w:ascii="Times New Roman" w:eastAsia="Calibri" w:hAnsi="Times New Roman" w:cs="Times New Roman"/>
          <w:kern w:val="2"/>
          <w:sz w:val="26"/>
          <w:szCs w:val="26"/>
        </w:rPr>
        <w:t>Представителей</w:t>
      </w:r>
      <w:r w:rsidRPr="00B51442">
        <w:rPr>
          <w:rFonts w:ascii="Times New Roman" w:eastAsia="Calibri" w:hAnsi="Times New Roman" w:cs="Times New Roman"/>
          <w:kern w:val="2"/>
          <w:sz w:val="26"/>
          <w:szCs w:val="26"/>
        </w:rPr>
        <w:t xml:space="preserve"> при обращении в </w:t>
      </w:r>
      <w:r>
        <w:rPr>
          <w:rFonts w:ascii="Times New Roman" w:eastAsia="Calibri" w:hAnsi="Times New Roman" w:cs="Times New Roman"/>
          <w:kern w:val="2"/>
          <w:sz w:val="26"/>
          <w:szCs w:val="26"/>
        </w:rPr>
        <w:t>Уполномоченный орган</w:t>
      </w:r>
      <w:r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 xml:space="preserve">б) лично или через законного </w:t>
      </w:r>
      <w:r>
        <w:rPr>
          <w:rFonts w:ascii="Times New Roman" w:eastAsia="Calibri" w:hAnsi="Times New Roman" w:cs="Times New Roman"/>
          <w:kern w:val="2"/>
          <w:sz w:val="26"/>
          <w:szCs w:val="26"/>
        </w:rPr>
        <w:t>Представителей</w:t>
      </w:r>
      <w:r w:rsidRPr="00B51442">
        <w:rPr>
          <w:rFonts w:ascii="Times New Roman" w:eastAsia="Calibri" w:hAnsi="Times New Roman" w:cs="Times New Roman"/>
          <w:kern w:val="2"/>
          <w:sz w:val="26"/>
          <w:szCs w:val="26"/>
        </w:rPr>
        <w:t xml:space="preserve"> в электронной форме посредством ЕПГУ.</w:t>
      </w:r>
    </w:p>
    <w:p w:rsidR="00021AD9" w:rsidRPr="00B51442" w:rsidRDefault="00021AD9" w:rsidP="00C439DE">
      <w:pPr>
        <w:spacing w:after="0" w:line="20" w:lineRule="atLeast"/>
        <w:ind w:firstLine="709"/>
        <w:rPr>
          <w:rFonts w:ascii="Times New Roman" w:eastAsia="Calibri" w:hAnsi="Times New Roman" w:cs="Times New Roman"/>
          <w:kern w:val="2"/>
          <w:sz w:val="26"/>
          <w:szCs w:val="26"/>
        </w:rPr>
      </w:pPr>
      <w:bookmarkStart w:id="422" w:name="_Toc205244496"/>
      <w:bookmarkStart w:id="423" w:name="_Toc205367688"/>
      <w:bookmarkStart w:id="424" w:name="_Toc205384700"/>
      <w:r w:rsidRPr="00B51442">
        <w:rPr>
          <w:rFonts w:ascii="Times New Roman" w:eastAsia="Yu Gothic Light" w:hAnsi="Times New Roman" w:cs="Times New Roman"/>
          <w:kern w:val="2"/>
          <w:sz w:val="26"/>
          <w:szCs w:val="26"/>
        </w:rPr>
        <w:t>4.3.2.</w:t>
      </w:r>
      <w:bookmarkEnd w:id="422"/>
      <w:bookmarkEnd w:id="423"/>
      <w:bookmarkEnd w:id="424"/>
      <w:r w:rsidRPr="00B51442">
        <w:rPr>
          <w:rFonts w:ascii="Times New Roman" w:eastAsia="Calibri" w:hAnsi="Times New Roman" w:cs="Times New Roman"/>
          <w:kern w:val="2"/>
          <w:sz w:val="26"/>
          <w:szCs w:val="26"/>
        </w:rPr>
        <w:t> Последовательность и сроки выполнения действий</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B51442">
        <w:rPr>
          <w:rFonts w:ascii="Times New Roman" w:eastAsia="Calibri" w:hAnsi="Times New Roman" w:cs="Times New Roman"/>
          <w:kern w:val="2"/>
          <w:sz w:val="26"/>
          <w:szCs w:val="26"/>
        </w:rPr>
        <w:t>Регистрация заявления и документов:</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заявление и документы принимаются представителем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 xml:space="preserve"> или автоматически (при электронном обращении);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регистрация заявления осуществляется в срок, указанный в пункте 2.</w:t>
      </w:r>
      <w:r>
        <w:rPr>
          <w:rFonts w:ascii="Times New Roman" w:eastAsia="Calibri" w:hAnsi="Times New Roman" w:cs="Times New Roman"/>
          <w:kern w:val="2"/>
          <w:sz w:val="26"/>
          <w:szCs w:val="26"/>
        </w:rPr>
        <w:t>6</w:t>
      </w:r>
      <w:r w:rsidR="00021AD9" w:rsidRPr="00B51442">
        <w:rPr>
          <w:rFonts w:ascii="Times New Roman" w:eastAsia="Calibri" w:hAnsi="Times New Roman" w:cs="Times New Roman"/>
          <w:kern w:val="2"/>
          <w:sz w:val="26"/>
          <w:szCs w:val="26"/>
        </w:rPr>
        <w:t>.</w:t>
      </w:r>
      <w:r w:rsidR="00707814">
        <w:rPr>
          <w:rFonts w:ascii="Times New Roman" w:eastAsia="Calibri" w:hAnsi="Times New Roman" w:cs="Times New Roman"/>
          <w:kern w:val="2"/>
          <w:sz w:val="26"/>
          <w:szCs w:val="26"/>
        </w:rPr>
        <w:t>6</w:t>
      </w:r>
      <w:r w:rsidR="00021AD9" w:rsidRPr="00B51442">
        <w:rPr>
          <w:rFonts w:ascii="Times New Roman" w:eastAsia="Calibri" w:hAnsi="Times New Roman" w:cs="Times New Roman"/>
          <w:kern w:val="2"/>
          <w:sz w:val="26"/>
          <w:szCs w:val="26"/>
        </w:rPr>
        <w:t xml:space="preserve"> </w:t>
      </w:r>
      <w:r w:rsidR="00021AD9" w:rsidRPr="00021AD9">
        <w:rPr>
          <w:rFonts w:ascii="Times New Roman" w:eastAsia="Calibri" w:hAnsi="Times New Roman" w:cs="Times New Roman"/>
          <w:kern w:val="2"/>
          <w:sz w:val="26"/>
          <w:szCs w:val="26"/>
        </w:rPr>
        <w:t>настоящего Административного регламента (не более 3 (трёх) часов при личном</w:t>
      </w:r>
      <w:r w:rsidR="00021AD9" w:rsidRPr="00B51442">
        <w:rPr>
          <w:rFonts w:ascii="Times New Roman" w:eastAsia="Calibri" w:hAnsi="Times New Roman" w:cs="Times New Roman"/>
          <w:kern w:val="2"/>
          <w:sz w:val="26"/>
          <w:szCs w:val="26"/>
        </w:rPr>
        <w:t xml:space="preserve"> обращении, при поступлении заявления в электронном виде, посредством ЕПГУ, - автоматически).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B51442">
        <w:rPr>
          <w:rFonts w:ascii="Times New Roman" w:eastAsia="Calibri" w:hAnsi="Times New Roman" w:cs="Times New Roman"/>
          <w:kern w:val="2"/>
          <w:sz w:val="26"/>
          <w:szCs w:val="26"/>
        </w:rPr>
        <w:t xml:space="preserve">Проверка полноты и корректности представленных документов представителем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на соответствие перечню;</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на правильность оформления;</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на подтверждение прав Заявителя (Заявитель является ответственным за захоронение или его уполномоченным представителем).</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При выявлении недостатков или отсутствия документов Заявитель уведомляется о причинах отказа в приёме документов.</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B51442">
        <w:rPr>
          <w:rFonts w:ascii="Times New Roman" w:eastAsia="Calibri" w:hAnsi="Times New Roman" w:cs="Times New Roman"/>
          <w:kern w:val="2"/>
          <w:sz w:val="26"/>
          <w:szCs w:val="26"/>
        </w:rPr>
        <w:t>Рассмотрение заявления и вынесение решения:</w:t>
      </w:r>
    </w:p>
    <w:p w:rsidR="00021AD9" w:rsidRPr="003B387D"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3B387D">
        <w:rPr>
          <w:rFonts w:ascii="Times New Roman" w:eastAsia="Calibri" w:hAnsi="Times New Roman" w:cs="Times New Roman"/>
          <w:kern w:val="2"/>
          <w:sz w:val="26"/>
          <w:szCs w:val="26"/>
        </w:rPr>
        <w:t xml:space="preserve"> в случае достаточности сведений представитель Уполномоченного органа формирует проект решения;</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3B387D">
        <w:rPr>
          <w:rFonts w:ascii="Times New Roman" w:eastAsia="Calibri" w:hAnsi="Times New Roman" w:cs="Times New Roman"/>
          <w:kern w:val="2"/>
          <w:sz w:val="26"/>
          <w:szCs w:val="26"/>
        </w:rPr>
        <w:t xml:space="preserve"> по итогам рассмотрения заявления при положительном решении формируется уведомление о разрешении на погребение умершего на новом месте (по установленной форме </w:t>
      </w:r>
      <w:r w:rsidR="00021AD9" w:rsidRPr="00B51442">
        <w:rPr>
          <w:rFonts w:ascii="Times New Roman" w:eastAsia="Calibri" w:hAnsi="Times New Roman" w:cs="Times New Roman"/>
          <w:kern w:val="2"/>
          <w:sz w:val="26"/>
          <w:szCs w:val="26"/>
        </w:rPr>
        <w:t xml:space="preserve">(по установленной форме, </w:t>
      </w:r>
      <w:hyperlink w:anchor="п4" w:history="1">
        <w:r w:rsidR="00021AD9" w:rsidRPr="00B644CA">
          <w:rPr>
            <w:rFonts w:ascii="Times New Roman" w:eastAsia="Calibri" w:hAnsi="Times New Roman" w:cs="Times New Roman"/>
            <w:kern w:val="2"/>
            <w:sz w:val="26"/>
            <w:szCs w:val="26"/>
          </w:rPr>
          <w:t xml:space="preserve">приложение </w:t>
        </w:r>
        <w:r w:rsidR="00021AD9">
          <w:rPr>
            <w:rFonts w:ascii="Times New Roman" w:eastAsia="Calibri" w:hAnsi="Times New Roman" w:cs="Times New Roman"/>
            <w:kern w:val="2"/>
            <w:sz w:val="26"/>
            <w:szCs w:val="26"/>
          </w:rPr>
          <w:t>№</w:t>
        </w:r>
      </w:hyperlink>
      <w:r w:rsidR="00021AD9">
        <w:rPr>
          <w:rFonts w:ascii="Times New Roman" w:eastAsia="Calibri" w:hAnsi="Times New Roman" w:cs="Times New Roman"/>
          <w:kern w:val="2"/>
          <w:sz w:val="26"/>
          <w:szCs w:val="26"/>
        </w:rPr>
        <w:t xml:space="preserve"> 6</w:t>
      </w:r>
      <w:r w:rsidR="00021AD9" w:rsidRPr="00B644CA">
        <w:rPr>
          <w:rFonts w:ascii="Times New Roman" w:eastAsia="Calibri" w:hAnsi="Times New Roman" w:cs="Times New Roman"/>
          <w:kern w:val="2"/>
          <w:sz w:val="26"/>
          <w:szCs w:val="26"/>
        </w:rPr>
        <w:t xml:space="preserve"> к </w:t>
      </w:r>
      <w:r w:rsidR="00021AD9">
        <w:rPr>
          <w:rFonts w:ascii="Times New Roman" w:eastAsia="Calibri" w:hAnsi="Times New Roman" w:cs="Times New Roman"/>
          <w:kern w:val="2"/>
          <w:sz w:val="26"/>
          <w:szCs w:val="26"/>
        </w:rPr>
        <w:t>Административному регламенту</w:t>
      </w:r>
      <w:r w:rsidR="00021AD9" w:rsidRPr="00B51442">
        <w:rPr>
          <w:rFonts w:ascii="Times New Roman" w:eastAsia="Calibri" w:hAnsi="Times New Roman" w:cs="Times New Roman"/>
          <w:kern w:val="2"/>
          <w:sz w:val="26"/>
          <w:szCs w:val="26"/>
        </w:rPr>
        <w:t>);</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w:t>
      </w:r>
      <w:r w:rsidR="00021AD9" w:rsidRPr="003B387D">
        <w:rPr>
          <w:rFonts w:ascii="Times New Roman" w:eastAsia="Calibri" w:hAnsi="Times New Roman" w:cs="Times New Roman"/>
          <w:kern w:val="2"/>
          <w:sz w:val="26"/>
          <w:szCs w:val="26"/>
        </w:rPr>
        <w:t xml:space="preserve"> при отказе готовится мотивированное решение с указанием причины и ссылкой на соответствующий пункт настоящего Административного регламента </w:t>
      </w:r>
      <w:r w:rsidR="00021AD9" w:rsidRPr="00B51442">
        <w:rPr>
          <w:rFonts w:ascii="Times New Roman" w:eastAsia="Calibri" w:hAnsi="Times New Roman" w:cs="Times New Roman"/>
          <w:kern w:val="2"/>
          <w:sz w:val="26"/>
          <w:szCs w:val="26"/>
        </w:rPr>
        <w:t xml:space="preserve">(по установленной форме, </w:t>
      </w:r>
      <w:hyperlink w:anchor="п5" w:history="1">
        <w:r w:rsidR="00021AD9" w:rsidRPr="00B644CA">
          <w:rPr>
            <w:rFonts w:ascii="Times New Roman" w:eastAsia="Calibri" w:hAnsi="Times New Roman" w:cs="Times New Roman"/>
            <w:kern w:val="2"/>
            <w:sz w:val="26"/>
            <w:szCs w:val="26"/>
          </w:rPr>
          <w:t xml:space="preserve">приложение </w:t>
        </w:r>
        <w:r w:rsidR="00021AD9">
          <w:rPr>
            <w:rFonts w:ascii="Times New Roman" w:eastAsia="Calibri" w:hAnsi="Times New Roman" w:cs="Times New Roman"/>
            <w:kern w:val="2"/>
            <w:sz w:val="26"/>
            <w:szCs w:val="26"/>
          </w:rPr>
          <w:t>№ 7</w:t>
        </w:r>
      </w:hyperlink>
      <w:r w:rsidR="00021AD9" w:rsidRPr="00B644CA">
        <w:rPr>
          <w:rFonts w:ascii="Times New Roman" w:eastAsia="Calibri" w:hAnsi="Times New Roman" w:cs="Times New Roman"/>
          <w:kern w:val="2"/>
          <w:sz w:val="26"/>
          <w:szCs w:val="26"/>
        </w:rPr>
        <w:t xml:space="preserve"> к </w:t>
      </w:r>
      <w:r w:rsidR="00021AD9">
        <w:rPr>
          <w:rFonts w:ascii="Times New Roman" w:eastAsia="Calibri" w:hAnsi="Times New Roman" w:cs="Times New Roman"/>
          <w:kern w:val="2"/>
          <w:sz w:val="26"/>
          <w:szCs w:val="26"/>
        </w:rPr>
        <w:t>Административному регламенту</w:t>
      </w:r>
      <w:r w:rsidR="00021AD9" w:rsidRPr="00B51442">
        <w:rPr>
          <w:rFonts w:ascii="Times New Roman" w:eastAsia="Calibri" w:hAnsi="Times New Roman" w:cs="Times New Roman"/>
          <w:kern w:val="2"/>
          <w:sz w:val="26"/>
          <w:szCs w:val="26"/>
        </w:rPr>
        <w:t>).</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DD339F" w:rsidRPr="00DD339F">
        <w:rPr>
          <w:rFonts w:ascii="Times New Roman" w:eastAsia="Calibri" w:hAnsi="Times New Roman" w:cs="Times New Roman"/>
          <w:kern w:val="2"/>
          <w:sz w:val="26"/>
          <w:szCs w:val="26"/>
        </w:rPr>
        <w:t xml:space="preserve">Выдача уведомление о разрешении на погребение умершего на новом месте или мотивированное решение об отказе с указанием причины и ссылкой на </w:t>
      </w:r>
      <w:r w:rsidR="00DD339F" w:rsidRPr="00DD339F">
        <w:rPr>
          <w:rFonts w:ascii="Times New Roman" w:eastAsia="Calibri" w:hAnsi="Times New Roman" w:cs="Times New Roman"/>
          <w:kern w:val="2"/>
          <w:sz w:val="26"/>
          <w:szCs w:val="26"/>
        </w:rPr>
        <w:lastRenderedPageBreak/>
        <w:t xml:space="preserve">соответствующий пункт настоящего Административного регламента выдается </w:t>
      </w:r>
      <w:r w:rsidR="00021AD9" w:rsidRPr="00DD339F">
        <w:rPr>
          <w:rFonts w:ascii="Times New Roman" w:eastAsia="Calibri" w:hAnsi="Times New Roman" w:cs="Times New Roman"/>
          <w:kern w:val="2"/>
          <w:sz w:val="26"/>
          <w:szCs w:val="26"/>
        </w:rPr>
        <w:t>не позднее следующего рабочего дня после принятия решения об оказании услуги.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B51442">
        <w:rPr>
          <w:rFonts w:ascii="Times New Roman" w:eastAsia="Calibri" w:hAnsi="Times New Roman" w:cs="Times New Roman"/>
          <w:kern w:val="2"/>
          <w:sz w:val="26"/>
          <w:szCs w:val="26"/>
        </w:rPr>
        <w:t>Информирование Заявителя о результате:</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при личном обращении результат оказания услуги предоставляется на бумажном носителе;</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при обращении посредством</w:t>
      </w:r>
      <w:r w:rsidR="00021AD9" w:rsidRPr="00B51442" w:rsidDel="008608D7">
        <w:rPr>
          <w:rFonts w:ascii="Times New Roman" w:eastAsia="Calibri" w:hAnsi="Times New Roman" w:cs="Times New Roman"/>
          <w:kern w:val="2"/>
          <w:sz w:val="26"/>
          <w:szCs w:val="26"/>
        </w:rPr>
        <w:t xml:space="preserve"> </w:t>
      </w:r>
      <w:r w:rsidR="00021AD9" w:rsidRPr="00B51442">
        <w:rPr>
          <w:rFonts w:ascii="Times New Roman" w:eastAsia="Calibri" w:hAnsi="Times New Roman" w:cs="Times New Roman"/>
          <w:kern w:val="2"/>
          <w:sz w:val="26"/>
          <w:szCs w:val="26"/>
        </w:rPr>
        <w:t xml:space="preserve">ЕПГУ результат оказания услуги предоставляется в электронной форме, подписанной ЭП </w:t>
      </w:r>
      <w:r w:rsidR="00021AD9">
        <w:rPr>
          <w:rFonts w:ascii="Times New Roman" w:eastAsia="Calibri" w:hAnsi="Times New Roman" w:cs="Times New Roman"/>
          <w:kern w:val="2"/>
          <w:sz w:val="26"/>
          <w:szCs w:val="26"/>
        </w:rPr>
        <w:t>представителей</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left="709"/>
        <w:rPr>
          <w:rFonts w:ascii="Times New Roman" w:eastAsia="Calibri" w:hAnsi="Times New Roman" w:cs="Times New Roman"/>
          <w:kern w:val="2"/>
          <w:sz w:val="26"/>
          <w:szCs w:val="26"/>
        </w:rPr>
      </w:pPr>
      <w:bookmarkStart w:id="425" w:name="_Toc205226196"/>
      <w:bookmarkStart w:id="426" w:name="_Toc205244503"/>
      <w:bookmarkStart w:id="427" w:name="_Toc205367690"/>
      <w:bookmarkStart w:id="428" w:name="_Toc205384702"/>
      <w:r w:rsidRPr="00B51442">
        <w:rPr>
          <w:rFonts w:ascii="Times New Roman" w:eastAsia="Yu Gothic Light" w:hAnsi="Times New Roman" w:cs="Times New Roman"/>
          <w:kern w:val="2"/>
          <w:sz w:val="26"/>
          <w:szCs w:val="26"/>
        </w:rPr>
        <w:t>4.3.3.</w:t>
      </w:r>
      <w:bookmarkEnd w:id="425"/>
      <w:bookmarkEnd w:id="426"/>
      <w:bookmarkEnd w:id="427"/>
      <w:bookmarkEnd w:id="428"/>
      <w:r w:rsidRPr="00B51442">
        <w:rPr>
          <w:rFonts w:ascii="Times New Roman" w:eastAsia="Calibri" w:hAnsi="Times New Roman" w:cs="Times New Roman"/>
          <w:kern w:val="2"/>
          <w:sz w:val="26"/>
          <w:szCs w:val="26"/>
        </w:rPr>
        <w:t> Межведомственное электронное взаимодействие</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B51442">
        <w:rPr>
          <w:rFonts w:ascii="Times New Roman" w:eastAsia="Calibri" w:hAnsi="Times New Roman" w:cs="Times New Roman"/>
          <w:kern w:val="2"/>
          <w:sz w:val="26"/>
          <w:szCs w:val="26"/>
        </w:rPr>
        <w:t xml:space="preserve">При предоставлении муниципальной услуги в соответствии с целью обращения «Регистрация установки, демонтажа или замены намогильного сооружения» </w:t>
      </w:r>
      <w:r w:rsidR="00021AD9">
        <w:rPr>
          <w:rFonts w:ascii="Times New Roman" w:eastAsia="Calibri" w:hAnsi="Times New Roman" w:cs="Times New Roman"/>
          <w:kern w:val="2"/>
          <w:sz w:val="26"/>
          <w:szCs w:val="26"/>
        </w:rPr>
        <w:t>Уполномоченный орган</w:t>
      </w:r>
      <w:r w:rsidR="00021AD9" w:rsidRPr="00B51442">
        <w:rPr>
          <w:rFonts w:ascii="Times New Roman" w:eastAsia="Calibri" w:hAnsi="Times New Roman" w:cs="Times New Roman"/>
          <w:kern w:val="2"/>
          <w:sz w:val="26"/>
          <w:szCs w:val="26"/>
        </w:rPr>
        <w:t xml:space="preserve">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B51442">
        <w:rPr>
          <w:rFonts w:ascii="Times New Roman" w:eastAsia="Calibri" w:hAnsi="Times New Roman" w:cs="Times New Roman"/>
          <w:kern w:val="2"/>
          <w:sz w:val="26"/>
          <w:szCs w:val="26"/>
        </w:rPr>
        <w:t>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органов государственной власти Российской Федерации;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органов государственной власти субъектов Российской Федерации;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органов местного самоуправления;</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подведомственных организаций.</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B51442">
        <w:rPr>
          <w:rFonts w:ascii="Times New Roman" w:eastAsia="Calibri" w:hAnsi="Times New Roman" w:cs="Times New Roman"/>
          <w:kern w:val="2"/>
          <w:sz w:val="26"/>
          <w:szCs w:val="26"/>
        </w:rPr>
        <w:t>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сведения</w:t>
      </w:r>
      <w:r w:rsidR="00021AD9">
        <w:rPr>
          <w:rFonts w:ascii="Times New Roman" w:eastAsia="Calibri" w:hAnsi="Times New Roman" w:cs="Times New Roman"/>
          <w:kern w:val="2"/>
          <w:sz w:val="26"/>
          <w:szCs w:val="26"/>
        </w:rPr>
        <w:t>, указанные в п. 2.</w:t>
      </w:r>
      <w:r w:rsidR="00707814">
        <w:rPr>
          <w:rFonts w:ascii="Times New Roman" w:eastAsia="Calibri" w:hAnsi="Times New Roman" w:cs="Times New Roman"/>
          <w:kern w:val="2"/>
          <w:sz w:val="26"/>
          <w:szCs w:val="26"/>
        </w:rPr>
        <w:t>7</w:t>
      </w:r>
      <w:r w:rsidR="00021AD9">
        <w:rPr>
          <w:rFonts w:ascii="Times New Roman" w:eastAsia="Calibri" w:hAnsi="Times New Roman" w:cs="Times New Roman"/>
          <w:kern w:val="2"/>
          <w:sz w:val="26"/>
          <w:szCs w:val="26"/>
        </w:rPr>
        <w:t>.2. настоящего Административного регламента.</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Pr>
          <w:rFonts w:ascii="Times New Roman" w:eastAsia="Calibri" w:hAnsi="Times New Roman" w:cs="Times New Roman"/>
          <w:kern w:val="2"/>
          <w:sz w:val="26"/>
          <w:szCs w:val="26"/>
        </w:rPr>
        <w:t>Уполномоченный орган</w:t>
      </w:r>
      <w:r w:rsidR="00021AD9" w:rsidRPr="00B51442">
        <w:rPr>
          <w:rFonts w:ascii="Times New Roman" w:eastAsia="Calibri" w:hAnsi="Times New Roman" w:cs="Times New Roman"/>
          <w:kern w:val="2"/>
          <w:sz w:val="26"/>
          <w:szCs w:val="26"/>
        </w:rPr>
        <w:t xml:space="preserve">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B51442">
        <w:rPr>
          <w:rFonts w:ascii="Times New Roman" w:eastAsia="Calibri" w:hAnsi="Times New Roman" w:cs="Times New Roman"/>
          <w:kern w:val="2"/>
          <w:sz w:val="26"/>
          <w:szCs w:val="26"/>
        </w:rPr>
        <w:t>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может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021AD9" w:rsidRPr="00B51442" w:rsidRDefault="00F025E0" w:rsidP="00C439DE">
      <w:pPr>
        <w:spacing w:after="0" w:line="20" w:lineRule="atLeast"/>
        <w:ind w:firstLine="708"/>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w:t>
      </w:r>
      <w:r>
        <w:rPr>
          <w:rFonts w:ascii="Times New Roman" w:eastAsia="Calibri" w:hAnsi="Times New Roman" w:cs="Times New Roman"/>
          <w:kern w:val="2"/>
          <w:sz w:val="26"/>
          <w:szCs w:val="26"/>
        </w:rPr>
        <w:t xml:space="preserve"> </w:t>
      </w:r>
      <w:r w:rsidR="00021AD9" w:rsidRPr="00B51442">
        <w:rPr>
          <w:rFonts w:ascii="Times New Roman" w:eastAsia="Calibri" w:hAnsi="Times New Roman" w:cs="Times New Roman"/>
          <w:kern w:val="2"/>
          <w:sz w:val="26"/>
          <w:szCs w:val="26"/>
        </w:rPr>
        <w:t>Все</w:t>
      </w:r>
      <w:proofErr w:type="gramEnd"/>
      <w:r w:rsidR="00021AD9" w:rsidRPr="00B51442">
        <w:rPr>
          <w:rFonts w:ascii="Times New Roman" w:eastAsia="Calibri" w:hAnsi="Times New Roman" w:cs="Times New Roman"/>
          <w:kern w:val="2"/>
          <w:sz w:val="26"/>
          <w:szCs w:val="26"/>
        </w:rPr>
        <w:t xml:space="preserve">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021AD9" w:rsidRPr="00B51442" w:rsidRDefault="00021AD9" w:rsidP="00C439DE">
      <w:pPr>
        <w:spacing w:after="0" w:line="20" w:lineRule="atLeast"/>
        <w:ind w:firstLine="709"/>
        <w:rPr>
          <w:rFonts w:ascii="Times New Roman" w:eastAsia="Calibri" w:hAnsi="Times New Roman" w:cs="Times New Roman"/>
          <w:kern w:val="2"/>
          <w:sz w:val="26"/>
          <w:szCs w:val="26"/>
        </w:rPr>
      </w:pPr>
      <w:bookmarkStart w:id="429" w:name="_Toc205226203"/>
      <w:bookmarkStart w:id="430" w:name="_Toc205244510"/>
      <w:bookmarkStart w:id="431" w:name="_Toc205367691"/>
      <w:bookmarkStart w:id="432" w:name="_Toc205384703"/>
      <w:r w:rsidRPr="00B51442">
        <w:rPr>
          <w:rFonts w:ascii="Times New Roman" w:eastAsia="Yu Gothic Light" w:hAnsi="Times New Roman" w:cs="Times New Roman"/>
          <w:kern w:val="2"/>
          <w:sz w:val="26"/>
          <w:szCs w:val="26"/>
        </w:rPr>
        <w:t>4.3.4.</w:t>
      </w:r>
      <w:bookmarkEnd w:id="429"/>
      <w:bookmarkEnd w:id="430"/>
      <w:bookmarkEnd w:id="431"/>
      <w:bookmarkEnd w:id="432"/>
      <w:r w:rsidRPr="00B51442">
        <w:rPr>
          <w:rFonts w:ascii="Times New Roman" w:eastAsia="Calibri" w:hAnsi="Times New Roman" w:cs="Times New Roman"/>
          <w:kern w:val="2"/>
          <w:sz w:val="26"/>
          <w:szCs w:val="26"/>
        </w:rPr>
        <w:t> Принятие решения о предоставлении (об отказе в предоставлении) муниципальной услуги</w:t>
      </w:r>
    </w:p>
    <w:p w:rsidR="00021AD9"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692250">
        <w:rPr>
          <w:rFonts w:ascii="Times New Roman" w:eastAsia="Calibri" w:hAnsi="Times New Roman" w:cs="Times New Roman"/>
          <w:kern w:val="2"/>
          <w:sz w:val="26"/>
          <w:szCs w:val="26"/>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новом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w:t>
      </w:r>
      <w:r w:rsidR="00707814">
        <w:rPr>
          <w:rFonts w:ascii="Times New Roman" w:eastAsia="Calibri" w:hAnsi="Times New Roman" w:cs="Times New Roman"/>
          <w:kern w:val="2"/>
          <w:sz w:val="26"/>
          <w:szCs w:val="26"/>
        </w:rPr>
        <w:t>7</w:t>
      </w:r>
      <w:r w:rsidR="00021AD9" w:rsidRPr="00692250">
        <w:rPr>
          <w:rFonts w:ascii="Times New Roman" w:eastAsia="Calibri" w:hAnsi="Times New Roman" w:cs="Times New Roman"/>
          <w:kern w:val="2"/>
          <w:sz w:val="26"/>
          <w:szCs w:val="26"/>
        </w:rPr>
        <w:t>.1 настоящего Административного регламента)</w:t>
      </w:r>
      <w:bookmarkStart w:id="433" w:name="_Toc205226205"/>
      <w:bookmarkStart w:id="434" w:name="_Toc205244512"/>
      <w:r w:rsidR="00021AD9">
        <w:rPr>
          <w:rFonts w:ascii="Times New Roman" w:eastAsia="Calibri" w:hAnsi="Times New Roman" w:cs="Times New Roman"/>
          <w:kern w:val="2"/>
          <w:sz w:val="26"/>
          <w:szCs w:val="26"/>
        </w:rPr>
        <w:t>.</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Yu Gothic Light" w:hAnsi="Times New Roman" w:cs="Times New Roman"/>
          <w:iCs/>
          <w:kern w:val="2"/>
          <w:sz w:val="26"/>
          <w:szCs w:val="26"/>
        </w:rPr>
        <w:t xml:space="preserve"> </w:t>
      </w:r>
      <w:bookmarkEnd w:id="433"/>
      <w:bookmarkEnd w:id="434"/>
      <w:r w:rsidR="00F025E0">
        <w:rPr>
          <w:rFonts w:ascii="Times New Roman" w:eastAsia="Calibri" w:hAnsi="Times New Roman" w:cs="Times New Roman"/>
          <w:kern w:val="2"/>
          <w:sz w:val="26"/>
          <w:szCs w:val="26"/>
        </w:rPr>
        <w:t xml:space="preserve">б) </w:t>
      </w:r>
      <w:r w:rsidRPr="00B51442">
        <w:rPr>
          <w:rFonts w:ascii="Times New Roman" w:eastAsia="Calibri" w:hAnsi="Times New Roman" w:cs="Times New Roman"/>
          <w:kern w:val="2"/>
          <w:sz w:val="26"/>
          <w:szCs w:val="26"/>
        </w:rPr>
        <w:t>Представител</w:t>
      </w:r>
      <w:r>
        <w:rPr>
          <w:rFonts w:ascii="Times New Roman" w:eastAsia="Calibri" w:hAnsi="Times New Roman" w:cs="Times New Roman"/>
          <w:kern w:val="2"/>
          <w:sz w:val="26"/>
          <w:szCs w:val="26"/>
        </w:rPr>
        <w:t>и</w:t>
      </w:r>
      <w:r w:rsidRPr="00B51442">
        <w:rPr>
          <w:rFonts w:ascii="Times New Roman" w:eastAsia="Calibri" w:hAnsi="Times New Roman" w:cs="Times New Roman"/>
          <w:kern w:val="2"/>
          <w:sz w:val="26"/>
          <w:szCs w:val="26"/>
        </w:rPr>
        <w:t xml:space="preserve"> </w:t>
      </w:r>
      <w:r>
        <w:rPr>
          <w:rFonts w:ascii="Times New Roman" w:eastAsia="Calibri" w:hAnsi="Times New Roman" w:cs="Times New Roman"/>
          <w:kern w:val="2"/>
          <w:sz w:val="26"/>
          <w:szCs w:val="26"/>
        </w:rPr>
        <w:t>Уполномоченного органа</w:t>
      </w:r>
      <w:r w:rsidRPr="00B51442">
        <w:rPr>
          <w:rFonts w:ascii="Times New Roman" w:eastAsia="Calibri" w:hAnsi="Times New Roman" w:cs="Times New Roman"/>
          <w:kern w:val="2"/>
          <w:sz w:val="26"/>
          <w:szCs w:val="26"/>
        </w:rPr>
        <w:t>, ответственны</w:t>
      </w:r>
      <w:r>
        <w:rPr>
          <w:rFonts w:ascii="Times New Roman" w:eastAsia="Calibri" w:hAnsi="Times New Roman" w:cs="Times New Roman"/>
          <w:kern w:val="2"/>
          <w:sz w:val="26"/>
          <w:szCs w:val="26"/>
        </w:rPr>
        <w:t>е</w:t>
      </w:r>
      <w:r w:rsidRPr="00B51442">
        <w:rPr>
          <w:rFonts w:ascii="Times New Roman" w:eastAsia="Calibri" w:hAnsi="Times New Roman" w:cs="Times New Roman"/>
          <w:kern w:val="2"/>
          <w:sz w:val="26"/>
          <w:szCs w:val="26"/>
        </w:rPr>
        <w:t xml:space="preserve"> за рассмотрение заявления, осуществляет:</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проверку полноты и правильности представленных документов;</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lastRenderedPageBreak/>
        <w:t>-</w:t>
      </w:r>
      <w:r w:rsidR="00021AD9" w:rsidRPr="00B51442">
        <w:rPr>
          <w:rFonts w:ascii="Times New Roman" w:eastAsia="Calibri" w:hAnsi="Times New Roman" w:cs="Times New Roman"/>
          <w:kern w:val="2"/>
          <w:sz w:val="26"/>
          <w:szCs w:val="26"/>
        </w:rPr>
        <w:t> анализ оснований для предоставления услуги или для отказа в её предоставлении в соответствии с настоящим регламентом.</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B51442">
        <w:rPr>
          <w:rFonts w:ascii="Times New Roman" w:eastAsia="Calibri" w:hAnsi="Times New Roman" w:cs="Times New Roman"/>
          <w:kern w:val="2"/>
          <w:sz w:val="26"/>
          <w:szCs w:val="26"/>
        </w:rPr>
        <w:t xml:space="preserve">Срок рассмотрения заявления и принятия решения составляет не более </w:t>
      </w:r>
      <w:r w:rsidR="00021AD9" w:rsidRPr="00DF0BAE">
        <w:rPr>
          <w:rFonts w:ascii="Times New Roman" w:eastAsia="Calibri" w:hAnsi="Times New Roman" w:cs="Times New Roman"/>
          <w:kern w:val="2"/>
          <w:sz w:val="26"/>
          <w:szCs w:val="26"/>
        </w:rPr>
        <w:t xml:space="preserve">1 (одного) рабочего дня </w:t>
      </w:r>
      <w:r w:rsidR="00021AD9" w:rsidRPr="00B51442">
        <w:rPr>
          <w:rFonts w:ascii="Times New Roman" w:eastAsia="Calibri" w:hAnsi="Times New Roman" w:cs="Times New Roman"/>
          <w:kern w:val="2"/>
          <w:sz w:val="26"/>
          <w:szCs w:val="26"/>
        </w:rPr>
        <w:t>с момента регистрации полного пакета документов.</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sidRPr="00B51442">
        <w:rPr>
          <w:rFonts w:ascii="Times New Roman" w:eastAsia="Calibri" w:hAnsi="Times New Roman" w:cs="Times New Roman"/>
          <w:kern w:val="2"/>
          <w:sz w:val="26"/>
          <w:szCs w:val="26"/>
        </w:rPr>
        <w:t>По результатам рассмотрения заявления принимается одно из следующих решений:</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 предоставлении муниципальной услуги в соответствии с целью обращения (с внесением соответствующей записи в реестр);</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об отказе в предоставлении муниципальной услуги в соответствии с целью обращения при наличии оснований, указанных в пункте 2.1</w:t>
      </w:r>
      <w:r w:rsidR="00707814">
        <w:rPr>
          <w:rFonts w:ascii="Times New Roman" w:eastAsia="Calibri" w:hAnsi="Times New Roman" w:cs="Times New Roman"/>
          <w:kern w:val="2"/>
          <w:sz w:val="26"/>
          <w:szCs w:val="26"/>
        </w:rPr>
        <w:t>0</w:t>
      </w:r>
      <w:r w:rsidR="00021AD9" w:rsidRPr="00B51442">
        <w:rPr>
          <w:rFonts w:ascii="Times New Roman" w:eastAsia="Calibri" w:hAnsi="Times New Roman" w:cs="Times New Roman"/>
          <w:kern w:val="2"/>
          <w:sz w:val="26"/>
          <w:szCs w:val="26"/>
        </w:rPr>
        <w:t>.2 настоящего Административного регламента.</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B51442">
        <w:rPr>
          <w:rFonts w:ascii="Times New Roman" w:eastAsia="Calibri" w:hAnsi="Times New Roman" w:cs="Times New Roman"/>
          <w:kern w:val="2"/>
          <w:sz w:val="26"/>
          <w:szCs w:val="26"/>
        </w:rPr>
        <w:t>Результат рассмотрения оформляется:</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решением о предоставлении муниципальной услуги в соответствии с целью обращения (уведомление о регистрации проведения работ с намогильными сооружениями);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решением об отказе (с указанием мотивированного обоснования и ссылки на конкретный пункт настоящего Административного регламента).</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 xml:space="preserve">) </w:t>
      </w:r>
      <w:r w:rsidR="00021AD9" w:rsidRPr="00B51442">
        <w:rPr>
          <w:rFonts w:ascii="Times New Roman" w:eastAsia="Calibri" w:hAnsi="Times New Roman" w:cs="Times New Roman"/>
          <w:kern w:val="2"/>
          <w:sz w:val="26"/>
          <w:szCs w:val="26"/>
        </w:rPr>
        <w:t>В</w:t>
      </w:r>
      <w:proofErr w:type="gramEnd"/>
      <w:r w:rsidR="00021AD9" w:rsidRPr="00B51442">
        <w:rPr>
          <w:rFonts w:ascii="Times New Roman" w:eastAsia="Calibri" w:hAnsi="Times New Roman" w:cs="Times New Roman"/>
          <w:kern w:val="2"/>
          <w:sz w:val="26"/>
          <w:szCs w:val="26"/>
        </w:rPr>
        <w:t xml:space="preserve"> случае подачи заявления в электронной форме посредством</w:t>
      </w:r>
      <w:r w:rsidR="00021AD9" w:rsidRPr="00B51442" w:rsidDel="008608D7">
        <w:rPr>
          <w:rFonts w:ascii="Times New Roman" w:eastAsia="Calibri" w:hAnsi="Times New Roman" w:cs="Times New Roman"/>
          <w:kern w:val="2"/>
          <w:sz w:val="26"/>
          <w:szCs w:val="26"/>
        </w:rPr>
        <w:t xml:space="preserve"> </w:t>
      </w:r>
      <w:r w:rsidR="00021AD9" w:rsidRPr="00B51442">
        <w:rPr>
          <w:rFonts w:ascii="Times New Roman" w:eastAsia="Calibri" w:hAnsi="Times New Roman" w:cs="Times New Roman"/>
          <w:kern w:val="2"/>
          <w:sz w:val="26"/>
          <w:szCs w:val="26"/>
        </w:rPr>
        <w:t xml:space="preserve">ЕПГУ решение оформляется также в виде электронного документа, подписанного ЭП </w:t>
      </w:r>
      <w:r w:rsidR="00021AD9">
        <w:rPr>
          <w:rFonts w:ascii="Times New Roman" w:eastAsia="Calibri" w:hAnsi="Times New Roman" w:cs="Times New Roman"/>
          <w:kern w:val="2"/>
          <w:sz w:val="26"/>
          <w:szCs w:val="26"/>
        </w:rPr>
        <w:t>Представителей</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ж) </w:t>
      </w:r>
      <w:r w:rsidR="00021AD9" w:rsidRPr="00B51442">
        <w:rPr>
          <w:rFonts w:ascii="Times New Roman" w:eastAsia="Calibri" w:hAnsi="Times New Roman" w:cs="Times New Roman"/>
          <w:kern w:val="2"/>
          <w:sz w:val="26"/>
          <w:szCs w:val="26"/>
        </w:rPr>
        <w:t>Заявитель уведомляется о принятом решении: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при личном обращении результат оказания услуги предоставляется на бумажном носителе;</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при обращении посредством ЕПГУ результат оказания услуги предоставляется в электронной форме, подписанной ЭП </w:t>
      </w:r>
      <w:r w:rsidR="00021AD9">
        <w:rPr>
          <w:rFonts w:ascii="Times New Roman" w:eastAsia="Calibri" w:hAnsi="Times New Roman" w:cs="Times New Roman"/>
          <w:kern w:val="2"/>
          <w:sz w:val="26"/>
          <w:szCs w:val="26"/>
        </w:rPr>
        <w:t>Представителей</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з</w:t>
      </w:r>
      <w:proofErr w:type="gramStart"/>
      <w:r>
        <w:rPr>
          <w:rFonts w:ascii="Times New Roman" w:eastAsia="Calibri" w:hAnsi="Times New Roman" w:cs="Times New Roman"/>
          <w:kern w:val="2"/>
          <w:sz w:val="26"/>
          <w:szCs w:val="26"/>
        </w:rPr>
        <w:t>) </w:t>
      </w:r>
      <w:r w:rsidR="00021AD9" w:rsidRPr="00B51442">
        <w:rPr>
          <w:rFonts w:ascii="Times New Roman" w:eastAsia="Calibri" w:hAnsi="Times New Roman" w:cs="Times New Roman"/>
          <w:kern w:val="2"/>
          <w:sz w:val="26"/>
          <w:szCs w:val="26"/>
        </w:rPr>
        <w:t>В</w:t>
      </w:r>
      <w:proofErr w:type="gramEnd"/>
      <w:r w:rsidR="00021AD9" w:rsidRPr="00B51442">
        <w:rPr>
          <w:rFonts w:ascii="Times New Roman" w:eastAsia="Calibri" w:hAnsi="Times New Roman" w:cs="Times New Roman"/>
          <w:kern w:val="2"/>
          <w:sz w:val="26"/>
          <w:szCs w:val="26"/>
        </w:rPr>
        <w:t xml:space="preserve"> случае отказа в предоставлении муниципальной услуги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021AD9" w:rsidRPr="00B51442" w:rsidRDefault="00021AD9" w:rsidP="00C439DE">
      <w:pPr>
        <w:spacing w:after="0" w:line="20" w:lineRule="atLeast"/>
        <w:ind w:left="709"/>
        <w:rPr>
          <w:rFonts w:ascii="Times New Roman" w:eastAsia="Calibri" w:hAnsi="Times New Roman" w:cs="Times New Roman"/>
          <w:kern w:val="2"/>
          <w:sz w:val="26"/>
          <w:szCs w:val="26"/>
        </w:rPr>
      </w:pPr>
      <w:bookmarkStart w:id="435" w:name="_Toc205226212"/>
      <w:bookmarkStart w:id="436" w:name="_Toc205244519"/>
      <w:bookmarkStart w:id="437" w:name="_Toc205367692"/>
      <w:bookmarkStart w:id="438" w:name="_Toc205384704"/>
      <w:r w:rsidRPr="00B51442">
        <w:rPr>
          <w:rFonts w:ascii="Times New Roman" w:eastAsia="Yu Gothic Light" w:hAnsi="Times New Roman" w:cs="Times New Roman"/>
          <w:kern w:val="2"/>
          <w:sz w:val="26"/>
          <w:szCs w:val="26"/>
        </w:rPr>
        <w:t>4.3.5.</w:t>
      </w:r>
      <w:bookmarkEnd w:id="435"/>
      <w:bookmarkEnd w:id="436"/>
      <w:bookmarkEnd w:id="437"/>
      <w:bookmarkEnd w:id="438"/>
      <w:r w:rsidRPr="00B51442">
        <w:rPr>
          <w:rFonts w:ascii="Times New Roman" w:eastAsia="Calibri" w:hAnsi="Times New Roman" w:cs="Times New Roman"/>
          <w:kern w:val="2"/>
          <w:sz w:val="26"/>
          <w:szCs w:val="26"/>
        </w:rPr>
        <w:t> Получение дополнительных сведений от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F174F5" w:rsidRDefault="00021AD9" w:rsidP="00C439DE">
      <w:pPr>
        <w:spacing w:after="0" w:line="20" w:lineRule="atLeast"/>
        <w:ind w:firstLine="709"/>
        <w:jc w:val="both"/>
        <w:outlineLvl w:val="1"/>
        <w:rPr>
          <w:rFonts w:ascii="Times New Roman" w:eastAsia="Calibri" w:hAnsi="Times New Roman" w:cs="Times New Roman"/>
          <w:kern w:val="2"/>
          <w:sz w:val="26"/>
          <w:szCs w:val="26"/>
        </w:rPr>
      </w:pPr>
      <w:bookmarkStart w:id="439" w:name="_Toc205226214"/>
      <w:bookmarkStart w:id="440" w:name="_Toc205244521"/>
      <w:bookmarkStart w:id="441" w:name="_Toc205367693"/>
      <w:bookmarkStart w:id="442" w:name="_Toc205384705"/>
      <w:bookmarkStart w:id="443" w:name="_Toc205388028"/>
      <w:bookmarkStart w:id="444" w:name="_Toc211282409"/>
      <w:r w:rsidRPr="00F174F5">
        <w:rPr>
          <w:rFonts w:ascii="Times New Roman" w:eastAsia="Yu Gothic Light" w:hAnsi="Times New Roman" w:cs="Times New Roman"/>
          <w:kern w:val="2"/>
          <w:sz w:val="26"/>
          <w:szCs w:val="26"/>
        </w:rPr>
        <w:t>4.4.</w:t>
      </w:r>
      <w:bookmarkEnd w:id="439"/>
      <w:bookmarkEnd w:id="440"/>
      <w:r w:rsidRPr="00F174F5">
        <w:rPr>
          <w:rFonts w:ascii="Times New Roman" w:eastAsia="Calibri" w:hAnsi="Times New Roman" w:cs="Times New Roman"/>
          <w:kern w:val="2"/>
          <w:sz w:val="26"/>
          <w:szCs w:val="26"/>
        </w:rPr>
        <w:t> </w:t>
      </w:r>
      <w:bookmarkEnd w:id="441"/>
      <w:bookmarkEnd w:id="442"/>
      <w:bookmarkEnd w:id="443"/>
      <w:bookmarkEnd w:id="444"/>
      <w:r w:rsidRPr="00F174F5">
        <w:rPr>
          <w:rFonts w:ascii="Times New Roman" w:eastAsia="Calibri" w:hAnsi="Times New Roman" w:cs="Times New Roman"/>
          <w:kern w:val="2"/>
          <w:sz w:val="26"/>
          <w:szCs w:val="26"/>
        </w:rPr>
        <w:t>Административная процедура по цели обращения «Предоставление места для захоронения под погребение умершего на ранее предоставленном месте»</w:t>
      </w:r>
    </w:p>
    <w:p w:rsidR="00021AD9" w:rsidRPr="00BE697F" w:rsidRDefault="00021AD9" w:rsidP="00C439DE">
      <w:pPr>
        <w:spacing w:after="0" w:line="20" w:lineRule="atLeast"/>
        <w:ind w:firstLine="709"/>
        <w:jc w:val="both"/>
        <w:rPr>
          <w:rFonts w:ascii="Times New Roman" w:eastAsia="Yu Gothic Light" w:hAnsi="Times New Roman" w:cs="Times New Roman"/>
          <w:kern w:val="2"/>
          <w:sz w:val="26"/>
          <w:szCs w:val="26"/>
        </w:rPr>
      </w:pPr>
      <w:bookmarkStart w:id="445" w:name="_Toc205226219"/>
      <w:bookmarkStart w:id="446" w:name="_Toc205244526"/>
      <w:r w:rsidRPr="00BE697F">
        <w:rPr>
          <w:rFonts w:ascii="Times New Roman" w:eastAsia="Yu Gothic Light" w:hAnsi="Times New Roman" w:cs="Times New Roman"/>
          <w:kern w:val="2"/>
          <w:sz w:val="26"/>
          <w:szCs w:val="26"/>
        </w:rPr>
        <w:t>4.4.1. Основанием для начала административной процедуры является поступление заявления (обращения) в установленной форме от Заявителя на предоставление места для захоронения под погребение умершего на ранее предоставленном месте с приложением полного комплекта необходимых документов (в соответствии с пунктом 2.8.1</w:t>
      </w:r>
      <w:r>
        <w:rPr>
          <w:rFonts w:ascii="Times New Roman" w:eastAsia="Yu Gothic Light" w:hAnsi="Times New Roman" w:cs="Times New Roman"/>
          <w:kern w:val="2"/>
          <w:sz w:val="26"/>
          <w:szCs w:val="26"/>
        </w:rPr>
        <w:t>.2</w:t>
      </w:r>
      <w:r w:rsidRPr="00BE697F">
        <w:rPr>
          <w:rFonts w:ascii="Times New Roman" w:eastAsia="Yu Gothic Light" w:hAnsi="Times New Roman" w:cs="Times New Roman"/>
          <w:kern w:val="2"/>
          <w:sz w:val="26"/>
          <w:szCs w:val="26"/>
        </w:rPr>
        <w:t xml:space="preserve"> настоящего Административного регламента), поданных:</w:t>
      </w:r>
    </w:p>
    <w:p w:rsidR="00021AD9" w:rsidRPr="00BE697F" w:rsidRDefault="00021AD9" w:rsidP="00C439DE">
      <w:pPr>
        <w:spacing w:after="0" w:line="20" w:lineRule="atLeast"/>
        <w:ind w:firstLine="709"/>
        <w:jc w:val="both"/>
        <w:rPr>
          <w:rFonts w:ascii="Times New Roman" w:eastAsia="Yu Gothic Light" w:hAnsi="Times New Roman" w:cs="Times New Roman"/>
          <w:kern w:val="2"/>
          <w:sz w:val="26"/>
          <w:szCs w:val="26"/>
        </w:rPr>
      </w:pPr>
      <w:r w:rsidRPr="00BE697F">
        <w:rPr>
          <w:rFonts w:ascii="Times New Roman" w:eastAsia="Yu Gothic Light" w:hAnsi="Times New Roman" w:cs="Times New Roman"/>
          <w:kern w:val="2"/>
          <w:sz w:val="26"/>
          <w:szCs w:val="26"/>
        </w:rPr>
        <w:t>а) лично или через законного представителя при обращении в Уполномоченный орган;</w:t>
      </w:r>
    </w:p>
    <w:p w:rsidR="00021AD9" w:rsidRDefault="00021AD9" w:rsidP="00C439DE">
      <w:pPr>
        <w:spacing w:after="0" w:line="20" w:lineRule="atLeast"/>
        <w:ind w:firstLine="709"/>
        <w:jc w:val="both"/>
        <w:rPr>
          <w:rFonts w:ascii="Times New Roman" w:eastAsia="Yu Gothic Light" w:hAnsi="Times New Roman" w:cs="Times New Roman"/>
          <w:kern w:val="2"/>
          <w:sz w:val="26"/>
          <w:szCs w:val="26"/>
        </w:rPr>
      </w:pPr>
      <w:r w:rsidRPr="00BE697F">
        <w:rPr>
          <w:rFonts w:ascii="Times New Roman" w:eastAsia="Yu Gothic Light" w:hAnsi="Times New Roman" w:cs="Times New Roman"/>
          <w:kern w:val="2"/>
          <w:sz w:val="26"/>
          <w:szCs w:val="26"/>
        </w:rPr>
        <w:t>б) лично или через законного представителя в электронной форме посредством ЕПГУ.</w:t>
      </w:r>
    </w:p>
    <w:p w:rsidR="00021AD9" w:rsidRDefault="00021AD9" w:rsidP="00C439DE">
      <w:pPr>
        <w:spacing w:after="0" w:line="20" w:lineRule="atLeast"/>
        <w:ind w:firstLine="709"/>
        <w:jc w:val="both"/>
        <w:rPr>
          <w:rFonts w:ascii="Times New Roman" w:eastAsia="Yu Gothic Light" w:hAnsi="Times New Roman" w:cs="Times New Roman"/>
          <w:kern w:val="2"/>
          <w:sz w:val="26"/>
          <w:szCs w:val="26"/>
        </w:rPr>
      </w:pPr>
      <w:r w:rsidRPr="00BE697F">
        <w:rPr>
          <w:rFonts w:ascii="Times New Roman" w:eastAsia="Yu Gothic Light" w:hAnsi="Times New Roman" w:cs="Times New Roman"/>
          <w:kern w:val="2"/>
          <w:sz w:val="26"/>
          <w:szCs w:val="26"/>
        </w:rPr>
        <w:t>4.4.2. Последовательность и сроки выполнения действий:</w:t>
      </w:r>
    </w:p>
    <w:p w:rsidR="00021AD9" w:rsidRPr="00BE697F" w:rsidRDefault="00F025E0" w:rsidP="00C439DE">
      <w:pPr>
        <w:spacing w:after="0" w:line="20" w:lineRule="atLeast"/>
        <w:ind w:firstLine="709"/>
        <w:jc w:val="both"/>
        <w:rPr>
          <w:rFonts w:ascii="Times New Roman" w:eastAsia="Yu Gothic Light" w:hAnsi="Times New Roman" w:cs="Times New Roman"/>
          <w:kern w:val="2"/>
          <w:sz w:val="26"/>
          <w:szCs w:val="26"/>
        </w:rPr>
      </w:pPr>
      <w:r>
        <w:rPr>
          <w:rFonts w:ascii="Times New Roman" w:eastAsia="Calibri" w:hAnsi="Times New Roman" w:cs="Times New Roman"/>
          <w:kern w:val="2"/>
          <w:sz w:val="26"/>
          <w:szCs w:val="26"/>
        </w:rPr>
        <w:t>а) </w:t>
      </w:r>
      <w:r w:rsidR="00021AD9" w:rsidRPr="00BE697F">
        <w:rPr>
          <w:rFonts w:ascii="Times New Roman" w:eastAsia="Yu Gothic Light" w:hAnsi="Times New Roman" w:cs="Times New Roman"/>
          <w:kern w:val="2"/>
          <w:sz w:val="26"/>
          <w:szCs w:val="26"/>
        </w:rPr>
        <w:t>Регистрация заявления и документов:</w:t>
      </w:r>
    </w:p>
    <w:p w:rsidR="00021AD9" w:rsidRPr="00BE697F" w:rsidRDefault="00F025E0" w:rsidP="00C439DE">
      <w:pPr>
        <w:spacing w:after="0" w:line="20" w:lineRule="atLeast"/>
        <w:ind w:firstLine="709"/>
        <w:jc w:val="both"/>
        <w:rPr>
          <w:rFonts w:ascii="Times New Roman" w:eastAsia="Yu Gothic Light" w:hAnsi="Times New Roman" w:cs="Times New Roman"/>
          <w:kern w:val="2"/>
          <w:sz w:val="26"/>
          <w:szCs w:val="26"/>
        </w:rPr>
      </w:pPr>
      <w:r>
        <w:rPr>
          <w:rFonts w:ascii="Times New Roman" w:eastAsia="Yu Gothic Light" w:hAnsi="Times New Roman" w:cs="Times New Roman"/>
          <w:kern w:val="2"/>
          <w:sz w:val="26"/>
          <w:szCs w:val="26"/>
        </w:rPr>
        <w:t>-</w:t>
      </w:r>
      <w:r w:rsidR="00021AD9" w:rsidRPr="00BE697F">
        <w:rPr>
          <w:rFonts w:ascii="Times New Roman" w:eastAsia="Yu Gothic Light" w:hAnsi="Times New Roman" w:cs="Times New Roman"/>
          <w:kern w:val="2"/>
          <w:sz w:val="26"/>
          <w:szCs w:val="26"/>
        </w:rPr>
        <w:t xml:space="preserve"> заявление и документы принимаются представителем Уполномоченного органа или автоматически (при электронном обращении);</w:t>
      </w:r>
    </w:p>
    <w:p w:rsidR="00021AD9" w:rsidRPr="00BE697F" w:rsidRDefault="00F025E0" w:rsidP="00C439DE">
      <w:pPr>
        <w:spacing w:after="0" w:line="20" w:lineRule="atLeast"/>
        <w:ind w:firstLine="709"/>
        <w:jc w:val="both"/>
        <w:rPr>
          <w:rFonts w:ascii="Times New Roman" w:eastAsia="Yu Gothic Light" w:hAnsi="Times New Roman" w:cs="Times New Roman"/>
          <w:kern w:val="2"/>
          <w:sz w:val="26"/>
          <w:szCs w:val="26"/>
        </w:rPr>
      </w:pPr>
      <w:r>
        <w:rPr>
          <w:rFonts w:ascii="Times New Roman" w:eastAsia="Yu Gothic Light" w:hAnsi="Times New Roman" w:cs="Times New Roman"/>
          <w:kern w:val="2"/>
          <w:sz w:val="26"/>
          <w:szCs w:val="26"/>
        </w:rPr>
        <w:t>-</w:t>
      </w:r>
      <w:r w:rsidR="00021AD9" w:rsidRPr="00BE697F">
        <w:rPr>
          <w:rFonts w:ascii="Times New Roman" w:eastAsia="Yu Gothic Light" w:hAnsi="Times New Roman" w:cs="Times New Roman"/>
          <w:kern w:val="2"/>
          <w:sz w:val="26"/>
          <w:szCs w:val="26"/>
        </w:rPr>
        <w:t xml:space="preserve">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021AD9" w:rsidRPr="00BE697F" w:rsidRDefault="00F025E0" w:rsidP="00C439DE">
      <w:pPr>
        <w:spacing w:after="0" w:line="20" w:lineRule="atLeast"/>
        <w:ind w:firstLine="709"/>
        <w:jc w:val="both"/>
        <w:rPr>
          <w:rFonts w:ascii="Times New Roman" w:eastAsia="Yu Gothic Light"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BE697F">
        <w:rPr>
          <w:rFonts w:ascii="Times New Roman" w:eastAsia="Yu Gothic Light" w:hAnsi="Times New Roman" w:cs="Times New Roman"/>
          <w:kern w:val="2"/>
          <w:sz w:val="26"/>
          <w:szCs w:val="26"/>
        </w:rPr>
        <w:t>Проверка полноты и корректности представленных документов представителем Уполномоченного органа:</w:t>
      </w:r>
    </w:p>
    <w:p w:rsidR="00021AD9" w:rsidRPr="00BE697F" w:rsidRDefault="00F025E0" w:rsidP="00C439DE">
      <w:pPr>
        <w:spacing w:after="0" w:line="20" w:lineRule="atLeast"/>
        <w:ind w:firstLine="709"/>
        <w:jc w:val="both"/>
        <w:rPr>
          <w:rFonts w:ascii="Times New Roman" w:eastAsia="Yu Gothic Light" w:hAnsi="Times New Roman" w:cs="Times New Roman"/>
          <w:kern w:val="2"/>
          <w:sz w:val="26"/>
          <w:szCs w:val="26"/>
        </w:rPr>
      </w:pPr>
      <w:r>
        <w:rPr>
          <w:rFonts w:ascii="Times New Roman" w:eastAsia="Yu Gothic Light" w:hAnsi="Times New Roman" w:cs="Times New Roman"/>
          <w:kern w:val="2"/>
          <w:sz w:val="26"/>
          <w:szCs w:val="26"/>
        </w:rPr>
        <w:lastRenderedPageBreak/>
        <w:t>-</w:t>
      </w:r>
      <w:r w:rsidR="00021AD9" w:rsidRPr="00BE697F">
        <w:rPr>
          <w:rFonts w:ascii="Times New Roman" w:eastAsia="Yu Gothic Light" w:hAnsi="Times New Roman" w:cs="Times New Roman"/>
          <w:kern w:val="2"/>
          <w:sz w:val="26"/>
          <w:szCs w:val="26"/>
        </w:rPr>
        <w:t xml:space="preserve"> на соответствие перечню;</w:t>
      </w:r>
    </w:p>
    <w:p w:rsidR="00021AD9" w:rsidRPr="00BE697F" w:rsidRDefault="00F025E0" w:rsidP="00C439DE">
      <w:pPr>
        <w:spacing w:after="0" w:line="20" w:lineRule="atLeast"/>
        <w:ind w:firstLine="709"/>
        <w:jc w:val="both"/>
        <w:rPr>
          <w:rFonts w:ascii="Times New Roman" w:eastAsia="Yu Gothic Light" w:hAnsi="Times New Roman" w:cs="Times New Roman"/>
          <w:kern w:val="2"/>
          <w:sz w:val="26"/>
          <w:szCs w:val="26"/>
        </w:rPr>
      </w:pPr>
      <w:r>
        <w:rPr>
          <w:rFonts w:ascii="Times New Roman" w:eastAsia="Yu Gothic Light" w:hAnsi="Times New Roman" w:cs="Times New Roman"/>
          <w:kern w:val="2"/>
          <w:sz w:val="26"/>
          <w:szCs w:val="26"/>
        </w:rPr>
        <w:t>-</w:t>
      </w:r>
      <w:r w:rsidR="00021AD9" w:rsidRPr="00BE697F">
        <w:rPr>
          <w:rFonts w:ascii="Times New Roman" w:eastAsia="Yu Gothic Light" w:hAnsi="Times New Roman" w:cs="Times New Roman"/>
          <w:kern w:val="2"/>
          <w:sz w:val="26"/>
          <w:szCs w:val="26"/>
        </w:rPr>
        <w:t xml:space="preserve"> на правильность оформления;</w:t>
      </w:r>
    </w:p>
    <w:p w:rsidR="00021AD9" w:rsidRPr="00BE697F" w:rsidRDefault="00F025E0" w:rsidP="00C439DE">
      <w:pPr>
        <w:spacing w:after="0" w:line="20" w:lineRule="atLeast"/>
        <w:ind w:firstLine="709"/>
        <w:jc w:val="both"/>
        <w:rPr>
          <w:rFonts w:ascii="Times New Roman" w:eastAsia="Yu Gothic Light" w:hAnsi="Times New Roman" w:cs="Times New Roman"/>
          <w:kern w:val="2"/>
          <w:sz w:val="26"/>
          <w:szCs w:val="26"/>
        </w:rPr>
      </w:pPr>
      <w:r>
        <w:rPr>
          <w:rFonts w:ascii="Times New Roman" w:eastAsia="Yu Gothic Light" w:hAnsi="Times New Roman" w:cs="Times New Roman"/>
          <w:kern w:val="2"/>
          <w:sz w:val="26"/>
          <w:szCs w:val="26"/>
        </w:rPr>
        <w:t>-</w:t>
      </w:r>
      <w:r w:rsidR="00021AD9" w:rsidRPr="00BE697F">
        <w:rPr>
          <w:rFonts w:ascii="Times New Roman" w:eastAsia="Yu Gothic Light" w:hAnsi="Times New Roman" w:cs="Times New Roman"/>
          <w:kern w:val="2"/>
          <w:sz w:val="26"/>
          <w:szCs w:val="26"/>
        </w:rPr>
        <w:t xml:space="preserve"> на подтверждение прав Заявителя.</w:t>
      </w:r>
    </w:p>
    <w:p w:rsidR="00021AD9" w:rsidRDefault="00021AD9" w:rsidP="00C439DE">
      <w:pPr>
        <w:spacing w:after="0" w:line="20" w:lineRule="atLeast"/>
        <w:ind w:firstLine="709"/>
        <w:jc w:val="both"/>
        <w:rPr>
          <w:rFonts w:ascii="Times New Roman" w:eastAsia="Yu Gothic Light" w:hAnsi="Times New Roman" w:cs="Times New Roman"/>
          <w:kern w:val="2"/>
          <w:sz w:val="26"/>
          <w:szCs w:val="26"/>
        </w:rPr>
      </w:pPr>
      <w:r w:rsidRPr="00BE697F">
        <w:rPr>
          <w:rFonts w:ascii="Times New Roman" w:eastAsia="Yu Gothic Light" w:hAnsi="Times New Roman" w:cs="Times New Roman"/>
          <w:kern w:val="2"/>
          <w:sz w:val="26"/>
          <w:szCs w:val="26"/>
        </w:rPr>
        <w:t>При выявлении недостатков или отсутствия документов Заявитель уведомляется о причинах отказа в приёме документов.</w:t>
      </w:r>
    </w:p>
    <w:bookmarkEnd w:id="445"/>
    <w:bookmarkEnd w:id="446"/>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B51442">
        <w:rPr>
          <w:rFonts w:ascii="Times New Roman" w:eastAsia="Calibri" w:hAnsi="Times New Roman" w:cs="Times New Roman"/>
          <w:kern w:val="2"/>
          <w:sz w:val="26"/>
          <w:szCs w:val="26"/>
        </w:rPr>
        <w:t>Рассмотрение заявления и вынесение решения:</w:t>
      </w:r>
    </w:p>
    <w:p w:rsidR="00021AD9" w:rsidRPr="00DE74D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E74D2">
        <w:rPr>
          <w:rFonts w:ascii="Times New Roman" w:eastAsia="Calibri" w:hAnsi="Times New Roman" w:cs="Times New Roman"/>
          <w:kern w:val="2"/>
          <w:sz w:val="26"/>
          <w:szCs w:val="26"/>
        </w:rPr>
        <w:t xml:space="preserve"> в случае достаточности сведений представитель Уполномоченного органа формирует проект решения;</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DE74D2">
        <w:rPr>
          <w:rFonts w:ascii="Times New Roman" w:eastAsia="Calibri" w:hAnsi="Times New Roman" w:cs="Times New Roman"/>
          <w:kern w:val="2"/>
          <w:sz w:val="26"/>
          <w:szCs w:val="26"/>
        </w:rPr>
        <w:t xml:space="preserve"> по итогам рассмотрения заявления при положительном решении формируется уведомление о разрешении на погребение умершего на ранее предоставленном месте </w:t>
      </w:r>
      <w:r w:rsidR="00021AD9" w:rsidRPr="00B51442">
        <w:rPr>
          <w:rFonts w:ascii="Times New Roman" w:eastAsia="Calibri" w:hAnsi="Times New Roman" w:cs="Times New Roman"/>
          <w:kern w:val="2"/>
          <w:sz w:val="26"/>
          <w:szCs w:val="26"/>
        </w:rPr>
        <w:t xml:space="preserve">(по установленной форме, </w:t>
      </w:r>
      <w:hyperlink w:anchor="п6" w:history="1">
        <w:r w:rsidR="00021AD9" w:rsidRPr="00870802">
          <w:rPr>
            <w:rFonts w:ascii="Times New Roman" w:eastAsia="Calibri" w:hAnsi="Times New Roman" w:cs="Times New Roman"/>
            <w:kern w:val="2"/>
            <w:sz w:val="26"/>
            <w:szCs w:val="26"/>
          </w:rPr>
          <w:t>приложение № 6</w:t>
        </w:r>
      </w:hyperlink>
      <w:r w:rsidR="00021AD9" w:rsidRPr="00870802">
        <w:rPr>
          <w:rFonts w:ascii="Times New Roman" w:eastAsia="Calibri" w:hAnsi="Times New Roman" w:cs="Times New Roman"/>
          <w:kern w:val="2"/>
          <w:sz w:val="26"/>
          <w:szCs w:val="26"/>
        </w:rPr>
        <w:t xml:space="preserve"> к</w:t>
      </w:r>
      <w:r w:rsidR="00021AD9" w:rsidRPr="00870802">
        <w:rPr>
          <w:rFonts w:ascii="Times New Roman" w:eastAsia="Calibri" w:hAnsi="Times New Roman" w:cs="Times New Roman"/>
          <w:color w:val="0563C1"/>
          <w:kern w:val="2"/>
          <w:sz w:val="26"/>
          <w:szCs w:val="26"/>
        </w:rPr>
        <w:t xml:space="preserve"> </w:t>
      </w:r>
      <w:r w:rsidR="00021AD9" w:rsidRPr="00870802">
        <w:rPr>
          <w:rFonts w:ascii="Times New Roman" w:eastAsia="Calibri" w:hAnsi="Times New Roman" w:cs="Times New Roman"/>
          <w:kern w:val="2"/>
          <w:sz w:val="26"/>
          <w:szCs w:val="26"/>
        </w:rPr>
        <w:t>Административному</w:t>
      </w:r>
      <w:r w:rsidR="00021AD9">
        <w:rPr>
          <w:rFonts w:ascii="Times New Roman" w:eastAsia="Calibri" w:hAnsi="Times New Roman" w:cs="Times New Roman"/>
          <w:kern w:val="2"/>
          <w:sz w:val="26"/>
          <w:szCs w:val="26"/>
        </w:rPr>
        <w:t xml:space="preserve"> регламенту</w:t>
      </w:r>
      <w:r w:rsidR="00021AD9" w:rsidRPr="00B51442">
        <w:rPr>
          <w:rFonts w:ascii="Times New Roman" w:eastAsia="Calibri" w:hAnsi="Times New Roman" w:cs="Times New Roman"/>
          <w:kern w:val="2"/>
          <w:sz w:val="26"/>
          <w:szCs w:val="26"/>
        </w:rPr>
        <w:t>);</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hyperlink w:anchor="п5" w:history="1">
        <w:r w:rsidR="00021AD9" w:rsidRPr="00870802">
          <w:rPr>
            <w:rFonts w:ascii="Times New Roman" w:eastAsia="Calibri" w:hAnsi="Times New Roman" w:cs="Times New Roman"/>
            <w:kern w:val="2"/>
            <w:sz w:val="26"/>
            <w:szCs w:val="26"/>
          </w:rPr>
          <w:t xml:space="preserve">приложение № </w:t>
        </w:r>
        <w:r w:rsidR="00021AD9">
          <w:rPr>
            <w:rFonts w:ascii="Times New Roman" w:eastAsia="Calibri" w:hAnsi="Times New Roman" w:cs="Times New Roman"/>
            <w:kern w:val="2"/>
            <w:sz w:val="26"/>
            <w:szCs w:val="26"/>
          </w:rPr>
          <w:t>7</w:t>
        </w:r>
      </w:hyperlink>
      <w:r w:rsidR="00021AD9" w:rsidRPr="00870802">
        <w:rPr>
          <w:rFonts w:ascii="Times New Roman" w:eastAsia="Calibri" w:hAnsi="Times New Roman" w:cs="Times New Roman"/>
          <w:kern w:val="2"/>
          <w:sz w:val="26"/>
          <w:szCs w:val="26"/>
        </w:rPr>
        <w:t xml:space="preserve"> к </w:t>
      </w:r>
      <w:r w:rsidR="00021AD9">
        <w:rPr>
          <w:rFonts w:ascii="Times New Roman" w:eastAsia="Calibri" w:hAnsi="Times New Roman" w:cs="Times New Roman"/>
          <w:kern w:val="2"/>
          <w:sz w:val="26"/>
          <w:szCs w:val="26"/>
        </w:rPr>
        <w:t>Административному регламенту</w:t>
      </w:r>
      <w:r w:rsidR="00021AD9" w:rsidRPr="00B51442">
        <w:rPr>
          <w:rFonts w:ascii="Times New Roman" w:eastAsia="Calibri" w:hAnsi="Times New Roman" w:cs="Times New Roman"/>
          <w:kern w:val="2"/>
          <w:sz w:val="26"/>
          <w:szCs w:val="26"/>
        </w:rPr>
        <w:t>).</w:t>
      </w:r>
    </w:p>
    <w:p w:rsidR="00021AD9" w:rsidRDefault="00F025E0" w:rsidP="00C439DE">
      <w:pPr>
        <w:spacing w:after="0" w:line="20" w:lineRule="atLeast"/>
        <w:ind w:firstLine="709"/>
        <w:jc w:val="both"/>
        <w:rPr>
          <w:rFonts w:ascii="Times New Roman" w:eastAsia="Yu Gothic Light" w:hAnsi="Times New Roman" w:cs="Times New Roman"/>
          <w:iCs/>
          <w:kern w:val="2"/>
          <w:sz w:val="26"/>
          <w:szCs w:val="26"/>
        </w:rPr>
      </w:pPr>
      <w:bookmarkStart w:id="447" w:name="_Toc205226220"/>
      <w:bookmarkStart w:id="448" w:name="_Toc205244528"/>
      <w:r>
        <w:rPr>
          <w:rFonts w:ascii="Times New Roman" w:eastAsia="Calibri" w:hAnsi="Times New Roman" w:cs="Times New Roman"/>
          <w:kern w:val="2"/>
          <w:sz w:val="26"/>
          <w:szCs w:val="26"/>
        </w:rPr>
        <w:t xml:space="preserve">г) </w:t>
      </w:r>
      <w:r w:rsidR="00021AD9" w:rsidRPr="00D20CE9">
        <w:rPr>
          <w:rFonts w:ascii="Times New Roman" w:eastAsia="Yu Gothic Light" w:hAnsi="Times New Roman" w:cs="Times New Roman"/>
          <w:iCs/>
          <w:kern w:val="2"/>
          <w:sz w:val="26"/>
          <w:szCs w:val="26"/>
        </w:rPr>
        <w:t>Внесение изменений в сведения реестра обеспечивается не позднее следующего рабочего дня после принятия решения об оказании услуги.</w:t>
      </w:r>
    </w:p>
    <w:bookmarkEnd w:id="447"/>
    <w:bookmarkEnd w:id="448"/>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B51442">
        <w:rPr>
          <w:rFonts w:ascii="Times New Roman" w:eastAsia="Calibri" w:hAnsi="Times New Roman" w:cs="Times New Roman"/>
          <w:kern w:val="2"/>
          <w:sz w:val="26"/>
          <w:szCs w:val="26"/>
        </w:rPr>
        <w:t>Информирование Заявителя о результате:</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при личном обращении результат оказания услуги предоставляется на бумажном носителе;</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при обращении посредством ЕПГУ результат оказания услуги предоставляется в электронной форме, подписанной ЭП </w:t>
      </w:r>
      <w:r w:rsidR="00021AD9">
        <w:rPr>
          <w:rFonts w:ascii="Times New Roman" w:eastAsia="Calibri" w:hAnsi="Times New Roman" w:cs="Times New Roman"/>
          <w:kern w:val="2"/>
          <w:sz w:val="26"/>
          <w:szCs w:val="26"/>
        </w:rPr>
        <w:t>Представителей</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w:t>
      </w:r>
    </w:p>
    <w:p w:rsidR="00021AD9" w:rsidRPr="00B51442" w:rsidRDefault="00021AD9" w:rsidP="00C439DE">
      <w:pPr>
        <w:spacing w:after="0" w:line="20" w:lineRule="atLeast"/>
        <w:ind w:left="709"/>
        <w:jc w:val="both"/>
        <w:rPr>
          <w:rFonts w:ascii="Times New Roman" w:eastAsia="Calibri" w:hAnsi="Times New Roman" w:cs="Times New Roman"/>
          <w:b/>
          <w:bCs/>
          <w:kern w:val="2"/>
          <w:sz w:val="26"/>
          <w:szCs w:val="26"/>
        </w:rPr>
      </w:pPr>
      <w:bookmarkStart w:id="449" w:name="_Toc205226222"/>
      <w:bookmarkStart w:id="450" w:name="_Toc205244530"/>
      <w:bookmarkStart w:id="451" w:name="_Toc205367697"/>
      <w:bookmarkStart w:id="452" w:name="_Toc205384709"/>
      <w:r w:rsidRPr="00B51442">
        <w:rPr>
          <w:rFonts w:ascii="Times New Roman" w:eastAsia="Yu Gothic Light" w:hAnsi="Times New Roman" w:cs="Times New Roman"/>
          <w:kern w:val="2"/>
          <w:sz w:val="26"/>
          <w:szCs w:val="26"/>
        </w:rPr>
        <w:t>4.4.3.</w:t>
      </w:r>
      <w:bookmarkEnd w:id="449"/>
      <w:bookmarkEnd w:id="450"/>
      <w:bookmarkEnd w:id="451"/>
      <w:bookmarkEnd w:id="452"/>
      <w:r w:rsidRPr="00B51442">
        <w:rPr>
          <w:rFonts w:ascii="Times New Roman" w:eastAsia="Calibri" w:hAnsi="Times New Roman" w:cs="Times New Roman"/>
          <w:kern w:val="2"/>
          <w:sz w:val="26"/>
          <w:szCs w:val="26"/>
        </w:rPr>
        <w:t xml:space="preserve"> Межведомственное электронное взаимодействие</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B51442">
        <w:rPr>
          <w:rFonts w:ascii="Times New Roman" w:eastAsia="Calibri" w:hAnsi="Times New Roman" w:cs="Times New Roman"/>
          <w:kern w:val="2"/>
          <w:sz w:val="26"/>
          <w:szCs w:val="26"/>
        </w:rPr>
        <w:t xml:space="preserve">При предоставлении муниципальной услуги в соответствии с целью обращения «Получение сведений о намогильных сооружениях из реестра» </w:t>
      </w:r>
      <w:r w:rsidR="00021AD9">
        <w:rPr>
          <w:rFonts w:ascii="Times New Roman" w:eastAsia="Calibri" w:hAnsi="Times New Roman" w:cs="Times New Roman"/>
          <w:kern w:val="2"/>
          <w:sz w:val="26"/>
          <w:szCs w:val="26"/>
        </w:rPr>
        <w:t>Уполномоченный орган</w:t>
      </w:r>
      <w:r w:rsidR="00021AD9" w:rsidRPr="00B51442">
        <w:rPr>
          <w:rFonts w:ascii="Times New Roman" w:eastAsia="Calibri" w:hAnsi="Times New Roman" w:cs="Times New Roman"/>
          <w:kern w:val="2"/>
          <w:sz w:val="26"/>
          <w:szCs w:val="26"/>
        </w:rPr>
        <w:t xml:space="preserve">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B51442">
        <w:rPr>
          <w:rFonts w:ascii="Times New Roman" w:eastAsia="Calibri" w:hAnsi="Times New Roman" w:cs="Times New Roman"/>
          <w:kern w:val="2"/>
          <w:sz w:val="26"/>
          <w:szCs w:val="26"/>
        </w:rPr>
        <w:t>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органов государственной власти Российской Федерации;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органов государственной власти субъектов Российской Федерации;</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органов местного самоуправления;</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подведомственных организаций.</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B51442">
        <w:rPr>
          <w:rFonts w:ascii="Times New Roman" w:eastAsia="Calibri" w:hAnsi="Times New Roman" w:cs="Times New Roman"/>
          <w:kern w:val="2"/>
          <w:sz w:val="26"/>
          <w:szCs w:val="26"/>
        </w:rPr>
        <w:t>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сведения</w:t>
      </w:r>
      <w:r w:rsidR="00021AD9">
        <w:rPr>
          <w:rFonts w:ascii="Times New Roman" w:eastAsia="Calibri" w:hAnsi="Times New Roman" w:cs="Times New Roman"/>
          <w:kern w:val="2"/>
          <w:sz w:val="26"/>
          <w:szCs w:val="26"/>
        </w:rPr>
        <w:t>, указанные в п. 2.</w:t>
      </w:r>
      <w:r w:rsidR="00707814">
        <w:rPr>
          <w:rFonts w:ascii="Times New Roman" w:eastAsia="Calibri" w:hAnsi="Times New Roman" w:cs="Times New Roman"/>
          <w:kern w:val="2"/>
          <w:sz w:val="26"/>
          <w:szCs w:val="26"/>
        </w:rPr>
        <w:t>7</w:t>
      </w:r>
      <w:r w:rsidR="00021AD9">
        <w:rPr>
          <w:rFonts w:ascii="Times New Roman" w:eastAsia="Calibri" w:hAnsi="Times New Roman" w:cs="Times New Roman"/>
          <w:kern w:val="2"/>
          <w:sz w:val="26"/>
          <w:szCs w:val="26"/>
        </w:rPr>
        <w:t>.2. настоящего Административного регламента.</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Pr>
          <w:rFonts w:ascii="Times New Roman" w:eastAsia="Calibri" w:hAnsi="Times New Roman" w:cs="Times New Roman"/>
          <w:kern w:val="2"/>
          <w:sz w:val="26"/>
          <w:szCs w:val="26"/>
        </w:rPr>
        <w:t>Уполномоченный орган</w:t>
      </w:r>
      <w:r w:rsidR="00021AD9" w:rsidRPr="00B51442">
        <w:rPr>
          <w:rFonts w:ascii="Times New Roman" w:eastAsia="Calibri" w:hAnsi="Times New Roman" w:cs="Times New Roman"/>
          <w:kern w:val="2"/>
          <w:sz w:val="26"/>
          <w:szCs w:val="26"/>
        </w:rPr>
        <w:t xml:space="preserve">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bookmarkStart w:id="453" w:name="_Toc205226227"/>
      <w:bookmarkStart w:id="454" w:name="_Toc205244535"/>
      <w:r>
        <w:rPr>
          <w:rFonts w:ascii="Times New Roman" w:eastAsia="Calibri" w:hAnsi="Times New Roman" w:cs="Times New Roman"/>
          <w:kern w:val="2"/>
          <w:sz w:val="26"/>
          <w:szCs w:val="26"/>
        </w:rPr>
        <w:t>д)</w:t>
      </w:r>
      <w:bookmarkEnd w:id="453"/>
      <w:bookmarkEnd w:id="454"/>
      <w:r w:rsidR="00021AD9" w:rsidRPr="00B51442">
        <w:rPr>
          <w:rFonts w:ascii="Times New Roman" w:eastAsia="Calibri" w:hAnsi="Times New Roman" w:cs="Times New Roman"/>
          <w:kern w:val="2"/>
          <w:sz w:val="26"/>
          <w:szCs w:val="26"/>
        </w:rPr>
        <w:t>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может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021AD9" w:rsidRPr="00B51442" w:rsidRDefault="00F025E0"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 xml:space="preserve">) </w:t>
      </w:r>
      <w:r w:rsidR="00021AD9" w:rsidRPr="00B51442">
        <w:rPr>
          <w:rFonts w:ascii="Times New Roman" w:eastAsia="Calibri" w:hAnsi="Times New Roman" w:cs="Times New Roman"/>
          <w:kern w:val="2"/>
          <w:sz w:val="26"/>
          <w:szCs w:val="26"/>
        </w:rPr>
        <w:t>Все</w:t>
      </w:r>
      <w:proofErr w:type="gramEnd"/>
      <w:r w:rsidR="00021AD9" w:rsidRPr="00B51442">
        <w:rPr>
          <w:rFonts w:ascii="Times New Roman" w:eastAsia="Calibri" w:hAnsi="Times New Roman" w:cs="Times New Roman"/>
          <w:kern w:val="2"/>
          <w:sz w:val="26"/>
          <w:szCs w:val="26"/>
        </w:rPr>
        <w:t xml:space="preserve">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455" w:name="_Toc205226229"/>
      <w:bookmarkStart w:id="456" w:name="_Toc205244537"/>
      <w:bookmarkStart w:id="457" w:name="_Toc205367698"/>
      <w:bookmarkStart w:id="458" w:name="_Toc205384710"/>
      <w:r w:rsidRPr="00B51442">
        <w:rPr>
          <w:rFonts w:ascii="Times New Roman" w:eastAsia="Yu Gothic Light" w:hAnsi="Times New Roman" w:cs="Times New Roman"/>
          <w:kern w:val="2"/>
          <w:sz w:val="26"/>
          <w:szCs w:val="26"/>
        </w:rPr>
        <w:lastRenderedPageBreak/>
        <w:t>4.4.4.</w:t>
      </w:r>
      <w:bookmarkEnd w:id="455"/>
      <w:bookmarkEnd w:id="456"/>
      <w:bookmarkEnd w:id="457"/>
      <w:bookmarkEnd w:id="458"/>
      <w:r w:rsidRPr="00B51442">
        <w:rPr>
          <w:rFonts w:ascii="Times New Roman" w:eastAsia="Calibri" w:hAnsi="Times New Roman" w:cs="Times New Roman"/>
          <w:kern w:val="2"/>
          <w:sz w:val="26"/>
          <w:szCs w:val="26"/>
        </w:rPr>
        <w:t> Принятие решения о предоставлении (об отказе в предоставлении) муниципальной услуги</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а) </w:t>
      </w:r>
      <w:r w:rsidR="00021AD9" w:rsidRPr="00DE74D2">
        <w:rPr>
          <w:rFonts w:ascii="Times New Roman" w:eastAsia="Yu Gothic Light" w:hAnsi="Times New Roman" w:cs="Times New Roman"/>
          <w:iCs/>
          <w:kern w:val="2"/>
          <w:sz w:val="26"/>
          <w:szCs w:val="26"/>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ранее предоставленном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w:t>
      </w:r>
      <w:r w:rsidR="00707814">
        <w:rPr>
          <w:rFonts w:ascii="Times New Roman" w:eastAsia="Yu Gothic Light" w:hAnsi="Times New Roman" w:cs="Times New Roman"/>
          <w:iCs/>
          <w:kern w:val="2"/>
          <w:sz w:val="26"/>
          <w:szCs w:val="26"/>
        </w:rPr>
        <w:t>7</w:t>
      </w:r>
      <w:r w:rsidR="00021AD9" w:rsidRPr="00DE74D2">
        <w:rPr>
          <w:rFonts w:ascii="Times New Roman" w:eastAsia="Yu Gothic Light" w:hAnsi="Times New Roman" w:cs="Times New Roman"/>
          <w:iCs/>
          <w:kern w:val="2"/>
          <w:sz w:val="26"/>
          <w:szCs w:val="26"/>
        </w:rPr>
        <w:t>.1 настоящего Административного регламента).</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б) </w:t>
      </w:r>
      <w:r w:rsidR="00021AD9" w:rsidRPr="00DE74D2">
        <w:rPr>
          <w:rFonts w:ascii="Times New Roman" w:eastAsia="Yu Gothic Light" w:hAnsi="Times New Roman" w:cs="Times New Roman"/>
          <w:iCs/>
          <w:kern w:val="2"/>
          <w:sz w:val="26"/>
          <w:szCs w:val="26"/>
        </w:rPr>
        <w:t>Представитель Уполномоченного органа, ответственный за рассмотрение заявления, осуществляет:</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проверку полноты и правильности представленных документов;</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анализ оснований для предоставления услуги или для отказа в её предоставлении в соответствии с настоящим Административным регламентом.</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в) </w:t>
      </w:r>
      <w:r w:rsidR="00021AD9" w:rsidRPr="00DE74D2">
        <w:rPr>
          <w:rFonts w:ascii="Times New Roman" w:eastAsia="Yu Gothic Light" w:hAnsi="Times New Roman" w:cs="Times New Roman"/>
          <w:iCs/>
          <w:kern w:val="2"/>
          <w:sz w:val="26"/>
          <w:szCs w:val="26"/>
        </w:rPr>
        <w:t>Срок рассмотрения заявления и принятия решения составляет не более 1 (одного) рабочего дня с момента регистрации полного пакета документов.</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г) </w:t>
      </w:r>
      <w:r w:rsidR="00021AD9" w:rsidRPr="00DE74D2">
        <w:rPr>
          <w:rFonts w:ascii="Times New Roman" w:eastAsia="Yu Gothic Light" w:hAnsi="Times New Roman" w:cs="Times New Roman"/>
          <w:iCs/>
          <w:kern w:val="2"/>
          <w:sz w:val="26"/>
          <w:szCs w:val="26"/>
        </w:rPr>
        <w:t>По результатам рассмотрения заявления принимается одно из следующих решений:</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о предоставлении муниципальной услуги в соответствии с целью обращения;</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об отказе в предоставлении муниципальной услуги в соответствии с целью обращения при наличии оснований, указанных в пункте 2.1</w:t>
      </w:r>
      <w:r w:rsidR="00A85375">
        <w:rPr>
          <w:rFonts w:ascii="Times New Roman" w:eastAsia="Yu Gothic Light" w:hAnsi="Times New Roman" w:cs="Times New Roman"/>
          <w:iCs/>
          <w:kern w:val="2"/>
          <w:sz w:val="26"/>
          <w:szCs w:val="26"/>
        </w:rPr>
        <w:t>0</w:t>
      </w:r>
      <w:r w:rsidR="00021AD9" w:rsidRPr="00DE74D2">
        <w:rPr>
          <w:rFonts w:ascii="Times New Roman" w:eastAsia="Yu Gothic Light" w:hAnsi="Times New Roman" w:cs="Times New Roman"/>
          <w:iCs/>
          <w:kern w:val="2"/>
          <w:sz w:val="26"/>
          <w:szCs w:val="26"/>
        </w:rPr>
        <w:t>.2 настоящего Административного регламента.</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д) </w:t>
      </w:r>
      <w:r w:rsidR="00021AD9" w:rsidRPr="00DE74D2">
        <w:rPr>
          <w:rFonts w:ascii="Times New Roman" w:eastAsia="Yu Gothic Light" w:hAnsi="Times New Roman" w:cs="Times New Roman"/>
          <w:iCs/>
          <w:kern w:val="2"/>
          <w:sz w:val="26"/>
          <w:szCs w:val="26"/>
        </w:rPr>
        <w:t>Результат рассмотрения оформляется:</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решением о предоставлении муниципальной услуги в соответствии с целью обращения (уведомление о разрешении на погребение умершего на ранее предоставленном месте);</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решением об отказе (с указанием мотивированного обоснования и ссылки на конкретный пункт настоящего Административного регламента).</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 xml:space="preserve">) </w:t>
      </w:r>
      <w:r w:rsidR="00021AD9" w:rsidRPr="00DE74D2">
        <w:rPr>
          <w:rFonts w:ascii="Times New Roman" w:eastAsia="Yu Gothic Light" w:hAnsi="Times New Roman" w:cs="Times New Roman"/>
          <w:iCs/>
          <w:kern w:val="2"/>
          <w:sz w:val="26"/>
          <w:szCs w:val="26"/>
        </w:rPr>
        <w:t>В</w:t>
      </w:r>
      <w:proofErr w:type="gramEnd"/>
      <w:r w:rsidR="00021AD9" w:rsidRPr="00DE74D2">
        <w:rPr>
          <w:rFonts w:ascii="Times New Roman" w:eastAsia="Yu Gothic Light" w:hAnsi="Times New Roman" w:cs="Times New Roman"/>
          <w:iCs/>
          <w:kern w:val="2"/>
          <w:sz w:val="26"/>
          <w:szCs w:val="26"/>
        </w:rPr>
        <w:t xml:space="preserve">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ж)</w:t>
      </w:r>
      <w:r w:rsidR="00021AD9" w:rsidRPr="00DE74D2">
        <w:rPr>
          <w:rFonts w:ascii="Times New Roman" w:eastAsia="Yu Gothic Light" w:hAnsi="Times New Roman" w:cs="Times New Roman"/>
          <w:iCs/>
          <w:kern w:val="2"/>
          <w:sz w:val="26"/>
          <w:szCs w:val="26"/>
        </w:rPr>
        <w:t>. Заявитель уведомляется о принятом решении:</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при личном обращении результат оказания услуги предоставляется на бумажном носителе;</w:t>
      </w:r>
    </w:p>
    <w:p w:rsidR="00021AD9" w:rsidRPr="00DE74D2"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DE74D2">
        <w:rPr>
          <w:rFonts w:ascii="Times New Roman" w:eastAsia="Yu Gothic Light" w:hAnsi="Times New Roman" w:cs="Times New Roman"/>
          <w:iCs/>
          <w:kern w:val="2"/>
          <w:sz w:val="26"/>
          <w:szCs w:val="26"/>
        </w:rPr>
        <w:t xml:space="preserve">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021AD9"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з</w:t>
      </w:r>
      <w:proofErr w:type="gramStart"/>
      <w:r>
        <w:rPr>
          <w:rFonts w:ascii="Times New Roman" w:eastAsia="Calibri" w:hAnsi="Times New Roman" w:cs="Times New Roman"/>
          <w:kern w:val="2"/>
          <w:sz w:val="26"/>
          <w:szCs w:val="26"/>
        </w:rPr>
        <w:t>) </w:t>
      </w:r>
      <w:r w:rsidR="00021AD9" w:rsidRPr="00DE74D2">
        <w:rPr>
          <w:rFonts w:ascii="Times New Roman" w:eastAsia="Yu Gothic Light" w:hAnsi="Times New Roman" w:cs="Times New Roman"/>
          <w:iCs/>
          <w:kern w:val="2"/>
          <w:sz w:val="26"/>
          <w:szCs w:val="26"/>
        </w:rPr>
        <w:t>В</w:t>
      </w:r>
      <w:proofErr w:type="gramEnd"/>
      <w:r w:rsidR="00021AD9" w:rsidRPr="00DE74D2">
        <w:rPr>
          <w:rFonts w:ascii="Times New Roman" w:eastAsia="Yu Gothic Light" w:hAnsi="Times New Roman" w:cs="Times New Roman"/>
          <w:iCs/>
          <w:kern w:val="2"/>
          <w:sz w:val="26"/>
          <w:szCs w:val="26"/>
        </w:rPr>
        <w:t xml:space="preserve">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021AD9" w:rsidRPr="00DE74D2"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DE74D2">
        <w:rPr>
          <w:rFonts w:ascii="Times New Roman" w:eastAsia="Yu Gothic Light" w:hAnsi="Times New Roman" w:cs="Times New Roman"/>
          <w:iCs/>
          <w:kern w:val="2"/>
          <w:sz w:val="26"/>
          <w:szCs w:val="26"/>
        </w:rPr>
        <w:t>4.4.5. Получение дополнительных сведений от Заявителя.</w:t>
      </w:r>
    </w:p>
    <w:p w:rsidR="00021AD9" w:rsidRDefault="00F025E0"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а) </w:t>
      </w:r>
      <w:r w:rsidR="00021AD9" w:rsidRPr="00DE74D2">
        <w:rPr>
          <w:rFonts w:ascii="Times New Roman" w:eastAsia="Yu Gothic Light" w:hAnsi="Times New Roman" w:cs="Times New Roman"/>
          <w:iCs/>
          <w:kern w:val="2"/>
          <w:sz w:val="26"/>
          <w:szCs w:val="26"/>
        </w:rPr>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Default="00021AD9" w:rsidP="00C439DE">
      <w:pPr>
        <w:spacing w:after="0" w:line="20" w:lineRule="atLeast"/>
        <w:ind w:firstLine="709"/>
        <w:jc w:val="both"/>
        <w:outlineLvl w:val="1"/>
        <w:rPr>
          <w:rFonts w:ascii="Times New Roman" w:hAnsi="Times New Roman" w:cs="Times New Roman"/>
          <w:sz w:val="26"/>
          <w:szCs w:val="26"/>
        </w:rPr>
      </w:pPr>
      <w:bookmarkStart w:id="459" w:name="_Toc205226240"/>
      <w:bookmarkStart w:id="460" w:name="_Toc205244548"/>
      <w:bookmarkStart w:id="461" w:name="_Toc205367700"/>
      <w:bookmarkStart w:id="462" w:name="_Toc205384712"/>
      <w:bookmarkStart w:id="463" w:name="_Toc205388029"/>
      <w:bookmarkStart w:id="464" w:name="_Toc205388570"/>
      <w:bookmarkStart w:id="465" w:name="_Toc211282410"/>
      <w:r w:rsidRPr="00F174F5">
        <w:rPr>
          <w:rFonts w:ascii="Times New Roman" w:eastAsia="Yu Gothic Light" w:hAnsi="Times New Roman" w:cs="Times New Roman"/>
          <w:kern w:val="2"/>
          <w:sz w:val="26"/>
          <w:szCs w:val="26"/>
        </w:rPr>
        <w:t>4.5.</w:t>
      </w:r>
      <w:bookmarkEnd w:id="459"/>
      <w:bookmarkEnd w:id="460"/>
      <w:bookmarkEnd w:id="461"/>
      <w:bookmarkEnd w:id="462"/>
      <w:bookmarkEnd w:id="463"/>
      <w:bookmarkEnd w:id="464"/>
      <w:bookmarkEnd w:id="465"/>
      <w:r w:rsidRPr="00F174F5">
        <w:rPr>
          <w:rFonts w:ascii="Times New Roman" w:eastAsia="Calibri" w:hAnsi="Times New Roman" w:cs="Times New Roman"/>
          <w:kern w:val="2"/>
          <w:sz w:val="26"/>
          <w:szCs w:val="26"/>
        </w:rPr>
        <w:t xml:space="preserve"> Административная процедура по цели обращения </w:t>
      </w:r>
      <w:r w:rsidRPr="00F174F5">
        <w:rPr>
          <w:rFonts w:ascii="Times New Roman" w:hAnsi="Times New Roman" w:cs="Times New Roman"/>
          <w:sz w:val="26"/>
          <w:szCs w:val="26"/>
        </w:rPr>
        <w:t>«Выдача разрешения на проведение перезахоронения останков умершего»</w:t>
      </w:r>
    </w:p>
    <w:p w:rsidR="00021AD9" w:rsidRPr="00E74CBB" w:rsidRDefault="00021AD9" w:rsidP="00C439DE">
      <w:pPr>
        <w:spacing w:after="0" w:line="20" w:lineRule="atLeast"/>
        <w:ind w:firstLine="709"/>
        <w:jc w:val="both"/>
        <w:rPr>
          <w:rFonts w:ascii="Times New Roman" w:eastAsia="Yu Gothic Light" w:hAnsi="Times New Roman" w:cs="Times New Roman"/>
          <w:iCs/>
          <w:kern w:val="2"/>
          <w:sz w:val="26"/>
          <w:szCs w:val="26"/>
        </w:rPr>
      </w:pPr>
      <w:bookmarkStart w:id="466" w:name="_Toc205226246"/>
      <w:bookmarkStart w:id="467" w:name="_Toc205244554"/>
      <w:r w:rsidRPr="00E74CBB">
        <w:rPr>
          <w:rFonts w:ascii="Times New Roman" w:eastAsia="Yu Gothic Light" w:hAnsi="Times New Roman" w:cs="Times New Roman"/>
          <w:iCs/>
          <w:kern w:val="2"/>
          <w:sz w:val="26"/>
          <w:szCs w:val="26"/>
        </w:rPr>
        <w:t xml:space="preserve">4.5.1. Основанием для начала административной процедуры является поступление заявления (обращения) в установленной форме от Заявителя на выдачу разрешения на проведение перезахоронения останков умершего с приложением полного комплекта </w:t>
      </w:r>
      <w:r w:rsidRPr="00E74CBB">
        <w:rPr>
          <w:rFonts w:ascii="Times New Roman" w:eastAsia="Yu Gothic Light" w:hAnsi="Times New Roman" w:cs="Times New Roman"/>
          <w:iCs/>
          <w:kern w:val="2"/>
          <w:sz w:val="26"/>
          <w:szCs w:val="26"/>
        </w:rPr>
        <w:lastRenderedPageBreak/>
        <w:t>необходимых документов (в соответствии с пунктом 2.</w:t>
      </w:r>
      <w:r w:rsidR="00A85375">
        <w:rPr>
          <w:rFonts w:ascii="Times New Roman" w:eastAsia="Yu Gothic Light" w:hAnsi="Times New Roman" w:cs="Times New Roman"/>
          <w:iCs/>
          <w:kern w:val="2"/>
          <w:sz w:val="26"/>
          <w:szCs w:val="26"/>
        </w:rPr>
        <w:t>7</w:t>
      </w:r>
      <w:r w:rsidRPr="00E74CBB">
        <w:rPr>
          <w:rFonts w:ascii="Times New Roman" w:eastAsia="Yu Gothic Light" w:hAnsi="Times New Roman" w:cs="Times New Roman"/>
          <w:iCs/>
          <w:kern w:val="2"/>
          <w:sz w:val="26"/>
          <w:szCs w:val="26"/>
        </w:rPr>
        <w:t>.1</w:t>
      </w:r>
      <w:r w:rsidR="00A85375">
        <w:rPr>
          <w:rFonts w:ascii="Times New Roman" w:eastAsia="Yu Gothic Light" w:hAnsi="Times New Roman" w:cs="Times New Roman"/>
          <w:iCs/>
          <w:kern w:val="2"/>
          <w:sz w:val="26"/>
          <w:szCs w:val="26"/>
        </w:rPr>
        <w:t xml:space="preserve"> </w:t>
      </w:r>
      <w:r w:rsidRPr="00E74CBB">
        <w:rPr>
          <w:rFonts w:ascii="Times New Roman" w:eastAsia="Yu Gothic Light" w:hAnsi="Times New Roman" w:cs="Times New Roman"/>
          <w:iCs/>
          <w:kern w:val="2"/>
          <w:sz w:val="26"/>
          <w:szCs w:val="26"/>
        </w:rPr>
        <w:t>настоящего Административного регламента), поданных:</w:t>
      </w:r>
    </w:p>
    <w:p w:rsidR="00021AD9" w:rsidRPr="00E74CBB"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E74CBB">
        <w:rPr>
          <w:rFonts w:ascii="Times New Roman" w:eastAsia="Yu Gothic Light" w:hAnsi="Times New Roman" w:cs="Times New Roman"/>
          <w:iCs/>
          <w:kern w:val="2"/>
          <w:sz w:val="26"/>
          <w:szCs w:val="26"/>
        </w:rPr>
        <w:t>а) лично или через законного представителя при обращении в Уполномоченный орган;</w:t>
      </w:r>
    </w:p>
    <w:p w:rsidR="00021AD9" w:rsidRPr="00E74CBB"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E74CBB">
        <w:rPr>
          <w:rFonts w:ascii="Times New Roman" w:eastAsia="Yu Gothic Light" w:hAnsi="Times New Roman" w:cs="Times New Roman"/>
          <w:iCs/>
          <w:kern w:val="2"/>
          <w:sz w:val="26"/>
          <w:szCs w:val="26"/>
        </w:rPr>
        <w:t>б) лично или через законного представителя в электронной форме посредством ЕПГУ.</w:t>
      </w:r>
    </w:p>
    <w:p w:rsidR="00021AD9" w:rsidRPr="00E74CBB"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E74CBB">
        <w:rPr>
          <w:rFonts w:ascii="Times New Roman" w:eastAsia="Yu Gothic Light" w:hAnsi="Times New Roman" w:cs="Times New Roman"/>
          <w:iCs/>
          <w:kern w:val="2"/>
          <w:sz w:val="26"/>
          <w:szCs w:val="26"/>
        </w:rPr>
        <w:t>4.5.2. Последовательность и сроки выполнения действий:</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а) </w:t>
      </w:r>
      <w:r w:rsidR="00021AD9" w:rsidRPr="00E74CBB">
        <w:rPr>
          <w:rFonts w:ascii="Times New Roman" w:eastAsia="Yu Gothic Light" w:hAnsi="Times New Roman" w:cs="Times New Roman"/>
          <w:iCs/>
          <w:kern w:val="2"/>
          <w:sz w:val="26"/>
          <w:szCs w:val="26"/>
        </w:rPr>
        <w:t>Регистрация заявления и документов:</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заявление и документы принимаются представителем Уполномоченного органа или автоматически (при электронном обращении);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регистрация заявления осуществляется в срок, указанный в пункте 2.</w:t>
      </w:r>
      <w:r>
        <w:rPr>
          <w:rFonts w:ascii="Times New Roman" w:eastAsia="Yu Gothic Light" w:hAnsi="Times New Roman" w:cs="Times New Roman"/>
          <w:iCs/>
          <w:kern w:val="2"/>
          <w:sz w:val="26"/>
          <w:szCs w:val="26"/>
        </w:rPr>
        <w:t>6</w:t>
      </w:r>
      <w:r w:rsidR="00021AD9" w:rsidRPr="00E74CBB">
        <w:rPr>
          <w:rFonts w:ascii="Times New Roman" w:eastAsia="Yu Gothic Light" w:hAnsi="Times New Roman" w:cs="Times New Roman"/>
          <w:iCs/>
          <w:kern w:val="2"/>
          <w:sz w:val="26"/>
          <w:szCs w:val="26"/>
        </w:rPr>
        <w:t>.6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б) </w:t>
      </w:r>
      <w:r w:rsidR="00021AD9" w:rsidRPr="00E74CBB">
        <w:rPr>
          <w:rFonts w:ascii="Times New Roman" w:eastAsia="Yu Gothic Light" w:hAnsi="Times New Roman" w:cs="Times New Roman"/>
          <w:iCs/>
          <w:kern w:val="2"/>
          <w:sz w:val="26"/>
          <w:szCs w:val="26"/>
        </w:rPr>
        <w:t>Проверка полноты и корректности представленных документов представителем Уполномоченного органа:</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на соответствие перечню;</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на правильность оформления;</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на подтверждение прав Заявителя.</w:t>
      </w:r>
    </w:p>
    <w:p w:rsidR="00021AD9"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E74CBB">
        <w:rPr>
          <w:rFonts w:ascii="Times New Roman" w:eastAsia="Yu Gothic Light" w:hAnsi="Times New Roman" w:cs="Times New Roman"/>
          <w:iCs/>
          <w:kern w:val="2"/>
          <w:sz w:val="26"/>
          <w:szCs w:val="26"/>
        </w:rPr>
        <w:t>При выявлении недостатков или отсутствия документов Заявитель уведомляется о причинах отказа в приёме документов.</w:t>
      </w:r>
    </w:p>
    <w:bookmarkEnd w:id="466"/>
    <w:bookmarkEnd w:id="467"/>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в) </w:t>
      </w:r>
      <w:r w:rsidR="00021AD9" w:rsidRPr="00E74CBB">
        <w:rPr>
          <w:rFonts w:ascii="Times New Roman" w:eastAsia="Yu Gothic Light" w:hAnsi="Times New Roman" w:cs="Times New Roman"/>
          <w:iCs/>
          <w:kern w:val="2"/>
          <w:sz w:val="26"/>
          <w:szCs w:val="26"/>
        </w:rPr>
        <w:t>Рассмотрение заявления и вынесение решения:</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в случае достаточности сведений представитель Уполномоченного органа формирует проект решения;</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по итогам рассмотрения заявления при положительном решении выдается разрешение на проведение перезахоронения или эксгумацию останков умершего </w:t>
      </w:r>
      <w:r w:rsidR="00021AD9" w:rsidRPr="00B51442">
        <w:rPr>
          <w:rFonts w:ascii="Times New Roman" w:eastAsia="Calibri" w:hAnsi="Times New Roman" w:cs="Times New Roman"/>
          <w:kern w:val="2"/>
          <w:sz w:val="26"/>
          <w:szCs w:val="26"/>
        </w:rPr>
        <w:t xml:space="preserve">(по установленной форме, </w:t>
      </w:r>
      <w:hyperlink w:anchor="п6" w:history="1">
        <w:r w:rsidR="00021AD9" w:rsidRPr="00870802">
          <w:rPr>
            <w:rFonts w:ascii="Times New Roman" w:eastAsia="Calibri" w:hAnsi="Times New Roman" w:cs="Times New Roman"/>
            <w:kern w:val="2"/>
            <w:sz w:val="26"/>
            <w:szCs w:val="26"/>
          </w:rPr>
          <w:t xml:space="preserve">приложение </w:t>
        </w:r>
        <w:r w:rsidR="00021AD9">
          <w:rPr>
            <w:rFonts w:ascii="Times New Roman" w:eastAsia="Calibri" w:hAnsi="Times New Roman" w:cs="Times New Roman"/>
            <w:kern w:val="2"/>
            <w:sz w:val="26"/>
            <w:szCs w:val="26"/>
          </w:rPr>
          <w:t>№ 8</w:t>
        </w:r>
      </w:hyperlink>
      <w:r w:rsidR="00021AD9">
        <w:rPr>
          <w:rFonts w:ascii="Times New Roman" w:eastAsia="Calibri" w:hAnsi="Times New Roman" w:cs="Times New Roman"/>
          <w:kern w:val="2"/>
          <w:sz w:val="26"/>
          <w:szCs w:val="26"/>
        </w:rPr>
        <w:t xml:space="preserve"> к Административному регламенту</w:t>
      </w:r>
      <w:r w:rsidR="00021AD9" w:rsidRPr="00B51442">
        <w:rPr>
          <w:rFonts w:ascii="Times New Roman" w:eastAsia="Calibri" w:hAnsi="Times New Roman" w:cs="Times New Roman"/>
          <w:kern w:val="2"/>
          <w:sz w:val="26"/>
          <w:szCs w:val="26"/>
        </w:rPr>
        <w:t>);</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E74CBB">
        <w:rPr>
          <w:rFonts w:ascii="Times New Roman" w:eastAsia="Calibri" w:hAnsi="Times New Roman" w:cs="Times New Roman"/>
          <w:kern w:val="2"/>
          <w:sz w:val="26"/>
          <w:szCs w:val="26"/>
        </w:rPr>
        <w:t xml:space="preserve"> при отказе готовится мотивированное решение с указанием причины и ссылкой на соответствующий пункт настоящего Административного регламента </w:t>
      </w:r>
      <w:r w:rsidR="00021AD9" w:rsidRPr="00B51442">
        <w:rPr>
          <w:rFonts w:ascii="Times New Roman" w:eastAsia="Calibri" w:hAnsi="Times New Roman" w:cs="Times New Roman"/>
          <w:kern w:val="2"/>
          <w:sz w:val="26"/>
          <w:szCs w:val="26"/>
        </w:rPr>
        <w:t xml:space="preserve">(по установленной форме, </w:t>
      </w:r>
      <w:hyperlink w:anchor="п5" w:history="1">
        <w:r w:rsidR="00021AD9" w:rsidRPr="00870802">
          <w:rPr>
            <w:rFonts w:ascii="Times New Roman" w:eastAsia="Calibri" w:hAnsi="Times New Roman" w:cs="Times New Roman"/>
            <w:kern w:val="2"/>
            <w:sz w:val="26"/>
            <w:szCs w:val="26"/>
          </w:rPr>
          <w:t xml:space="preserve">приложение </w:t>
        </w:r>
        <w:r w:rsidR="00021AD9">
          <w:rPr>
            <w:rFonts w:ascii="Times New Roman" w:eastAsia="Calibri" w:hAnsi="Times New Roman" w:cs="Times New Roman"/>
            <w:kern w:val="2"/>
            <w:sz w:val="26"/>
            <w:szCs w:val="26"/>
          </w:rPr>
          <w:t>№ 7</w:t>
        </w:r>
      </w:hyperlink>
      <w:r w:rsidR="00021AD9">
        <w:rPr>
          <w:rFonts w:ascii="Times New Roman" w:eastAsia="Calibri" w:hAnsi="Times New Roman" w:cs="Times New Roman"/>
          <w:kern w:val="2"/>
          <w:sz w:val="26"/>
          <w:szCs w:val="26"/>
        </w:rPr>
        <w:t xml:space="preserve"> к Административному регламенту</w:t>
      </w:r>
      <w:r w:rsidR="00021AD9" w:rsidRPr="00B51442">
        <w:rPr>
          <w:rFonts w:ascii="Times New Roman" w:eastAsia="Calibri" w:hAnsi="Times New Roman" w:cs="Times New Roman"/>
          <w:kern w:val="2"/>
          <w:sz w:val="26"/>
          <w:szCs w:val="26"/>
        </w:rPr>
        <w:t>).</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г) </w:t>
      </w:r>
      <w:r w:rsidR="00021AD9" w:rsidRPr="00E74CBB">
        <w:rPr>
          <w:rFonts w:ascii="Times New Roman" w:eastAsia="Yu Gothic Light" w:hAnsi="Times New Roman" w:cs="Times New Roman"/>
          <w:iCs/>
          <w:kern w:val="2"/>
          <w:sz w:val="26"/>
          <w:szCs w:val="26"/>
        </w:rPr>
        <w:t>Внесение изменений в сведения реестра мест захоронений (при необходимости) обеспечивается не позднее следующего рабочего дня после принятия решения об оказании услуги.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д) </w:t>
      </w:r>
      <w:r w:rsidR="00021AD9" w:rsidRPr="00E74CBB">
        <w:rPr>
          <w:rFonts w:ascii="Times New Roman" w:eastAsia="Yu Gothic Light" w:hAnsi="Times New Roman" w:cs="Times New Roman"/>
          <w:iCs/>
          <w:kern w:val="2"/>
          <w:sz w:val="26"/>
          <w:szCs w:val="26"/>
        </w:rPr>
        <w:t>Информирование Заявителя о результате:</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при личном обращении результат оказания услуги предоставляется на бумажном носителе;</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021AD9" w:rsidRPr="00E74CBB"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E74CBB">
        <w:rPr>
          <w:rFonts w:ascii="Times New Roman" w:eastAsia="Yu Gothic Light" w:hAnsi="Times New Roman" w:cs="Times New Roman"/>
          <w:iCs/>
          <w:kern w:val="2"/>
          <w:sz w:val="26"/>
          <w:szCs w:val="26"/>
        </w:rPr>
        <w:t>4.5.3. Межведомственное электронное взаимодействие.</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а) </w:t>
      </w:r>
      <w:r w:rsidR="00021AD9" w:rsidRPr="00E74CBB">
        <w:rPr>
          <w:rFonts w:ascii="Times New Roman" w:eastAsia="Yu Gothic Light" w:hAnsi="Times New Roman" w:cs="Times New Roman"/>
          <w:iCs/>
          <w:kern w:val="2"/>
          <w:sz w:val="26"/>
          <w:szCs w:val="26"/>
        </w:rPr>
        <w:t>При предоставлении муниципальной услуги в соответствии с целью обращения «Выдача разрешения на проведение перезахоронения останков умершего»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б) </w:t>
      </w:r>
      <w:r w:rsidR="00021AD9" w:rsidRPr="00E74CBB">
        <w:rPr>
          <w:rFonts w:ascii="Times New Roman" w:eastAsia="Yu Gothic Light" w:hAnsi="Times New Roman" w:cs="Times New Roman"/>
          <w:iCs/>
          <w:kern w:val="2"/>
          <w:sz w:val="26"/>
          <w:szCs w:val="26"/>
        </w:rPr>
        <w:t>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органов государственной власти Российской Федерации;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органов государственной власти субъектов Российской Федерации;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органов местного самоуправления;</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подведомственных организаций.</w:t>
      </w:r>
    </w:p>
    <w:p w:rsidR="00021AD9"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в) </w:t>
      </w:r>
      <w:r w:rsidR="00021AD9" w:rsidRPr="00E74CBB">
        <w:rPr>
          <w:rFonts w:ascii="Times New Roman" w:eastAsia="Yu Gothic Light" w:hAnsi="Times New Roman" w:cs="Times New Roman"/>
          <w:iCs/>
          <w:kern w:val="2"/>
          <w:sz w:val="26"/>
          <w:szCs w:val="26"/>
        </w:rPr>
        <w:t xml:space="preserve">В рамках межведомственного электронного взаимодействия (через СМЭВ, региональные системы или прямые электронные запросы) могут быть истребованы в </w:t>
      </w:r>
      <w:r w:rsidR="00021AD9" w:rsidRPr="00E74CBB">
        <w:rPr>
          <w:rFonts w:ascii="Times New Roman" w:eastAsia="Yu Gothic Light" w:hAnsi="Times New Roman" w:cs="Times New Roman"/>
          <w:iCs/>
          <w:kern w:val="2"/>
          <w:sz w:val="26"/>
          <w:szCs w:val="26"/>
        </w:rPr>
        <w:lastRenderedPageBreak/>
        <w:t>том числе следующие сведения</w:t>
      </w:r>
      <w:r w:rsidR="00021AD9">
        <w:rPr>
          <w:rFonts w:ascii="Times New Roman" w:eastAsia="Yu Gothic Light" w:hAnsi="Times New Roman" w:cs="Times New Roman"/>
          <w:iCs/>
          <w:kern w:val="2"/>
          <w:sz w:val="26"/>
          <w:szCs w:val="26"/>
        </w:rPr>
        <w:t xml:space="preserve">, </w:t>
      </w:r>
      <w:r w:rsidR="00021AD9">
        <w:rPr>
          <w:rFonts w:ascii="Times New Roman" w:eastAsia="Calibri" w:hAnsi="Times New Roman" w:cs="Times New Roman"/>
          <w:kern w:val="2"/>
          <w:sz w:val="26"/>
          <w:szCs w:val="26"/>
        </w:rPr>
        <w:t>указанные в п. 2.</w:t>
      </w:r>
      <w:r>
        <w:rPr>
          <w:rFonts w:ascii="Times New Roman" w:eastAsia="Calibri" w:hAnsi="Times New Roman" w:cs="Times New Roman"/>
          <w:kern w:val="2"/>
          <w:sz w:val="26"/>
          <w:szCs w:val="26"/>
        </w:rPr>
        <w:t>7</w:t>
      </w:r>
      <w:r w:rsidR="00021AD9">
        <w:rPr>
          <w:rFonts w:ascii="Times New Roman" w:eastAsia="Calibri" w:hAnsi="Times New Roman" w:cs="Times New Roman"/>
          <w:kern w:val="2"/>
          <w:sz w:val="26"/>
          <w:szCs w:val="26"/>
        </w:rPr>
        <w:t>.2. настоящего Административного регламента.</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г) </w:t>
      </w:r>
      <w:r w:rsidR="00021AD9" w:rsidRPr="00E74CBB">
        <w:rPr>
          <w:rFonts w:ascii="Times New Roman" w:eastAsia="Yu Gothic Light" w:hAnsi="Times New Roman" w:cs="Times New Roman"/>
          <w:iCs/>
          <w:kern w:val="2"/>
          <w:sz w:val="26"/>
          <w:szCs w:val="26"/>
        </w:rPr>
        <w:t>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д)</w:t>
      </w:r>
      <w:r w:rsidR="00021AD9" w:rsidRPr="00E74CBB">
        <w:rPr>
          <w:rFonts w:ascii="Times New Roman" w:eastAsia="Yu Gothic Light" w:hAnsi="Times New Roman" w:cs="Times New Roman"/>
          <w:iCs/>
          <w:kern w:val="2"/>
          <w:sz w:val="26"/>
          <w:szCs w:val="26"/>
        </w:rPr>
        <w:t>.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 xml:space="preserve">) </w:t>
      </w:r>
      <w:r w:rsidR="00021AD9" w:rsidRPr="00E74CBB">
        <w:rPr>
          <w:rFonts w:ascii="Times New Roman" w:eastAsia="Yu Gothic Light" w:hAnsi="Times New Roman" w:cs="Times New Roman"/>
          <w:iCs/>
          <w:kern w:val="2"/>
          <w:sz w:val="26"/>
          <w:szCs w:val="26"/>
        </w:rPr>
        <w:t>Все</w:t>
      </w:r>
      <w:proofErr w:type="gramEnd"/>
      <w:r w:rsidR="00021AD9" w:rsidRPr="00E74CBB">
        <w:rPr>
          <w:rFonts w:ascii="Times New Roman" w:eastAsia="Yu Gothic Light" w:hAnsi="Times New Roman" w:cs="Times New Roman"/>
          <w:iCs/>
          <w:kern w:val="2"/>
          <w:sz w:val="26"/>
          <w:szCs w:val="26"/>
        </w:rPr>
        <w:t xml:space="preserve">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021AD9" w:rsidRPr="00E74CBB"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E74CBB">
        <w:rPr>
          <w:rFonts w:ascii="Times New Roman" w:eastAsia="Yu Gothic Light" w:hAnsi="Times New Roman" w:cs="Times New Roman"/>
          <w:iCs/>
          <w:kern w:val="2"/>
          <w:sz w:val="26"/>
          <w:szCs w:val="26"/>
        </w:rPr>
        <w:t>4.5.4. Принятие решения о предоставлении (об отказе в предоставлении) муниципальной услуги.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а) </w:t>
      </w:r>
      <w:r w:rsidR="00021AD9" w:rsidRPr="00E74CBB">
        <w:rPr>
          <w:rFonts w:ascii="Times New Roman" w:eastAsia="Yu Gothic Light" w:hAnsi="Times New Roman" w:cs="Times New Roman"/>
          <w:iCs/>
          <w:kern w:val="2"/>
          <w:sz w:val="26"/>
          <w:szCs w:val="26"/>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«Выдача разрешения на проведение перезахоронения останков умершего»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w:t>
      </w:r>
      <w:r>
        <w:rPr>
          <w:rFonts w:ascii="Times New Roman" w:eastAsia="Yu Gothic Light" w:hAnsi="Times New Roman" w:cs="Times New Roman"/>
          <w:iCs/>
          <w:kern w:val="2"/>
          <w:sz w:val="26"/>
          <w:szCs w:val="26"/>
        </w:rPr>
        <w:t>7</w:t>
      </w:r>
      <w:r w:rsidR="00021AD9" w:rsidRPr="00E74CBB">
        <w:rPr>
          <w:rFonts w:ascii="Times New Roman" w:eastAsia="Yu Gothic Light" w:hAnsi="Times New Roman" w:cs="Times New Roman"/>
          <w:iCs/>
          <w:kern w:val="2"/>
          <w:sz w:val="26"/>
          <w:szCs w:val="26"/>
        </w:rPr>
        <w:t>.1 настоящего Административного регламента).</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б) </w:t>
      </w:r>
      <w:r w:rsidR="00021AD9" w:rsidRPr="00E74CBB">
        <w:rPr>
          <w:rFonts w:ascii="Times New Roman" w:eastAsia="Yu Gothic Light" w:hAnsi="Times New Roman" w:cs="Times New Roman"/>
          <w:iCs/>
          <w:kern w:val="2"/>
          <w:sz w:val="26"/>
          <w:szCs w:val="26"/>
        </w:rPr>
        <w:t>Представитель Уполномоченного органа, ответственный за рассмотрение заявления, осуществляет:</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проверку полноты и правильности представленных документов;</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анализ оснований для предоставления услуги или для отказа в её предоставлении в соответствии с настоящим Административным регламентом.</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в) </w:t>
      </w:r>
      <w:r w:rsidR="00021AD9" w:rsidRPr="00E74CBB">
        <w:rPr>
          <w:rFonts w:ascii="Times New Roman" w:eastAsia="Yu Gothic Light" w:hAnsi="Times New Roman" w:cs="Times New Roman"/>
          <w:iCs/>
          <w:kern w:val="2"/>
          <w:sz w:val="26"/>
          <w:szCs w:val="26"/>
        </w:rPr>
        <w:t>Срок рассмотрения заявления и принятия решения составляет не более 5 (пяти) рабочих дней с момента регистрации полного пакета документов.</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г) </w:t>
      </w:r>
      <w:r w:rsidR="00021AD9" w:rsidRPr="00E74CBB">
        <w:rPr>
          <w:rFonts w:ascii="Times New Roman" w:eastAsia="Yu Gothic Light" w:hAnsi="Times New Roman" w:cs="Times New Roman"/>
          <w:iCs/>
          <w:kern w:val="2"/>
          <w:sz w:val="26"/>
          <w:szCs w:val="26"/>
        </w:rPr>
        <w:t>По результатам рассмотрения заявления принимается одно из следующих решений:</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об отказе в предоставлении муниципальной услуги в соответствии с целью обращения при наличии оснований, указанных в пункте 2.1</w:t>
      </w:r>
      <w:r>
        <w:rPr>
          <w:rFonts w:ascii="Times New Roman" w:eastAsia="Yu Gothic Light" w:hAnsi="Times New Roman" w:cs="Times New Roman"/>
          <w:iCs/>
          <w:kern w:val="2"/>
          <w:sz w:val="26"/>
          <w:szCs w:val="26"/>
        </w:rPr>
        <w:t>0</w:t>
      </w:r>
      <w:r w:rsidR="00021AD9" w:rsidRPr="00E74CBB">
        <w:rPr>
          <w:rFonts w:ascii="Times New Roman" w:eastAsia="Yu Gothic Light" w:hAnsi="Times New Roman" w:cs="Times New Roman"/>
          <w:iCs/>
          <w:kern w:val="2"/>
          <w:sz w:val="26"/>
          <w:szCs w:val="26"/>
        </w:rPr>
        <w:t>.2 настоящего Административного регламента.</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д) </w:t>
      </w:r>
      <w:r w:rsidR="00021AD9" w:rsidRPr="00E74CBB">
        <w:rPr>
          <w:rFonts w:ascii="Times New Roman" w:eastAsia="Yu Gothic Light" w:hAnsi="Times New Roman" w:cs="Times New Roman"/>
          <w:iCs/>
          <w:kern w:val="2"/>
          <w:sz w:val="26"/>
          <w:szCs w:val="26"/>
        </w:rPr>
        <w:t>Результат рассмотрения оформляется:</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решением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решением об отказе (с указанием мотивированного обоснования и ссылки на конкретный пункт настоящего Административного регламента).</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 xml:space="preserve">) </w:t>
      </w:r>
      <w:r w:rsidR="00021AD9" w:rsidRPr="00E74CBB">
        <w:rPr>
          <w:rFonts w:ascii="Times New Roman" w:eastAsia="Yu Gothic Light" w:hAnsi="Times New Roman" w:cs="Times New Roman"/>
          <w:iCs/>
          <w:kern w:val="2"/>
          <w:sz w:val="26"/>
          <w:szCs w:val="26"/>
        </w:rPr>
        <w:t>В</w:t>
      </w:r>
      <w:proofErr w:type="gramEnd"/>
      <w:r w:rsidR="00021AD9" w:rsidRPr="00E74CBB">
        <w:rPr>
          <w:rFonts w:ascii="Times New Roman" w:eastAsia="Yu Gothic Light" w:hAnsi="Times New Roman" w:cs="Times New Roman"/>
          <w:iCs/>
          <w:kern w:val="2"/>
          <w:sz w:val="26"/>
          <w:szCs w:val="26"/>
        </w:rPr>
        <w:t xml:space="preserve">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 xml:space="preserve">ж) </w:t>
      </w:r>
      <w:r w:rsidR="00021AD9" w:rsidRPr="00E74CBB">
        <w:rPr>
          <w:rFonts w:ascii="Times New Roman" w:eastAsia="Yu Gothic Light" w:hAnsi="Times New Roman" w:cs="Times New Roman"/>
          <w:iCs/>
          <w:kern w:val="2"/>
          <w:sz w:val="26"/>
          <w:szCs w:val="26"/>
        </w:rPr>
        <w:t>Заявитель уведомляется о принятом решении:</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lastRenderedPageBreak/>
        <w:t>-</w:t>
      </w:r>
      <w:r w:rsidR="00021AD9" w:rsidRPr="00E74CBB">
        <w:rPr>
          <w:rFonts w:ascii="Times New Roman" w:eastAsia="Yu Gothic Light" w:hAnsi="Times New Roman" w:cs="Times New Roman"/>
          <w:iCs/>
          <w:kern w:val="2"/>
          <w:sz w:val="26"/>
          <w:szCs w:val="26"/>
        </w:rPr>
        <w:t xml:space="preserve"> при личном обращении результат оказания услуги предоставляется на бумажном носителе;</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Yu Gothic Light" w:hAnsi="Times New Roman" w:cs="Times New Roman"/>
          <w:iCs/>
          <w:kern w:val="2"/>
          <w:sz w:val="26"/>
          <w:szCs w:val="26"/>
        </w:rPr>
        <w:t>-</w:t>
      </w:r>
      <w:r w:rsidR="00021AD9" w:rsidRPr="00E74CBB">
        <w:rPr>
          <w:rFonts w:ascii="Times New Roman" w:eastAsia="Yu Gothic Light" w:hAnsi="Times New Roman" w:cs="Times New Roman"/>
          <w:iCs/>
          <w:kern w:val="2"/>
          <w:sz w:val="26"/>
          <w:szCs w:val="26"/>
        </w:rPr>
        <w:t xml:space="preserve">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021AD9" w:rsidRPr="00E74CBB" w:rsidRDefault="00A85375" w:rsidP="00C439DE">
      <w:pPr>
        <w:spacing w:after="0" w:line="20" w:lineRule="atLeast"/>
        <w:ind w:firstLine="709"/>
        <w:jc w:val="both"/>
        <w:rPr>
          <w:rFonts w:ascii="Times New Roman" w:eastAsia="Yu Gothic Light" w:hAnsi="Times New Roman" w:cs="Times New Roman"/>
          <w:iCs/>
          <w:kern w:val="2"/>
          <w:sz w:val="26"/>
          <w:szCs w:val="26"/>
        </w:rPr>
      </w:pPr>
      <w:r>
        <w:rPr>
          <w:rFonts w:ascii="Times New Roman" w:eastAsia="Calibri" w:hAnsi="Times New Roman" w:cs="Times New Roman"/>
          <w:kern w:val="2"/>
          <w:sz w:val="26"/>
          <w:szCs w:val="26"/>
        </w:rPr>
        <w:t>з</w:t>
      </w:r>
      <w:proofErr w:type="gramStart"/>
      <w:r>
        <w:rPr>
          <w:rFonts w:ascii="Times New Roman" w:eastAsia="Calibri" w:hAnsi="Times New Roman" w:cs="Times New Roman"/>
          <w:kern w:val="2"/>
          <w:sz w:val="26"/>
          <w:szCs w:val="26"/>
        </w:rPr>
        <w:t>) </w:t>
      </w:r>
      <w:r w:rsidR="00021AD9" w:rsidRPr="00E74CBB">
        <w:rPr>
          <w:rFonts w:ascii="Times New Roman" w:eastAsia="Yu Gothic Light" w:hAnsi="Times New Roman" w:cs="Times New Roman"/>
          <w:iCs/>
          <w:kern w:val="2"/>
          <w:sz w:val="26"/>
          <w:szCs w:val="26"/>
        </w:rPr>
        <w:t>В</w:t>
      </w:r>
      <w:proofErr w:type="gramEnd"/>
      <w:r w:rsidR="00021AD9" w:rsidRPr="00E74CBB">
        <w:rPr>
          <w:rFonts w:ascii="Times New Roman" w:eastAsia="Yu Gothic Light" w:hAnsi="Times New Roman" w:cs="Times New Roman"/>
          <w:iCs/>
          <w:kern w:val="2"/>
          <w:sz w:val="26"/>
          <w:szCs w:val="26"/>
        </w:rPr>
        <w:t xml:space="preserve">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021AD9" w:rsidRPr="00E74CBB" w:rsidRDefault="00021AD9" w:rsidP="00C439DE">
      <w:pPr>
        <w:spacing w:after="0" w:line="20" w:lineRule="atLeast"/>
        <w:ind w:firstLine="709"/>
        <w:jc w:val="both"/>
        <w:rPr>
          <w:rFonts w:ascii="Times New Roman" w:eastAsia="Yu Gothic Light" w:hAnsi="Times New Roman" w:cs="Times New Roman"/>
          <w:iCs/>
          <w:kern w:val="2"/>
          <w:sz w:val="26"/>
          <w:szCs w:val="26"/>
        </w:rPr>
      </w:pPr>
      <w:r w:rsidRPr="00E74CBB">
        <w:rPr>
          <w:rFonts w:ascii="Times New Roman" w:eastAsia="Yu Gothic Light" w:hAnsi="Times New Roman" w:cs="Times New Roman"/>
          <w:iCs/>
          <w:kern w:val="2"/>
          <w:sz w:val="26"/>
          <w:szCs w:val="26"/>
        </w:rPr>
        <w:t>4.5.5. Получение дополнительных сведений от Заявителя.</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r w:rsidRPr="00E74CBB">
        <w:rPr>
          <w:rFonts w:ascii="Times New Roman" w:eastAsia="Yu Gothic Light" w:hAnsi="Times New Roman" w:cs="Times New Roman"/>
          <w:iCs/>
          <w:kern w:val="2"/>
          <w:sz w:val="26"/>
          <w:szCs w:val="26"/>
        </w:rPr>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021AD9" w:rsidRPr="00B51442" w:rsidRDefault="00021AD9" w:rsidP="00C439DE">
      <w:pPr>
        <w:spacing w:after="0" w:line="20" w:lineRule="atLeast"/>
        <w:ind w:firstLine="709"/>
        <w:jc w:val="both"/>
        <w:rPr>
          <w:rFonts w:ascii="Times New Roman" w:eastAsia="Calibri" w:hAnsi="Times New Roman" w:cs="Times New Roman"/>
          <w:kern w:val="2"/>
          <w:sz w:val="26"/>
          <w:szCs w:val="26"/>
        </w:rPr>
      </w:pPr>
      <w:bookmarkStart w:id="468" w:name="_Toc205226257"/>
      <w:bookmarkStart w:id="469" w:name="_Toc205244565"/>
      <w:bookmarkStart w:id="470" w:name="_Toc205367704"/>
      <w:bookmarkStart w:id="471" w:name="_Toc205384716"/>
      <w:r w:rsidRPr="00B51442">
        <w:rPr>
          <w:rFonts w:ascii="Times New Roman" w:eastAsia="Yu Gothic Light" w:hAnsi="Times New Roman" w:cs="Times New Roman"/>
          <w:kern w:val="2"/>
          <w:sz w:val="26"/>
          <w:szCs w:val="26"/>
        </w:rPr>
        <w:t>4.5.4.</w:t>
      </w:r>
      <w:bookmarkEnd w:id="468"/>
      <w:bookmarkEnd w:id="469"/>
      <w:bookmarkEnd w:id="470"/>
      <w:bookmarkEnd w:id="471"/>
      <w:r w:rsidRPr="00B51442">
        <w:rPr>
          <w:rFonts w:ascii="Times New Roman" w:eastAsia="Calibri" w:hAnsi="Times New Roman" w:cs="Times New Roman"/>
          <w:kern w:val="2"/>
          <w:sz w:val="26"/>
          <w:szCs w:val="26"/>
        </w:rPr>
        <w:t> Принятие решения о предоставлении (об отказе в предоставлении) муниципальной услуги</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B51442">
        <w:rPr>
          <w:rFonts w:ascii="Times New Roman" w:eastAsia="Calibri" w:hAnsi="Times New Roman" w:cs="Times New Roman"/>
          <w:kern w:val="2"/>
          <w:sz w:val="26"/>
          <w:szCs w:val="26"/>
        </w:rPr>
        <w:t xml:space="preserve">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«Внесение изменений в сведения о намогильных сооружениях в реестр» является поступление в </w:t>
      </w:r>
      <w:r w:rsidR="00021AD9">
        <w:rPr>
          <w:rFonts w:ascii="Times New Roman" w:eastAsia="Calibri" w:hAnsi="Times New Roman" w:cs="Times New Roman"/>
          <w:kern w:val="2"/>
          <w:sz w:val="26"/>
          <w:szCs w:val="26"/>
        </w:rPr>
        <w:t>Уполномоченный орган</w:t>
      </w:r>
      <w:r w:rsidR="00021AD9" w:rsidRPr="00B51442">
        <w:rPr>
          <w:rFonts w:ascii="Times New Roman" w:eastAsia="Calibri" w:hAnsi="Times New Roman" w:cs="Times New Roman"/>
          <w:kern w:val="2"/>
          <w:sz w:val="26"/>
          <w:szCs w:val="26"/>
        </w:rPr>
        <w:t xml:space="preserve"> заявления Заявителя с полным комплектом документов, необходимых для предоставления муниципальной услуги (в соответствии с пунктом 2.</w:t>
      </w:r>
      <w:r>
        <w:rPr>
          <w:rFonts w:ascii="Times New Roman" w:eastAsia="Calibri" w:hAnsi="Times New Roman" w:cs="Times New Roman"/>
          <w:kern w:val="2"/>
          <w:sz w:val="26"/>
          <w:szCs w:val="26"/>
        </w:rPr>
        <w:t>7</w:t>
      </w:r>
      <w:r w:rsidR="00021AD9" w:rsidRPr="00B51442">
        <w:rPr>
          <w:rFonts w:ascii="Times New Roman" w:eastAsia="Calibri" w:hAnsi="Times New Roman" w:cs="Times New Roman"/>
          <w:kern w:val="2"/>
          <w:sz w:val="26"/>
          <w:szCs w:val="26"/>
        </w:rPr>
        <w:t>.1 настоящего Административного регламента).</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Pr>
          <w:rFonts w:ascii="Times New Roman" w:eastAsia="Calibri" w:hAnsi="Times New Roman" w:cs="Times New Roman"/>
          <w:kern w:val="2"/>
          <w:sz w:val="26"/>
          <w:szCs w:val="26"/>
        </w:rPr>
        <w:t>Представители</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 ответственны</w:t>
      </w:r>
      <w:r w:rsidR="00021AD9">
        <w:rPr>
          <w:rFonts w:ascii="Times New Roman" w:eastAsia="Calibri" w:hAnsi="Times New Roman" w:cs="Times New Roman"/>
          <w:kern w:val="2"/>
          <w:sz w:val="26"/>
          <w:szCs w:val="26"/>
        </w:rPr>
        <w:t>е</w:t>
      </w:r>
      <w:r w:rsidR="00021AD9" w:rsidRPr="00B51442">
        <w:rPr>
          <w:rFonts w:ascii="Times New Roman" w:eastAsia="Calibri" w:hAnsi="Times New Roman" w:cs="Times New Roman"/>
          <w:kern w:val="2"/>
          <w:sz w:val="26"/>
          <w:szCs w:val="26"/>
        </w:rPr>
        <w:t xml:space="preserve"> за рассмотрение заявления, осуществля</w:t>
      </w:r>
      <w:r w:rsidR="00021AD9">
        <w:rPr>
          <w:rFonts w:ascii="Times New Roman" w:eastAsia="Calibri" w:hAnsi="Times New Roman" w:cs="Times New Roman"/>
          <w:kern w:val="2"/>
          <w:sz w:val="26"/>
          <w:szCs w:val="26"/>
        </w:rPr>
        <w:t>ю</w:t>
      </w:r>
      <w:r w:rsidR="00021AD9" w:rsidRPr="00B51442">
        <w:rPr>
          <w:rFonts w:ascii="Times New Roman" w:eastAsia="Calibri" w:hAnsi="Times New Roman" w:cs="Times New Roman"/>
          <w:kern w:val="2"/>
          <w:sz w:val="26"/>
          <w:szCs w:val="26"/>
        </w:rPr>
        <w:t>т:</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проверку полноты и правильности представленных документов;</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анализ оснований для предоставления услуги или для отказа в её предоставлении в соответствии с настоящим регламентом.</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B51442">
        <w:rPr>
          <w:rFonts w:ascii="Times New Roman" w:eastAsia="Calibri" w:hAnsi="Times New Roman" w:cs="Times New Roman"/>
          <w:kern w:val="2"/>
          <w:sz w:val="26"/>
          <w:szCs w:val="26"/>
        </w:rPr>
        <w:t xml:space="preserve">Срок рассмотрения заявления и принятия решения составляет не более </w:t>
      </w:r>
      <w:r w:rsidR="00021AD9">
        <w:rPr>
          <w:rFonts w:ascii="Times New Roman" w:eastAsia="Calibri" w:hAnsi="Times New Roman" w:cs="Times New Roman"/>
          <w:kern w:val="2"/>
          <w:sz w:val="26"/>
          <w:szCs w:val="26"/>
        </w:rPr>
        <w:t>5</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пяти</w:t>
      </w:r>
      <w:r w:rsidR="00021AD9" w:rsidRPr="00B51442">
        <w:rPr>
          <w:rFonts w:ascii="Times New Roman" w:eastAsia="Calibri" w:hAnsi="Times New Roman" w:cs="Times New Roman"/>
          <w:kern w:val="2"/>
          <w:sz w:val="26"/>
          <w:szCs w:val="26"/>
        </w:rPr>
        <w:t>) рабоч</w:t>
      </w:r>
      <w:r w:rsidR="00021AD9">
        <w:rPr>
          <w:rFonts w:ascii="Times New Roman" w:eastAsia="Calibri" w:hAnsi="Times New Roman" w:cs="Times New Roman"/>
          <w:kern w:val="2"/>
          <w:sz w:val="26"/>
          <w:szCs w:val="26"/>
        </w:rPr>
        <w:t>их</w:t>
      </w:r>
      <w:r w:rsidR="00021AD9" w:rsidRPr="00B51442">
        <w:rPr>
          <w:rFonts w:ascii="Times New Roman" w:eastAsia="Calibri" w:hAnsi="Times New Roman" w:cs="Times New Roman"/>
          <w:kern w:val="2"/>
          <w:sz w:val="26"/>
          <w:szCs w:val="26"/>
        </w:rPr>
        <w:t xml:space="preserve"> дн</w:t>
      </w:r>
      <w:r w:rsidR="00021AD9">
        <w:rPr>
          <w:rFonts w:ascii="Times New Roman" w:eastAsia="Calibri" w:hAnsi="Times New Roman" w:cs="Times New Roman"/>
          <w:kern w:val="2"/>
          <w:sz w:val="26"/>
          <w:szCs w:val="26"/>
        </w:rPr>
        <w:t>ей</w:t>
      </w:r>
      <w:r w:rsidR="00021AD9" w:rsidRPr="00B51442">
        <w:rPr>
          <w:rFonts w:ascii="Times New Roman" w:eastAsia="Calibri" w:hAnsi="Times New Roman" w:cs="Times New Roman"/>
          <w:kern w:val="2"/>
          <w:sz w:val="26"/>
          <w:szCs w:val="26"/>
        </w:rPr>
        <w:t xml:space="preserve"> с момента регистрации полного пакета документов.</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sidRPr="00B51442">
        <w:rPr>
          <w:rFonts w:ascii="Times New Roman" w:eastAsia="Calibri" w:hAnsi="Times New Roman" w:cs="Times New Roman"/>
          <w:kern w:val="2"/>
          <w:sz w:val="26"/>
          <w:szCs w:val="26"/>
        </w:rPr>
        <w:t>По результатам рассмотрения заявления принимается одно из следующих решений:</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 предоставлении муниципальной услуги в соответствии с целью обращения (с актуализацией записи в реестре);</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об отказе в предоставлении муниципальной услуги в соответствии с целью обращения при наличии оснований, указанных в пункте 2.1</w:t>
      </w:r>
      <w:r>
        <w:rPr>
          <w:rFonts w:ascii="Times New Roman" w:eastAsia="Calibri" w:hAnsi="Times New Roman" w:cs="Times New Roman"/>
          <w:kern w:val="2"/>
          <w:sz w:val="26"/>
          <w:szCs w:val="26"/>
        </w:rPr>
        <w:t>0</w:t>
      </w:r>
      <w:r w:rsidR="00021AD9" w:rsidRPr="00B51442">
        <w:rPr>
          <w:rFonts w:ascii="Times New Roman" w:eastAsia="Calibri" w:hAnsi="Times New Roman" w:cs="Times New Roman"/>
          <w:kern w:val="2"/>
          <w:sz w:val="26"/>
          <w:szCs w:val="26"/>
        </w:rPr>
        <w:t>.2 настоящего Административного регламента.</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B51442">
        <w:rPr>
          <w:rFonts w:ascii="Times New Roman" w:eastAsia="Calibri" w:hAnsi="Times New Roman" w:cs="Times New Roman"/>
          <w:kern w:val="2"/>
          <w:sz w:val="26"/>
          <w:szCs w:val="26"/>
        </w:rPr>
        <w:t>Результат рассмотрения оформляется:</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решением о предоставлении муниципальной услуги в соответствии с целью обращения (актуализированная выписка о намогильных сооружениях из реестра);</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решением об отказе (с указанием мотивированного обоснования и ссылки на конкретный пункт настоящего Административного регламента).</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 xml:space="preserve">) </w:t>
      </w:r>
      <w:r w:rsidR="00021AD9" w:rsidRPr="00B51442">
        <w:rPr>
          <w:rFonts w:ascii="Times New Roman" w:eastAsia="Calibri" w:hAnsi="Times New Roman" w:cs="Times New Roman"/>
          <w:kern w:val="2"/>
          <w:sz w:val="26"/>
          <w:szCs w:val="26"/>
        </w:rPr>
        <w:t>В</w:t>
      </w:r>
      <w:proofErr w:type="gramEnd"/>
      <w:r w:rsidR="00021AD9" w:rsidRPr="00B51442">
        <w:rPr>
          <w:rFonts w:ascii="Times New Roman" w:eastAsia="Calibri" w:hAnsi="Times New Roman" w:cs="Times New Roman"/>
          <w:kern w:val="2"/>
          <w:sz w:val="26"/>
          <w:szCs w:val="26"/>
        </w:rPr>
        <w:t xml:space="preserve"> случае подачи заявления в электронной форме посредством ЕПГУ решение оформляется в виде электронного документа, подписанного ЭП </w:t>
      </w:r>
      <w:r w:rsidR="00021AD9">
        <w:rPr>
          <w:rFonts w:ascii="Times New Roman" w:eastAsia="Calibri" w:hAnsi="Times New Roman" w:cs="Times New Roman"/>
          <w:kern w:val="2"/>
          <w:sz w:val="26"/>
          <w:szCs w:val="26"/>
        </w:rPr>
        <w:t>Представителей</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ж) </w:t>
      </w:r>
      <w:r w:rsidR="00021AD9" w:rsidRPr="00B51442">
        <w:rPr>
          <w:rFonts w:ascii="Times New Roman" w:eastAsia="Calibri" w:hAnsi="Times New Roman" w:cs="Times New Roman"/>
          <w:kern w:val="2"/>
          <w:sz w:val="26"/>
          <w:szCs w:val="26"/>
        </w:rPr>
        <w:t>Заявитель уведомляется о принятом решении:</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при личном обращении результат оказания услуги предоставляется на бумажном носителе;</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B51442">
        <w:rPr>
          <w:rFonts w:ascii="Times New Roman" w:eastAsia="Calibri" w:hAnsi="Times New Roman" w:cs="Times New Roman"/>
          <w:kern w:val="2"/>
          <w:sz w:val="26"/>
          <w:szCs w:val="26"/>
        </w:rPr>
        <w:t xml:space="preserve"> при обращении посредством ЕПГУ результат оказания услуги предоставляется в электронной форме, подписанной ЭП </w:t>
      </w:r>
      <w:r w:rsidR="00021AD9">
        <w:rPr>
          <w:rFonts w:ascii="Times New Roman" w:eastAsia="Calibri" w:hAnsi="Times New Roman" w:cs="Times New Roman"/>
          <w:kern w:val="2"/>
          <w:sz w:val="26"/>
          <w:szCs w:val="26"/>
        </w:rPr>
        <w:t>Представителей</w:t>
      </w:r>
      <w:r w:rsidR="00021AD9" w:rsidRPr="00B51442">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B51442">
        <w:rPr>
          <w:rFonts w:ascii="Times New Roman" w:eastAsia="Calibri" w:hAnsi="Times New Roman" w:cs="Times New Roman"/>
          <w:kern w:val="2"/>
          <w:sz w:val="26"/>
          <w:szCs w:val="26"/>
        </w:rPr>
        <w:t>.</w:t>
      </w:r>
    </w:p>
    <w:p w:rsidR="00021AD9" w:rsidRPr="00B5144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з</w:t>
      </w:r>
      <w:proofErr w:type="gramStart"/>
      <w:r>
        <w:rPr>
          <w:rFonts w:ascii="Times New Roman" w:eastAsia="Calibri" w:hAnsi="Times New Roman" w:cs="Times New Roman"/>
          <w:kern w:val="2"/>
          <w:sz w:val="26"/>
          <w:szCs w:val="26"/>
        </w:rPr>
        <w:t>) </w:t>
      </w:r>
      <w:r w:rsidR="00021AD9" w:rsidRPr="00B51442">
        <w:rPr>
          <w:rFonts w:ascii="Times New Roman" w:eastAsia="Calibri" w:hAnsi="Times New Roman" w:cs="Times New Roman"/>
          <w:kern w:val="2"/>
          <w:sz w:val="26"/>
          <w:szCs w:val="26"/>
        </w:rPr>
        <w:t>В</w:t>
      </w:r>
      <w:proofErr w:type="gramEnd"/>
      <w:r w:rsidR="00021AD9" w:rsidRPr="00B51442">
        <w:rPr>
          <w:rFonts w:ascii="Times New Roman" w:eastAsia="Calibri" w:hAnsi="Times New Roman" w:cs="Times New Roman"/>
          <w:kern w:val="2"/>
          <w:sz w:val="26"/>
          <w:szCs w:val="26"/>
        </w:rPr>
        <w:t xml:space="preserve"> случае отказа в предоставлении муниципальной услуги в соответствии с целью обращения Заявителю направляется мотивированное решение с указанием </w:t>
      </w:r>
      <w:r w:rsidR="00021AD9" w:rsidRPr="00B51442">
        <w:rPr>
          <w:rFonts w:ascii="Times New Roman" w:eastAsia="Calibri" w:hAnsi="Times New Roman" w:cs="Times New Roman"/>
          <w:kern w:val="2"/>
          <w:sz w:val="26"/>
          <w:szCs w:val="26"/>
        </w:rPr>
        <w:lastRenderedPageBreak/>
        <w:t>причины и ссылкой на соответствующий пункт настоящего Административного регламента.</w:t>
      </w:r>
    </w:p>
    <w:p w:rsidR="00021AD9" w:rsidRPr="00B51442" w:rsidRDefault="00021AD9" w:rsidP="00C439DE">
      <w:pPr>
        <w:spacing w:after="0" w:line="20" w:lineRule="atLeast"/>
        <w:ind w:left="709"/>
        <w:rPr>
          <w:rFonts w:ascii="Times New Roman" w:eastAsia="Calibri" w:hAnsi="Times New Roman" w:cs="Times New Roman"/>
          <w:kern w:val="2"/>
          <w:sz w:val="26"/>
          <w:szCs w:val="26"/>
        </w:rPr>
      </w:pPr>
      <w:bookmarkStart w:id="472" w:name="_Toc205226266"/>
      <w:bookmarkStart w:id="473" w:name="_Toc205244574"/>
      <w:bookmarkStart w:id="474" w:name="_Toc205367705"/>
      <w:bookmarkStart w:id="475" w:name="_Toc205384717"/>
      <w:r w:rsidRPr="00B51442">
        <w:rPr>
          <w:rFonts w:ascii="Times New Roman" w:eastAsia="Yu Gothic Light" w:hAnsi="Times New Roman" w:cs="Times New Roman"/>
          <w:kern w:val="2"/>
          <w:sz w:val="26"/>
          <w:szCs w:val="26"/>
        </w:rPr>
        <w:t>4.5.5.</w:t>
      </w:r>
      <w:bookmarkEnd w:id="472"/>
      <w:bookmarkEnd w:id="473"/>
      <w:bookmarkEnd w:id="474"/>
      <w:bookmarkEnd w:id="475"/>
      <w:r w:rsidRPr="00B51442">
        <w:rPr>
          <w:rFonts w:ascii="Times New Roman" w:eastAsia="Calibri" w:hAnsi="Times New Roman" w:cs="Times New Roman"/>
          <w:kern w:val="2"/>
          <w:sz w:val="26"/>
          <w:szCs w:val="26"/>
        </w:rPr>
        <w:t> Получение дополнительных сведений от Заявителя</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B51442">
        <w:rPr>
          <w:rFonts w:ascii="Times New Roman" w:eastAsia="Calibri" w:hAnsi="Times New Roman" w:cs="Times New Roman"/>
          <w:kern w:val="2"/>
          <w:sz w:val="26"/>
          <w:szCs w:val="26"/>
        </w:rPr>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F174F5" w:rsidRDefault="00021AD9" w:rsidP="00C439DE">
      <w:pPr>
        <w:spacing w:after="0" w:line="20" w:lineRule="atLeast"/>
        <w:ind w:firstLine="709"/>
        <w:jc w:val="both"/>
        <w:rPr>
          <w:rFonts w:ascii="Times New Roman" w:eastAsia="Calibri" w:hAnsi="Times New Roman" w:cs="Times New Roman"/>
          <w:kern w:val="2"/>
          <w:sz w:val="26"/>
          <w:szCs w:val="26"/>
        </w:rPr>
      </w:pPr>
      <w:r w:rsidRPr="00F174F5">
        <w:rPr>
          <w:rFonts w:ascii="Times New Roman" w:eastAsia="Calibri" w:hAnsi="Times New Roman" w:cs="Times New Roman"/>
          <w:kern w:val="2"/>
          <w:sz w:val="26"/>
          <w:szCs w:val="26"/>
        </w:rPr>
        <w:t>4.6. Административная процедура по цели обращения «Получение сведений из реестра мест захоронений»</w:t>
      </w:r>
    </w:p>
    <w:p w:rsidR="00021AD9" w:rsidRPr="000B1EDC" w:rsidRDefault="00021AD9" w:rsidP="00C439DE">
      <w:pPr>
        <w:spacing w:after="0" w:line="20" w:lineRule="atLeast"/>
        <w:ind w:firstLine="709"/>
        <w:jc w:val="both"/>
        <w:rPr>
          <w:rFonts w:ascii="Times New Roman" w:eastAsia="Calibri" w:hAnsi="Times New Roman" w:cs="Times New Roman"/>
          <w:kern w:val="2"/>
          <w:sz w:val="26"/>
          <w:szCs w:val="26"/>
        </w:rPr>
      </w:pPr>
      <w:r w:rsidRPr="000B1EDC">
        <w:rPr>
          <w:rFonts w:ascii="Times New Roman" w:eastAsia="Calibri" w:hAnsi="Times New Roman" w:cs="Times New Roman"/>
          <w:kern w:val="2"/>
          <w:sz w:val="26"/>
          <w:szCs w:val="26"/>
        </w:rPr>
        <w:t>4.6.1. Основанием для начала административной процедуры является поступление заявления (обращения) в установленной форме от Заявителя на получение сведений из реестра мест захоронений с приложением полного комплекта необходимых документов (в соответствии с пунктом 2.</w:t>
      </w:r>
      <w:r w:rsidR="00A85375">
        <w:rPr>
          <w:rFonts w:ascii="Times New Roman" w:eastAsia="Calibri" w:hAnsi="Times New Roman" w:cs="Times New Roman"/>
          <w:kern w:val="2"/>
          <w:sz w:val="26"/>
          <w:szCs w:val="26"/>
        </w:rPr>
        <w:t>7</w:t>
      </w:r>
      <w:r w:rsidRPr="000B1EDC">
        <w:rPr>
          <w:rFonts w:ascii="Times New Roman" w:eastAsia="Calibri" w:hAnsi="Times New Roman" w:cs="Times New Roman"/>
          <w:kern w:val="2"/>
          <w:sz w:val="26"/>
          <w:szCs w:val="26"/>
        </w:rPr>
        <w:t>.1 настоящего Административного регламента), поданных:</w:t>
      </w:r>
    </w:p>
    <w:p w:rsidR="00021AD9" w:rsidRPr="000B1EDC" w:rsidRDefault="00021AD9" w:rsidP="00C439DE">
      <w:pPr>
        <w:spacing w:after="0" w:line="20" w:lineRule="atLeast"/>
        <w:ind w:firstLine="709"/>
        <w:jc w:val="both"/>
        <w:rPr>
          <w:rFonts w:ascii="Times New Roman" w:eastAsia="Calibri" w:hAnsi="Times New Roman" w:cs="Times New Roman"/>
          <w:kern w:val="2"/>
          <w:sz w:val="26"/>
          <w:szCs w:val="26"/>
        </w:rPr>
      </w:pPr>
      <w:r w:rsidRPr="000B1EDC">
        <w:rPr>
          <w:rFonts w:ascii="Times New Roman" w:eastAsia="Calibri" w:hAnsi="Times New Roman" w:cs="Times New Roman"/>
          <w:kern w:val="2"/>
          <w:sz w:val="26"/>
          <w:szCs w:val="26"/>
        </w:rPr>
        <w:t>а) лично или через законного представителя при обращении в Уполномоченный орган;</w:t>
      </w:r>
    </w:p>
    <w:p w:rsidR="00021AD9" w:rsidRPr="000B1EDC" w:rsidRDefault="00021AD9" w:rsidP="00C439DE">
      <w:pPr>
        <w:spacing w:after="0" w:line="20" w:lineRule="atLeast"/>
        <w:ind w:firstLine="709"/>
        <w:jc w:val="both"/>
        <w:rPr>
          <w:rFonts w:ascii="Times New Roman" w:eastAsia="Calibri" w:hAnsi="Times New Roman" w:cs="Times New Roman"/>
          <w:kern w:val="2"/>
          <w:sz w:val="26"/>
          <w:szCs w:val="26"/>
        </w:rPr>
      </w:pPr>
      <w:r w:rsidRPr="000B1EDC">
        <w:rPr>
          <w:rFonts w:ascii="Times New Roman" w:eastAsia="Calibri" w:hAnsi="Times New Roman" w:cs="Times New Roman"/>
          <w:kern w:val="2"/>
          <w:sz w:val="26"/>
          <w:szCs w:val="26"/>
        </w:rPr>
        <w:t>б) лично в электронной форме посредством ЕПГУ.</w:t>
      </w:r>
    </w:p>
    <w:p w:rsidR="00021AD9" w:rsidRPr="000B1EDC" w:rsidRDefault="00021AD9" w:rsidP="00C439DE">
      <w:pPr>
        <w:spacing w:after="0" w:line="20" w:lineRule="atLeast"/>
        <w:ind w:firstLine="709"/>
        <w:jc w:val="both"/>
        <w:rPr>
          <w:rFonts w:ascii="Times New Roman" w:eastAsia="Calibri" w:hAnsi="Times New Roman" w:cs="Times New Roman"/>
          <w:kern w:val="2"/>
          <w:sz w:val="26"/>
          <w:szCs w:val="26"/>
        </w:rPr>
      </w:pPr>
      <w:r w:rsidRPr="000B1EDC">
        <w:rPr>
          <w:rFonts w:ascii="Times New Roman" w:eastAsia="Calibri" w:hAnsi="Times New Roman" w:cs="Times New Roman"/>
          <w:kern w:val="2"/>
          <w:sz w:val="26"/>
          <w:szCs w:val="26"/>
        </w:rPr>
        <w:t>4.6.2. Последовательность и сроки выполнения действий:</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0B1EDC">
        <w:rPr>
          <w:rFonts w:ascii="Times New Roman" w:eastAsia="Calibri" w:hAnsi="Times New Roman" w:cs="Times New Roman"/>
          <w:kern w:val="2"/>
          <w:sz w:val="26"/>
          <w:szCs w:val="26"/>
        </w:rPr>
        <w:t>Регистрация заявления и документов:</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1EDC">
        <w:rPr>
          <w:rFonts w:ascii="Times New Roman" w:eastAsia="Calibri" w:hAnsi="Times New Roman" w:cs="Times New Roman"/>
          <w:kern w:val="2"/>
          <w:sz w:val="26"/>
          <w:szCs w:val="26"/>
        </w:rPr>
        <w:t xml:space="preserve"> заявление и документы принимаются представителем Уполномоченного органа или автоматически (при электронном обращении);</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1EDC">
        <w:rPr>
          <w:rFonts w:ascii="Times New Roman" w:eastAsia="Calibri" w:hAnsi="Times New Roman" w:cs="Times New Roman"/>
          <w:kern w:val="2"/>
          <w:sz w:val="26"/>
          <w:szCs w:val="26"/>
        </w:rPr>
        <w:t xml:space="preserve"> регистрация заявления осуществляется в срок, указанный в пункте 2.</w:t>
      </w:r>
      <w:r>
        <w:rPr>
          <w:rFonts w:ascii="Times New Roman" w:eastAsia="Calibri" w:hAnsi="Times New Roman" w:cs="Times New Roman"/>
          <w:kern w:val="2"/>
          <w:sz w:val="26"/>
          <w:szCs w:val="26"/>
        </w:rPr>
        <w:t>6</w:t>
      </w:r>
      <w:r w:rsidR="00021AD9" w:rsidRPr="000B1EDC">
        <w:rPr>
          <w:rFonts w:ascii="Times New Roman" w:eastAsia="Calibri" w:hAnsi="Times New Roman" w:cs="Times New Roman"/>
          <w:kern w:val="2"/>
          <w:sz w:val="26"/>
          <w:szCs w:val="26"/>
        </w:rPr>
        <w:t>.</w:t>
      </w:r>
      <w:r>
        <w:rPr>
          <w:rFonts w:ascii="Times New Roman" w:eastAsia="Calibri" w:hAnsi="Times New Roman" w:cs="Times New Roman"/>
          <w:kern w:val="2"/>
          <w:sz w:val="26"/>
          <w:szCs w:val="26"/>
        </w:rPr>
        <w:t xml:space="preserve">6 </w:t>
      </w:r>
      <w:r w:rsidR="00021AD9" w:rsidRPr="000B1EDC">
        <w:rPr>
          <w:rFonts w:ascii="Times New Roman" w:eastAsia="Calibri" w:hAnsi="Times New Roman" w:cs="Times New Roman"/>
          <w:kern w:val="2"/>
          <w:sz w:val="26"/>
          <w:szCs w:val="26"/>
        </w:rPr>
        <w:t>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0B1EDC">
        <w:rPr>
          <w:rFonts w:ascii="Times New Roman" w:eastAsia="Calibri" w:hAnsi="Times New Roman" w:cs="Times New Roman"/>
          <w:kern w:val="2"/>
          <w:sz w:val="26"/>
          <w:szCs w:val="26"/>
        </w:rPr>
        <w:t>Проверка полноты и корректности представленных документов представителем Уполномоченного органа:</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1EDC">
        <w:rPr>
          <w:rFonts w:ascii="Times New Roman" w:eastAsia="Calibri" w:hAnsi="Times New Roman" w:cs="Times New Roman"/>
          <w:kern w:val="2"/>
          <w:sz w:val="26"/>
          <w:szCs w:val="26"/>
        </w:rPr>
        <w:t xml:space="preserve"> на соответствие перечню;</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1EDC">
        <w:rPr>
          <w:rFonts w:ascii="Times New Roman" w:eastAsia="Calibri" w:hAnsi="Times New Roman" w:cs="Times New Roman"/>
          <w:kern w:val="2"/>
          <w:sz w:val="26"/>
          <w:szCs w:val="26"/>
        </w:rPr>
        <w:t xml:space="preserve"> на правильность оформления;</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1EDC">
        <w:rPr>
          <w:rFonts w:ascii="Times New Roman" w:eastAsia="Calibri" w:hAnsi="Times New Roman" w:cs="Times New Roman"/>
          <w:kern w:val="2"/>
          <w:sz w:val="26"/>
          <w:szCs w:val="26"/>
        </w:rPr>
        <w:t xml:space="preserve"> на подтверждение прав Заявителя.</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0B1EDC">
        <w:rPr>
          <w:rFonts w:ascii="Times New Roman" w:eastAsia="Calibri" w:hAnsi="Times New Roman" w:cs="Times New Roman"/>
          <w:kern w:val="2"/>
          <w:sz w:val="26"/>
          <w:szCs w:val="26"/>
        </w:rPr>
        <w:t>При выявлении недостатков или отсутствия документов Заявитель уведомляется о причинах отказа в приёме документов.</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0B1EDC">
        <w:rPr>
          <w:rFonts w:ascii="Times New Roman" w:eastAsia="Calibri" w:hAnsi="Times New Roman" w:cs="Times New Roman"/>
          <w:kern w:val="2"/>
          <w:sz w:val="26"/>
          <w:szCs w:val="26"/>
        </w:rPr>
        <w:t>Рассмотрение заявления и вынесение решения (производится представителем Уполномоченного органа, а при наличии запрашиваемых данных в реестре – автоматически):</w:t>
      </w:r>
    </w:p>
    <w:p w:rsidR="00021AD9" w:rsidRPr="000B1EDC"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1EDC">
        <w:rPr>
          <w:rFonts w:ascii="Times New Roman" w:eastAsia="Calibri" w:hAnsi="Times New Roman" w:cs="Times New Roman"/>
          <w:kern w:val="2"/>
          <w:sz w:val="26"/>
          <w:szCs w:val="26"/>
        </w:rPr>
        <w:t xml:space="preserve"> в случае достаточности сведений формируется проект решения;</w:t>
      </w:r>
    </w:p>
    <w:p w:rsidR="00021AD9" w:rsidRPr="00AE7B2D"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1EDC">
        <w:rPr>
          <w:rFonts w:ascii="Times New Roman" w:eastAsia="Calibri" w:hAnsi="Times New Roman" w:cs="Times New Roman"/>
          <w:kern w:val="2"/>
          <w:sz w:val="26"/>
          <w:szCs w:val="26"/>
        </w:rPr>
        <w:t xml:space="preserve"> по итогам рассмотрения заявления при положительном решении формируется выписка со сведениями из реестра мест захоронений</w:t>
      </w:r>
      <w:r w:rsidR="00021AD9" w:rsidRPr="00AE7B2D">
        <w:rPr>
          <w:rFonts w:ascii="Times New Roman" w:eastAsia="Calibri" w:hAnsi="Times New Roman" w:cs="Times New Roman"/>
          <w:kern w:val="2"/>
          <w:sz w:val="26"/>
          <w:szCs w:val="26"/>
        </w:rPr>
        <w:t xml:space="preserve"> (по установленной форме, приложение </w:t>
      </w:r>
      <w:r w:rsidR="00021AD9">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9</w:t>
      </w:r>
      <w:r w:rsidR="00021AD9">
        <w:rPr>
          <w:rFonts w:ascii="Times New Roman" w:eastAsia="Calibri" w:hAnsi="Times New Roman" w:cs="Times New Roman"/>
          <w:kern w:val="2"/>
          <w:sz w:val="26"/>
          <w:szCs w:val="26"/>
        </w:rPr>
        <w:t xml:space="preserve"> к Административному регламенту</w:t>
      </w:r>
      <w:r w:rsidR="00021AD9" w:rsidRPr="00AE7B2D">
        <w:rPr>
          <w:rFonts w:ascii="Times New Roman" w:eastAsia="Calibri" w:hAnsi="Times New Roman" w:cs="Times New Roman"/>
          <w:kern w:val="2"/>
          <w:sz w:val="26"/>
          <w:szCs w:val="26"/>
        </w:rPr>
        <w:t>);</w:t>
      </w:r>
    </w:p>
    <w:p w:rsidR="00021AD9" w:rsidRPr="00AE7B2D"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отказе готовится мотивированное решение с указанием причины и ссылкой на соответствующий пункт настоящего Административного регламента </w:t>
      </w:r>
      <w:r w:rsidR="00021AD9" w:rsidRPr="00AE7B2D">
        <w:rPr>
          <w:rFonts w:ascii="Times New Roman" w:eastAsia="Calibri" w:hAnsi="Times New Roman" w:cs="Times New Roman"/>
          <w:kern w:val="2"/>
          <w:sz w:val="26"/>
          <w:szCs w:val="26"/>
        </w:rPr>
        <w:t xml:space="preserve">(по установленной форме, приложение </w:t>
      </w:r>
      <w:r w:rsidR="00021AD9">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7</w:t>
      </w:r>
      <w:r>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к административному регламенту</w:t>
      </w:r>
      <w:r w:rsidR="00021AD9" w:rsidRPr="00AE7B2D">
        <w:rPr>
          <w:rFonts w:ascii="Times New Roman" w:eastAsia="Calibri" w:hAnsi="Times New Roman" w:cs="Times New Roman"/>
          <w:kern w:val="2"/>
          <w:sz w:val="26"/>
          <w:szCs w:val="26"/>
        </w:rPr>
        <w:t>).</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sidRPr="000B7C22">
        <w:rPr>
          <w:rFonts w:ascii="Times New Roman" w:eastAsia="Calibri" w:hAnsi="Times New Roman" w:cs="Times New Roman"/>
          <w:kern w:val="2"/>
          <w:sz w:val="26"/>
          <w:szCs w:val="26"/>
        </w:rPr>
        <w:t>Информирование Заявителя о результате:</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личном обращении результат оказания услуги предоставляется на бумажном носителе;</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021AD9" w:rsidRPr="000B7C22" w:rsidRDefault="00021AD9" w:rsidP="00C439DE">
      <w:pPr>
        <w:spacing w:after="0" w:line="20" w:lineRule="atLeast"/>
        <w:ind w:firstLine="709"/>
        <w:jc w:val="both"/>
        <w:rPr>
          <w:rFonts w:ascii="Times New Roman" w:eastAsia="Calibri" w:hAnsi="Times New Roman" w:cs="Times New Roman"/>
          <w:kern w:val="2"/>
          <w:sz w:val="26"/>
          <w:szCs w:val="26"/>
        </w:rPr>
      </w:pPr>
      <w:r w:rsidRPr="000B7C22">
        <w:rPr>
          <w:rFonts w:ascii="Times New Roman" w:eastAsia="Calibri" w:hAnsi="Times New Roman" w:cs="Times New Roman"/>
          <w:kern w:val="2"/>
          <w:sz w:val="26"/>
          <w:szCs w:val="26"/>
        </w:rPr>
        <w:t>4.6.3. Межведомственное электронное взаимодействие.</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0B7C22">
        <w:rPr>
          <w:rFonts w:ascii="Times New Roman" w:eastAsia="Calibri" w:hAnsi="Times New Roman" w:cs="Times New Roman"/>
          <w:kern w:val="2"/>
          <w:sz w:val="26"/>
          <w:szCs w:val="26"/>
        </w:rPr>
        <w:t>При предоставлении муниципальной услуги в соответствии с целью обращения «Получение сведений из реестра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lastRenderedPageBreak/>
        <w:t xml:space="preserve">б) </w:t>
      </w:r>
      <w:r w:rsidR="00021AD9" w:rsidRPr="000B7C22">
        <w:rPr>
          <w:rFonts w:ascii="Times New Roman" w:eastAsia="Calibri" w:hAnsi="Times New Roman" w:cs="Times New Roman"/>
          <w:kern w:val="2"/>
          <w:sz w:val="26"/>
          <w:szCs w:val="26"/>
        </w:rPr>
        <w:t>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органов государственной власти Российской Федерации;</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органов государственной власти субъектов Российской Федерации;</w:t>
      </w:r>
    </w:p>
    <w:p w:rsidR="00021AD9" w:rsidRPr="000B7C22"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органов местного самоуправления;</w:t>
      </w:r>
    </w:p>
    <w:p w:rsidR="00021AD9"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подведомственных организаций.</w:t>
      </w:r>
    </w:p>
    <w:p w:rsidR="00021AD9" w:rsidRPr="00AE7B2D"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AE7B2D">
        <w:rPr>
          <w:rFonts w:ascii="Times New Roman" w:eastAsia="Calibri" w:hAnsi="Times New Roman" w:cs="Times New Roman"/>
          <w:kern w:val="2"/>
          <w:sz w:val="26"/>
          <w:szCs w:val="26"/>
        </w:rPr>
        <w:t>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сведения</w:t>
      </w:r>
      <w:r w:rsidR="00021AD9">
        <w:rPr>
          <w:rFonts w:ascii="Times New Roman" w:eastAsia="Calibri" w:hAnsi="Times New Roman" w:cs="Times New Roman"/>
          <w:kern w:val="2"/>
          <w:sz w:val="26"/>
          <w:szCs w:val="26"/>
        </w:rPr>
        <w:t>, указанные в п. 2.</w:t>
      </w:r>
      <w:r>
        <w:rPr>
          <w:rFonts w:ascii="Times New Roman" w:eastAsia="Calibri" w:hAnsi="Times New Roman" w:cs="Times New Roman"/>
          <w:kern w:val="2"/>
          <w:sz w:val="26"/>
          <w:szCs w:val="26"/>
        </w:rPr>
        <w:t>7</w:t>
      </w:r>
      <w:r w:rsidR="00021AD9">
        <w:rPr>
          <w:rFonts w:ascii="Times New Roman" w:eastAsia="Calibri" w:hAnsi="Times New Roman" w:cs="Times New Roman"/>
          <w:kern w:val="2"/>
          <w:sz w:val="26"/>
          <w:szCs w:val="26"/>
        </w:rPr>
        <w:t>.2. настоящего Административного регламента (</w:t>
      </w:r>
      <w:r w:rsidR="00021AD9" w:rsidRPr="00AE7B2D">
        <w:rPr>
          <w:rFonts w:ascii="Times New Roman" w:eastAsia="Calibri" w:hAnsi="Times New Roman" w:cs="Times New Roman"/>
          <w:kern w:val="2"/>
          <w:sz w:val="26"/>
          <w:szCs w:val="26"/>
        </w:rPr>
        <w:t>данные гражда</w:t>
      </w:r>
      <w:r w:rsidR="00021AD9">
        <w:rPr>
          <w:rFonts w:ascii="Times New Roman" w:eastAsia="Calibri" w:hAnsi="Times New Roman" w:cs="Times New Roman"/>
          <w:kern w:val="2"/>
          <w:sz w:val="26"/>
          <w:szCs w:val="26"/>
        </w:rPr>
        <w:t xml:space="preserve">н; </w:t>
      </w:r>
      <w:r w:rsidR="00021AD9" w:rsidRPr="00AE7B2D">
        <w:rPr>
          <w:rFonts w:ascii="Times New Roman" w:eastAsia="Calibri" w:hAnsi="Times New Roman" w:cs="Times New Roman"/>
          <w:kern w:val="2"/>
          <w:sz w:val="26"/>
          <w:szCs w:val="26"/>
        </w:rPr>
        <w:t>сведения о действительности паспорта, паспортном досье и регистрации получателя услуги</w:t>
      </w:r>
      <w:r w:rsidR="00021AD9">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СНИЛС граждан</w:t>
      </w:r>
      <w:r w:rsidR="00021AD9">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иные документы и сведения, необходимые для оказания данной муниципальной услуги</w:t>
      </w:r>
      <w:r w:rsidR="00021AD9">
        <w:rPr>
          <w:rFonts w:ascii="Times New Roman" w:eastAsia="Calibri" w:hAnsi="Times New Roman" w:cs="Times New Roman"/>
          <w:kern w:val="2"/>
          <w:sz w:val="26"/>
          <w:szCs w:val="26"/>
        </w:rPr>
        <w:t>).</w:t>
      </w:r>
    </w:p>
    <w:p w:rsidR="00021AD9" w:rsidRPr="00AE7B2D"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Pr>
          <w:rFonts w:ascii="Times New Roman" w:eastAsia="Calibri" w:hAnsi="Times New Roman" w:cs="Times New Roman"/>
          <w:kern w:val="2"/>
          <w:sz w:val="26"/>
          <w:szCs w:val="26"/>
        </w:rPr>
        <w:t>Уполномоченный орган</w:t>
      </w:r>
      <w:r w:rsidR="00021AD9" w:rsidRPr="00AE7B2D">
        <w:rPr>
          <w:rFonts w:ascii="Times New Roman" w:eastAsia="Calibri" w:hAnsi="Times New Roman" w:cs="Times New Roman"/>
          <w:kern w:val="2"/>
          <w:sz w:val="26"/>
          <w:szCs w:val="26"/>
        </w:rPr>
        <w:t xml:space="preserve">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021AD9" w:rsidRPr="00AE7B2D" w:rsidRDefault="00A85375"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AE7B2D">
        <w:rPr>
          <w:rFonts w:ascii="Times New Roman" w:eastAsia="Calibri" w:hAnsi="Times New Roman" w:cs="Times New Roman"/>
          <w:kern w:val="2"/>
          <w:sz w:val="26"/>
          <w:szCs w:val="26"/>
        </w:rPr>
        <w:t>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021AD9" w:rsidRPr="00AE7B2D" w:rsidRDefault="00A85375" w:rsidP="00C439DE">
      <w:pPr>
        <w:spacing w:after="0" w:line="20" w:lineRule="atLeast"/>
        <w:ind w:firstLine="709"/>
        <w:jc w:val="both"/>
        <w:rPr>
          <w:rFonts w:ascii="Times New Roman" w:eastAsia="Calibri" w:hAnsi="Times New Roman" w:cs="Times New Roman"/>
          <w:kern w:val="2"/>
          <w:sz w:val="26"/>
          <w:szCs w:val="26"/>
        </w:rPr>
      </w:pPr>
      <w:r w:rsidRPr="00707814">
        <w:rPr>
          <w:rFonts w:ascii="Times New Roman" w:eastAsia="Calibri" w:hAnsi="Times New Roman" w:cs="Times New Roman"/>
          <w:kern w:val="2"/>
          <w:sz w:val="26"/>
          <w:szCs w:val="26"/>
        </w:rPr>
        <w:t>е</w:t>
      </w:r>
      <w:proofErr w:type="gramStart"/>
      <w:r w:rsidRPr="00707814">
        <w:rPr>
          <w:rFonts w:ascii="Times New Roman" w:eastAsia="Calibri" w:hAnsi="Times New Roman" w:cs="Times New Roman"/>
          <w:kern w:val="2"/>
          <w:sz w:val="26"/>
          <w:szCs w:val="26"/>
        </w:rPr>
        <w:t>)</w:t>
      </w:r>
      <w:r>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Все</w:t>
      </w:r>
      <w:proofErr w:type="gramEnd"/>
      <w:r w:rsidR="00021AD9" w:rsidRPr="00AE7B2D">
        <w:rPr>
          <w:rFonts w:ascii="Times New Roman" w:eastAsia="Calibri" w:hAnsi="Times New Roman" w:cs="Times New Roman"/>
          <w:kern w:val="2"/>
          <w:sz w:val="26"/>
          <w:szCs w:val="26"/>
        </w:rPr>
        <w:t xml:space="preserve">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021AD9" w:rsidRPr="00AE7B2D" w:rsidRDefault="00021AD9" w:rsidP="00C439DE">
      <w:pPr>
        <w:spacing w:after="0" w:line="20" w:lineRule="atLeast"/>
        <w:ind w:firstLine="709"/>
        <w:jc w:val="both"/>
        <w:rPr>
          <w:rFonts w:ascii="Times New Roman" w:eastAsia="Calibri" w:hAnsi="Times New Roman" w:cs="Times New Roman"/>
          <w:kern w:val="2"/>
          <w:sz w:val="26"/>
          <w:szCs w:val="26"/>
        </w:rPr>
      </w:pPr>
      <w:r w:rsidRPr="00AE7B2D">
        <w:rPr>
          <w:rFonts w:ascii="Times New Roman" w:eastAsia="Calibri" w:hAnsi="Times New Roman" w:cs="Times New Roman"/>
          <w:kern w:val="2"/>
          <w:sz w:val="26"/>
          <w:szCs w:val="26"/>
        </w:rPr>
        <w:t>4.6.4. Принятие решения о предоставлении (об отказе в предоставлении) муниципальной услуги.</w:t>
      </w:r>
    </w:p>
    <w:p w:rsidR="00021AD9" w:rsidRPr="000B7C22" w:rsidRDefault="00707814"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0B7C22">
        <w:rPr>
          <w:rFonts w:ascii="Times New Roman" w:eastAsia="Calibri" w:hAnsi="Times New Roman" w:cs="Times New Roman"/>
          <w:kern w:val="2"/>
          <w:sz w:val="26"/>
          <w:szCs w:val="26"/>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«Получение сведений из реестра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
    <w:p w:rsidR="00021AD9" w:rsidRPr="000B7C22" w:rsidRDefault="00707814"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0B7C22">
        <w:rPr>
          <w:rFonts w:ascii="Times New Roman" w:eastAsia="Calibri" w:hAnsi="Times New Roman" w:cs="Times New Roman"/>
          <w:kern w:val="2"/>
          <w:sz w:val="26"/>
          <w:szCs w:val="26"/>
        </w:rPr>
        <w:t>При подаче заявления (обращения) в электронной форме посредством ЕПГУ:</w:t>
      </w:r>
    </w:p>
    <w:p w:rsidR="00021AD9" w:rsidRPr="000B7C22" w:rsidRDefault="00707814"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в автоматизированном режиме проверяются полномочия Заявителя (числится ли он ответственным за захоронение);</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отсутствии полномочий Заявителю в автоматизированном режиме направляется мотивированный отказ в предоставлении муниципальной услуги в соответствии с целью обращения;</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в автоматизированном режиме проверяется наличие в реестре данных о намогильных сооружениях для указанного Заявителем места захоронения;</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наличии данных и полномочий Заявителю в автоматизированном режиме предоставляется выписка из реестра мест захоронений;</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отсутствии в реестре данных заявление (обращение) передается в работу представителю Уполномоченного органа для внесения данных в реестр и/или принятия решения о предоставлении муниципальной услуги в соответствии с целью обращения.</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0B7C22">
        <w:rPr>
          <w:rFonts w:ascii="Times New Roman" w:eastAsia="Calibri" w:hAnsi="Times New Roman" w:cs="Times New Roman"/>
          <w:kern w:val="2"/>
          <w:sz w:val="26"/>
          <w:szCs w:val="26"/>
        </w:rPr>
        <w:t>При подаче заявления (обращения) в Уполномоченный орган, представитель уполномоченного органа, ответственный за рассмотрение заявления, осуществляет:</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проверку полноты и правильности представленных документов;</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lastRenderedPageBreak/>
        <w:t>-</w:t>
      </w:r>
      <w:r w:rsidR="00021AD9" w:rsidRPr="000B7C22">
        <w:rPr>
          <w:rFonts w:ascii="Times New Roman" w:eastAsia="Calibri" w:hAnsi="Times New Roman" w:cs="Times New Roman"/>
          <w:kern w:val="2"/>
          <w:sz w:val="26"/>
          <w:szCs w:val="26"/>
        </w:rPr>
        <w:t xml:space="preserve">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анализ оснований для предоставления услуги или для отказа в её предоставлении в соответствии с настоящим регламентом (при необходимости внесения данных в реестр мест захоронений).</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sidRPr="000B7C22">
        <w:rPr>
          <w:rFonts w:ascii="Times New Roman" w:eastAsia="Calibri" w:hAnsi="Times New Roman" w:cs="Times New Roman"/>
          <w:kern w:val="2"/>
          <w:sz w:val="26"/>
          <w:szCs w:val="26"/>
        </w:rPr>
        <w:t>Срок рассмотрения заявления и принятия решения составляет не более 1 (одного) рабочего дня с момента регистрации полного пакета документов.</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0B7C22">
        <w:rPr>
          <w:rFonts w:ascii="Times New Roman" w:eastAsia="Calibri" w:hAnsi="Times New Roman" w:cs="Times New Roman"/>
          <w:kern w:val="2"/>
          <w:sz w:val="26"/>
          <w:szCs w:val="26"/>
        </w:rPr>
        <w:t>По результатам поступления/рассмотрения заявления принимается одно из следующих решений (автоматизировано или представителем Уполномоченного органа):</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 предоставлении муниципальной услуги в соответствии с целью обращения (предоставление сведений из реестра мест захоронений);</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об отказе в предоставлении муниципальной услуги в соответствии с целью обращения при наличии оснований, указанных в пункте 2.1</w:t>
      </w:r>
      <w:r w:rsidR="009A389A">
        <w:rPr>
          <w:rFonts w:ascii="Times New Roman" w:eastAsia="Calibri" w:hAnsi="Times New Roman" w:cs="Times New Roman"/>
          <w:kern w:val="2"/>
          <w:sz w:val="26"/>
          <w:szCs w:val="26"/>
        </w:rPr>
        <w:t>0</w:t>
      </w:r>
      <w:r w:rsidR="00021AD9" w:rsidRPr="000B7C22">
        <w:rPr>
          <w:rFonts w:ascii="Times New Roman" w:eastAsia="Calibri" w:hAnsi="Times New Roman" w:cs="Times New Roman"/>
          <w:kern w:val="2"/>
          <w:sz w:val="26"/>
          <w:szCs w:val="26"/>
        </w:rPr>
        <w:t>.2 настоящего Административного регламента.</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е) </w:t>
      </w:r>
      <w:r w:rsidR="00021AD9" w:rsidRPr="000B7C22">
        <w:rPr>
          <w:rFonts w:ascii="Times New Roman" w:eastAsia="Calibri" w:hAnsi="Times New Roman" w:cs="Times New Roman"/>
          <w:kern w:val="2"/>
          <w:sz w:val="26"/>
          <w:szCs w:val="26"/>
        </w:rPr>
        <w:t>Результат рассмотрения оформляется:</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решением о предоставлении муниципальной услуги в соответствии с целью обращения (выписка из реестра мест захоронений);</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решением об отказе (с указанием мотивированного обоснования и ссылки на конкретный пункт настоящего Административного регламента).</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ж</w:t>
      </w:r>
      <w:proofErr w:type="gramStart"/>
      <w:r>
        <w:rPr>
          <w:rFonts w:ascii="Times New Roman" w:eastAsia="Calibri" w:hAnsi="Times New Roman" w:cs="Times New Roman"/>
          <w:kern w:val="2"/>
          <w:sz w:val="26"/>
          <w:szCs w:val="26"/>
        </w:rPr>
        <w:t xml:space="preserve">) </w:t>
      </w:r>
      <w:r w:rsidR="00021AD9" w:rsidRPr="000B7C22">
        <w:rPr>
          <w:rFonts w:ascii="Times New Roman" w:eastAsia="Calibri" w:hAnsi="Times New Roman" w:cs="Times New Roman"/>
          <w:kern w:val="2"/>
          <w:sz w:val="26"/>
          <w:szCs w:val="26"/>
        </w:rPr>
        <w:t>В</w:t>
      </w:r>
      <w:proofErr w:type="gramEnd"/>
      <w:r w:rsidR="00021AD9" w:rsidRPr="000B7C22">
        <w:rPr>
          <w:rFonts w:ascii="Times New Roman" w:eastAsia="Calibri" w:hAnsi="Times New Roman" w:cs="Times New Roman"/>
          <w:kern w:val="2"/>
          <w:sz w:val="26"/>
          <w:szCs w:val="26"/>
        </w:rPr>
        <w:t xml:space="preserve">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з</w:t>
      </w:r>
      <w:r>
        <w:rPr>
          <w:rFonts w:ascii="Times New Roman" w:eastAsia="Calibri" w:hAnsi="Times New Roman" w:cs="Times New Roman"/>
          <w:kern w:val="2"/>
          <w:sz w:val="26"/>
          <w:szCs w:val="26"/>
        </w:rPr>
        <w:t xml:space="preserve">) </w:t>
      </w:r>
      <w:r w:rsidR="00021AD9" w:rsidRPr="000B7C22">
        <w:rPr>
          <w:rFonts w:ascii="Times New Roman" w:eastAsia="Calibri" w:hAnsi="Times New Roman" w:cs="Times New Roman"/>
          <w:kern w:val="2"/>
          <w:sz w:val="26"/>
          <w:szCs w:val="26"/>
        </w:rPr>
        <w:t>Заявитель уведомляется о принятом решении:</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личном обращении результат оказания услуги предоставляется на бумажном носителе;</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и</w:t>
      </w:r>
      <w:proofErr w:type="gramStart"/>
      <w:r>
        <w:rPr>
          <w:rFonts w:ascii="Times New Roman" w:eastAsia="Calibri" w:hAnsi="Times New Roman" w:cs="Times New Roman"/>
          <w:kern w:val="2"/>
          <w:sz w:val="26"/>
          <w:szCs w:val="26"/>
        </w:rPr>
        <w:t>) </w:t>
      </w:r>
      <w:r w:rsidR="00021AD9" w:rsidRPr="000B7C22">
        <w:rPr>
          <w:rFonts w:ascii="Times New Roman" w:eastAsia="Calibri" w:hAnsi="Times New Roman" w:cs="Times New Roman"/>
          <w:kern w:val="2"/>
          <w:sz w:val="26"/>
          <w:szCs w:val="26"/>
        </w:rPr>
        <w:t>В</w:t>
      </w:r>
      <w:proofErr w:type="gramEnd"/>
      <w:r w:rsidR="00021AD9" w:rsidRPr="000B7C22">
        <w:rPr>
          <w:rFonts w:ascii="Times New Roman" w:eastAsia="Calibri" w:hAnsi="Times New Roman" w:cs="Times New Roman"/>
          <w:kern w:val="2"/>
          <w:sz w:val="26"/>
          <w:szCs w:val="26"/>
        </w:rPr>
        <w:t xml:space="preserve">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021AD9" w:rsidRPr="00AE7B2D" w:rsidRDefault="00021AD9" w:rsidP="00C439DE">
      <w:pPr>
        <w:spacing w:after="0" w:line="20" w:lineRule="atLeast"/>
        <w:ind w:firstLine="709"/>
        <w:jc w:val="both"/>
        <w:rPr>
          <w:rFonts w:ascii="Times New Roman" w:eastAsia="Calibri" w:hAnsi="Times New Roman" w:cs="Times New Roman"/>
          <w:kern w:val="2"/>
          <w:sz w:val="26"/>
          <w:szCs w:val="26"/>
        </w:rPr>
      </w:pPr>
      <w:r w:rsidRPr="00AE7B2D">
        <w:rPr>
          <w:rFonts w:ascii="Times New Roman" w:eastAsia="Calibri" w:hAnsi="Times New Roman" w:cs="Times New Roman"/>
          <w:kern w:val="2"/>
          <w:sz w:val="26"/>
          <w:szCs w:val="26"/>
        </w:rPr>
        <w:t>4.6.5. Получение дополнительных сведений от Заявителя</w:t>
      </w:r>
    </w:p>
    <w:p w:rsidR="00021AD9" w:rsidRPr="00AE7B2D" w:rsidRDefault="00021AD9" w:rsidP="0017642F">
      <w:pPr>
        <w:spacing w:after="0" w:line="20" w:lineRule="atLeast"/>
        <w:ind w:firstLine="709"/>
        <w:jc w:val="both"/>
        <w:rPr>
          <w:rFonts w:ascii="Times New Roman" w:eastAsia="Calibri" w:hAnsi="Times New Roman" w:cs="Times New Roman"/>
          <w:kern w:val="2"/>
          <w:sz w:val="26"/>
          <w:szCs w:val="26"/>
        </w:rPr>
      </w:pPr>
      <w:r w:rsidRPr="00AE7B2D">
        <w:rPr>
          <w:rFonts w:ascii="Times New Roman" w:eastAsia="Calibri" w:hAnsi="Times New Roman" w:cs="Times New Roman"/>
          <w:kern w:val="2"/>
          <w:sz w:val="26"/>
          <w:szCs w:val="26"/>
        </w:rPr>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021AD9" w:rsidRPr="00AE7B2D"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F174F5" w:rsidRDefault="00021AD9" w:rsidP="00C439DE">
      <w:pPr>
        <w:spacing w:after="0" w:line="20" w:lineRule="atLeast"/>
        <w:ind w:firstLine="709"/>
        <w:jc w:val="both"/>
        <w:rPr>
          <w:rFonts w:ascii="Times New Roman" w:eastAsia="Calibri" w:hAnsi="Times New Roman" w:cs="Times New Roman"/>
          <w:kern w:val="2"/>
          <w:sz w:val="26"/>
          <w:szCs w:val="26"/>
        </w:rPr>
      </w:pPr>
      <w:r w:rsidRPr="00F174F5">
        <w:rPr>
          <w:rFonts w:ascii="Times New Roman" w:eastAsia="Calibri" w:hAnsi="Times New Roman" w:cs="Times New Roman"/>
          <w:kern w:val="2"/>
          <w:sz w:val="26"/>
          <w:szCs w:val="26"/>
        </w:rPr>
        <w:t>4.7. Административная процедура по цели обращения «Внесение изменений в реестр мест захоронений»</w:t>
      </w:r>
    </w:p>
    <w:p w:rsidR="00021AD9" w:rsidRPr="00AE7B2D" w:rsidRDefault="00021AD9" w:rsidP="00C439DE">
      <w:pPr>
        <w:spacing w:after="0" w:line="20" w:lineRule="atLeast"/>
        <w:ind w:firstLine="709"/>
        <w:jc w:val="both"/>
        <w:rPr>
          <w:rFonts w:ascii="Times New Roman" w:eastAsia="Calibri" w:hAnsi="Times New Roman" w:cs="Times New Roman"/>
          <w:kern w:val="2"/>
          <w:sz w:val="26"/>
          <w:szCs w:val="26"/>
        </w:rPr>
      </w:pPr>
    </w:p>
    <w:p w:rsidR="00021AD9" w:rsidRPr="000B7C22" w:rsidRDefault="00021AD9" w:rsidP="00C439DE">
      <w:pPr>
        <w:spacing w:after="0" w:line="20" w:lineRule="atLeast"/>
        <w:ind w:firstLine="709"/>
        <w:jc w:val="both"/>
        <w:rPr>
          <w:rFonts w:ascii="Times New Roman" w:eastAsia="Calibri" w:hAnsi="Times New Roman" w:cs="Times New Roman"/>
          <w:kern w:val="2"/>
          <w:sz w:val="26"/>
          <w:szCs w:val="26"/>
        </w:rPr>
      </w:pPr>
      <w:r w:rsidRPr="00AE7B2D">
        <w:rPr>
          <w:rFonts w:ascii="Times New Roman" w:eastAsia="Calibri" w:hAnsi="Times New Roman" w:cs="Times New Roman"/>
          <w:kern w:val="2"/>
          <w:sz w:val="26"/>
          <w:szCs w:val="26"/>
        </w:rPr>
        <w:t xml:space="preserve">4.7.1. </w:t>
      </w:r>
      <w:r w:rsidRPr="000B7C22">
        <w:rPr>
          <w:rFonts w:ascii="Times New Roman" w:eastAsia="Calibri" w:hAnsi="Times New Roman" w:cs="Times New Roman"/>
          <w:kern w:val="2"/>
          <w:sz w:val="26"/>
          <w:szCs w:val="26"/>
        </w:rPr>
        <w:t>Основанием для начала административной процедуры является поступление заявления (обращения) в установленной форме от Заявителя на внесение изменений в реестр мест захоронений с приложением полного комплекта необходимых документов (в соответствии с пунктом 2.8.1 настоящего Административного регламента), поданных:</w:t>
      </w:r>
    </w:p>
    <w:p w:rsidR="00021AD9" w:rsidRPr="000B7C22" w:rsidRDefault="00021AD9" w:rsidP="00C439DE">
      <w:pPr>
        <w:spacing w:after="0" w:line="20" w:lineRule="atLeast"/>
        <w:ind w:firstLine="709"/>
        <w:jc w:val="both"/>
        <w:rPr>
          <w:rFonts w:ascii="Times New Roman" w:eastAsia="Calibri" w:hAnsi="Times New Roman" w:cs="Times New Roman"/>
          <w:kern w:val="2"/>
          <w:sz w:val="26"/>
          <w:szCs w:val="26"/>
        </w:rPr>
      </w:pPr>
      <w:r w:rsidRPr="000B7C22">
        <w:rPr>
          <w:rFonts w:ascii="Times New Roman" w:eastAsia="Calibri" w:hAnsi="Times New Roman" w:cs="Times New Roman"/>
          <w:kern w:val="2"/>
          <w:sz w:val="26"/>
          <w:szCs w:val="26"/>
        </w:rPr>
        <w:t>а) лично или через законного представителя при обращении в Уполномоченный орган;</w:t>
      </w:r>
    </w:p>
    <w:p w:rsidR="00021AD9" w:rsidRPr="000B7C22" w:rsidRDefault="00021AD9" w:rsidP="00C439DE">
      <w:pPr>
        <w:spacing w:after="0" w:line="20" w:lineRule="atLeast"/>
        <w:ind w:firstLine="709"/>
        <w:jc w:val="both"/>
        <w:rPr>
          <w:rFonts w:ascii="Times New Roman" w:eastAsia="Calibri" w:hAnsi="Times New Roman" w:cs="Times New Roman"/>
          <w:kern w:val="2"/>
          <w:sz w:val="26"/>
          <w:szCs w:val="26"/>
        </w:rPr>
      </w:pPr>
      <w:r w:rsidRPr="000B7C22">
        <w:rPr>
          <w:rFonts w:ascii="Times New Roman" w:eastAsia="Calibri" w:hAnsi="Times New Roman" w:cs="Times New Roman"/>
          <w:kern w:val="2"/>
          <w:sz w:val="26"/>
          <w:szCs w:val="26"/>
        </w:rPr>
        <w:t>б) лично в электронной форме посредством ЕПГУ.</w:t>
      </w:r>
    </w:p>
    <w:p w:rsidR="00021AD9" w:rsidRPr="000B7C22" w:rsidRDefault="00021AD9" w:rsidP="00C439DE">
      <w:pPr>
        <w:spacing w:after="0" w:line="20" w:lineRule="atLeast"/>
        <w:ind w:firstLine="709"/>
        <w:jc w:val="both"/>
        <w:rPr>
          <w:rFonts w:ascii="Times New Roman" w:eastAsia="Calibri" w:hAnsi="Times New Roman" w:cs="Times New Roman"/>
          <w:kern w:val="2"/>
          <w:sz w:val="26"/>
          <w:szCs w:val="26"/>
        </w:rPr>
      </w:pPr>
      <w:r w:rsidRPr="000B7C22">
        <w:rPr>
          <w:rFonts w:ascii="Times New Roman" w:eastAsia="Calibri" w:hAnsi="Times New Roman" w:cs="Times New Roman"/>
          <w:kern w:val="2"/>
          <w:sz w:val="26"/>
          <w:szCs w:val="26"/>
        </w:rPr>
        <w:t>4.7.2. Последовательность и сроки выполнения действий:</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0B7C22">
        <w:rPr>
          <w:rFonts w:ascii="Times New Roman" w:eastAsia="Calibri" w:hAnsi="Times New Roman" w:cs="Times New Roman"/>
          <w:kern w:val="2"/>
          <w:sz w:val="26"/>
          <w:szCs w:val="26"/>
        </w:rPr>
        <w:t>Регистрация заявления и документов:</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заявление и документы принимаются представителем Уполномоченного органа или автоматически (при электронном обращении);</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lastRenderedPageBreak/>
        <w:t>-</w:t>
      </w:r>
      <w:r w:rsidR="00021AD9" w:rsidRPr="000B7C22">
        <w:rPr>
          <w:rFonts w:ascii="Times New Roman" w:eastAsia="Calibri" w:hAnsi="Times New Roman" w:cs="Times New Roman"/>
          <w:kern w:val="2"/>
          <w:sz w:val="26"/>
          <w:szCs w:val="26"/>
        </w:rPr>
        <w:t xml:space="preserve"> регистрация заявления осуществляется в срок, указанный в пункте 2.7.6 настоящего Административного регламента (до 3 (трёх) часов при личном обращении, незамедлительно при электронном обращении.</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0B7C22">
        <w:rPr>
          <w:rFonts w:ascii="Times New Roman" w:eastAsia="Calibri" w:hAnsi="Times New Roman" w:cs="Times New Roman"/>
          <w:kern w:val="2"/>
          <w:sz w:val="26"/>
          <w:szCs w:val="26"/>
        </w:rPr>
        <w:t>Проверка полноты и корректности представленных документов представителем Уполномоченного органа:</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на соответствие перечню;</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на правильность оформления;</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на подтверждение прав Заявителя.</w:t>
      </w:r>
    </w:p>
    <w:p w:rsidR="00021AD9" w:rsidRDefault="00021AD9" w:rsidP="00C439DE">
      <w:pPr>
        <w:spacing w:after="0" w:line="20" w:lineRule="atLeast"/>
        <w:ind w:firstLine="709"/>
        <w:jc w:val="both"/>
        <w:rPr>
          <w:rFonts w:ascii="Times New Roman" w:eastAsia="Calibri" w:hAnsi="Times New Roman" w:cs="Times New Roman"/>
          <w:kern w:val="2"/>
          <w:sz w:val="26"/>
          <w:szCs w:val="26"/>
        </w:rPr>
      </w:pPr>
      <w:r w:rsidRPr="000B7C22">
        <w:rPr>
          <w:rFonts w:ascii="Times New Roman" w:eastAsia="Calibri" w:hAnsi="Times New Roman" w:cs="Times New Roman"/>
          <w:kern w:val="2"/>
          <w:sz w:val="26"/>
          <w:szCs w:val="26"/>
        </w:rPr>
        <w:t>При выявлении недостатков или отсутствия документов Заявитель уведомляется о причинах отказа в приёме документов.</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AE7B2D">
        <w:rPr>
          <w:rFonts w:ascii="Times New Roman" w:eastAsia="Calibri" w:hAnsi="Times New Roman" w:cs="Times New Roman"/>
          <w:kern w:val="2"/>
          <w:sz w:val="26"/>
          <w:szCs w:val="26"/>
        </w:rPr>
        <w:t>Рассмотрение заявления и вынесение решения:</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в случае достаточности сведений представитель Уполномоченного органа формирует проект решения;</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по итогам рассмотрения заявления при положительном решении формируется актуализированная выписка из реестра мест захоронений </w:t>
      </w:r>
      <w:r w:rsidR="00021AD9" w:rsidRPr="00AE7B2D">
        <w:rPr>
          <w:rFonts w:ascii="Times New Roman" w:eastAsia="Calibri" w:hAnsi="Times New Roman" w:cs="Times New Roman"/>
          <w:kern w:val="2"/>
          <w:sz w:val="26"/>
          <w:szCs w:val="26"/>
        </w:rPr>
        <w:t xml:space="preserve">(по установленной форме, приложение </w:t>
      </w:r>
      <w:r w:rsidR="00021AD9">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9</w:t>
      </w:r>
      <w:r w:rsidR="00021AD9">
        <w:rPr>
          <w:rFonts w:ascii="Times New Roman" w:eastAsia="Calibri" w:hAnsi="Times New Roman" w:cs="Times New Roman"/>
          <w:kern w:val="2"/>
          <w:sz w:val="26"/>
          <w:szCs w:val="26"/>
        </w:rPr>
        <w:t xml:space="preserve"> к Административному регламенту</w:t>
      </w:r>
      <w:r w:rsidR="00021AD9" w:rsidRPr="00AE7B2D">
        <w:rPr>
          <w:rFonts w:ascii="Times New Roman" w:eastAsia="Calibri" w:hAnsi="Times New Roman" w:cs="Times New Roman"/>
          <w:kern w:val="2"/>
          <w:sz w:val="26"/>
          <w:szCs w:val="26"/>
        </w:rPr>
        <w:t>);</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приложение </w:t>
      </w:r>
      <w:r w:rsidR="00021AD9">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7</w:t>
      </w:r>
      <w:r w:rsidR="00021AD9">
        <w:rPr>
          <w:rFonts w:ascii="Times New Roman" w:eastAsia="Calibri" w:hAnsi="Times New Roman" w:cs="Times New Roman"/>
          <w:kern w:val="2"/>
          <w:sz w:val="26"/>
          <w:szCs w:val="26"/>
        </w:rPr>
        <w:t xml:space="preserve"> к Административному регламенту</w:t>
      </w:r>
      <w:r w:rsidR="00021AD9" w:rsidRPr="00AE7B2D">
        <w:rPr>
          <w:rFonts w:ascii="Times New Roman" w:eastAsia="Calibri" w:hAnsi="Times New Roman" w:cs="Times New Roman"/>
          <w:kern w:val="2"/>
          <w:sz w:val="26"/>
          <w:szCs w:val="26"/>
        </w:rPr>
        <w:t>).</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sidRPr="00AE7B2D">
        <w:rPr>
          <w:rFonts w:ascii="Times New Roman" w:eastAsia="Calibri" w:hAnsi="Times New Roman" w:cs="Times New Roman"/>
          <w:kern w:val="2"/>
          <w:sz w:val="26"/>
          <w:szCs w:val="26"/>
        </w:rPr>
        <w:t>Внесение изменений в сведения реестра мест захоронений обеспечивается не позднее следующего рабочего дня после принятия решения об оказании услуги.</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AE7B2D">
        <w:rPr>
          <w:rFonts w:ascii="Times New Roman" w:eastAsia="Calibri" w:hAnsi="Times New Roman" w:cs="Times New Roman"/>
          <w:kern w:val="2"/>
          <w:sz w:val="26"/>
          <w:szCs w:val="26"/>
        </w:rPr>
        <w:t>Информирование Заявителя о результате:</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при личном обращении результат оказания услуги предоставляется на бумажном носителе;</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при обращении посредством ЕПГУ результат оказания услуги предоставляется в электронной форме, подписанной ЭП представител</w:t>
      </w:r>
      <w:r w:rsidR="00021AD9">
        <w:rPr>
          <w:rFonts w:ascii="Times New Roman" w:eastAsia="Calibri" w:hAnsi="Times New Roman" w:cs="Times New Roman"/>
          <w:kern w:val="2"/>
          <w:sz w:val="26"/>
          <w:szCs w:val="26"/>
        </w:rPr>
        <w:t>ей</w:t>
      </w:r>
      <w:r w:rsidR="00021AD9" w:rsidRPr="00AE7B2D">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AE7B2D">
        <w:rPr>
          <w:rFonts w:ascii="Times New Roman" w:eastAsia="Calibri" w:hAnsi="Times New Roman" w:cs="Times New Roman"/>
          <w:kern w:val="2"/>
          <w:sz w:val="26"/>
          <w:szCs w:val="26"/>
        </w:rPr>
        <w:t>.</w:t>
      </w:r>
    </w:p>
    <w:p w:rsidR="00021AD9" w:rsidRPr="000B7C22" w:rsidRDefault="00021AD9" w:rsidP="00C439DE">
      <w:pPr>
        <w:spacing w:after="0" w:line="20" w:lineRule="atLeast"/>
        <w:ind w:firstLine="709"/>
        <w:jc w:val="both"/>
        <w:rPr>
          <w:rFonts w:ascii="Times New Roman" w:eastAsia="Calibri" w:hAnsi="Times New Roman" w:cs="Times New Roman"/>
          <w:kern w:val="2"/>
          <w:sz w:val="26"/>
          <w:szCs w:val="26"/>
        </w:rPr>
      </w:pPr>
      <w:r w:rsidRPr="000B7C22">
        <w:rPr>
          <w:rFonts w:ascii="Times New Roman" w:eastAsia="Calibri" w:hAnsi="Times New Roman" w:cs="Times New Roman"/>
          <w:kern w:val="2"/>
          <w:sz w:val="26"/>
          <w:szCs w:val="26"/>
        </w:rPr>
        <w:t>4.7.3. Межведомственное электронное взаимодействие.</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0B7C22">
        <w:rPr>
          <w:rFonts w:ascii="Times New Roman" w:eastAsia="Calibri" w:hAnsi="Times New Roman" w:cs="Times New Roman"/>
          <w:kern w:val="2"/>
          <w:sz w:val="26"/>
          <w:szCs w:val="26"/>
        </w:rPr>
        <w:t>При предоставлении муниципальной услуги в соответствии с целью обращения «Внесение изменений в реестр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0B7C22">
        <w:rPr>
          <w:rFonts w:ascii="Times New Roman" w:eastAsia="Calibri" w:hAnsi="Times New Roman" w:cs="Times New Roman"/>
          <w:kern w:val="2"/>
          <w:sz w:val="26"/>
          <w:szCs w:val="26"/>
        </w:rPr>
        <w:t>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органов государственной власти Российской Федерации;</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органов государственной власти субъектов Российской Федерации;</w:t>
      </w:r>
    </w:p>
    <w:p w:rsidR="00021AD9" w:rsidRPr="000B7C22"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органов местного самоуправления;</w:t>
      </w:r>
    </w:p>
    <w:p w:rsidR="00021AD9"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0B7C22">
        <w:rPr>
          <w:rFonts w:ascii="Times New Roman" w:eastAsia="Calibri" w:hAnsi="Times New Roman" w:cs="Times New Roman"/>
          <w:kern w:val="2"/>
          <w:sz w:val="26"/>
          <w:szCs w:val="26"/>
        </w:rPr>
        <w:t xml:space="preserve"> подведомственных организаций.</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AE7B2D">
        <w:rPr>
          <w:rFonts w:ascii="Times New Roman" w:eastAsia="Calibri" w:hAnsi="Times New Roman" w:cs="Times New Roman"/>
          <w:kern w:val="2"/>
          <w:sz w:val="26"/>
          <w:szCs w:val="26"/>
        </w:rPr>
        <w:t>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сведения</w:t>
      </w:r>
      <w:r w:rsidR="00021AD9">
        <w:rPr>
          <w:rFonts w:ascii="Times New Roman" w:eastAsia="Calibri" w:hAnsi="Times New Roman" w:cs="Times New Roman"/>
          <w:kern w:val="2"/>
          <w:sz w:val="26"/>
          <w:szCs w:val="26"/>
        </w:rPr>
        <w:t>, указанные в п. 2.8.2. настоящего Административного регламента.</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Pr>
          <w:rFonts w:ascii="Times New Roman" w:eastAsia="Calibri" w:hAnsi="Times New Roman" w:cs="Times New Roman"/>
          <w:kern w:val="2"/>
          <w:sz w:val="26"/>
          <w:szCs w:val="26"/>
        </w:rPr>
        <w:t>Уполномоченный орган</w:t>
      </w:r>
      <w:r w:rsidR="00021AD9" w:rsidRPr="00AE7B2D">
        <w:rPr>
          <w:rFonts w:ascii="Times New Roman" w:eastAsia="Calibri" w:hAnsi="Times New Roman" w:cs="Times New Roman"/>
          <w:kern w:val="2"/>
          <w:sz w:val="26"/>
          <w:szCs w:val="26"/>
        </w:rPr>
        <w:t xml:space="preserve">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AE7B2D">
        <w:rPr>
          <w:rFonts w:ascii="Times New Roman" w:eastAsia="Calibri" w:hAnsi="Times New Roman" w:cs="Times New Roman"/>
          <w:kern w:val="2"/>
          <w:sz w:val="26"/>
          <w:szCs w:val="26"/>
        </w:rPr>
        <w:t>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lastRenderedPageBreak/>
        <w:t>е</w:t>
      </w:r>
      <w:proofErr w:type="gramStart"/>
      <w:r>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Все</w:t>
      </w:r>
      <w:proofErr w:type="gramEnd"/>
      <w:r w:rsidR="00021AD9" w:rsidRPr="00AE7B2D">
        <w:rPr>
          <w:rFonts w:ascii="Times New Roman" w:eastAsia="Calibri" w:hAnsi="Times New Roman" w:cs="Times New Roman"/>
          <w:kern w:val="2"/>
          <w:sz w:val="26"/>
          <w:szCs w:val="26"/>
        </w:rPr>
        <w:t xml:space="preserve">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021AD9" w:rsidRPr="00AE7B2D" w:rsidRDefault="00021AD9" w:rsidP="00C439DE">
      <w:pPr>
        <w:spacing w:after="0" w:line="20" w:lineRule="atLeast"/>
        <w:ind w:firstLine="709"/>
        <w:jc w:val="both"/>
        <w:rPr>
          <w:rFonts w:ascii="Times New Roman" w:eastAsia="Calibri" w:hAnsi="Times New Roman" w:cs="Times New Roman"/>
          <w:kern w:val="2"/>
          <w:sz w:val="26"/>
          <w:szCs w:val="26"/>
        </w:rPr>
      </w:pPr>
      <w:r w:rsidRPr="00AE7B2D">
        <w:rPr>
          <w:rFonts w:ascii="Times New Roman" w:eastAsia="Calibri" w:hAnsi="Times New Roman" w:cs="Times New Roman"/>
          <w:kern w:val="2"/>
          <w:sz w:val="26"/>
          <w:szCs w:val="26"/>
        </w:rPr>
        <w:t>4.7.4. Принятие решения о предоставлении (об отказе в предоставлении) муниципальной услуги.</w:t>
      </w:r>
    </w:p>
    <w:p w:rsidR="00021AD9"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0B7C22">
        <w:rPr>
          <w:rFonts w:ascii="Times New Roman" w:eastAsia="Calibri" w:hAnsi="Times New Roman" w:cs="Times New Roman"/>
          <w:kern w:val="2"/>
          <w:sz w:val="26"/>
          <w:szCs w:val="26"/>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«Внесение изменений в реестр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б) </w:t>
      </w:r>
      <w:r w:rsidR="00021AD9" w:rsidRPr="00AE7B2D">
        <w:rPr>
          <w:rFonts w:ascii="Times New Roman" w:eastAsia="Calibri" w:hAnsi="Times New Roman" w:cs="Times New Roman"/>
          <w:kern w:val="2"/>
          <w:sz w:val="26"/>
          <w:szCs w:val="26"/>
        </w:rPr>
        <w:t>Представител</w:t>
      </w:r>
      <w:r w:rsidR="00021AD9">
        <w:rPr>
          <w:rFonts w:ascii="Times New Roman" w:eastAsia="Calibri" w:hAnsi="Times New Roman" w:cs="Times New Roman"/>
          <w:kern w:val="2"/>
          <w:sz w:val="26"/>
          <w:szCs w:val="26"/>
        </w:rPr>
        <w:t>и</w:t>
      </w:r>
      <w:r w:rsidR="00021AD9" w:rsidRPr="00AE7B2D">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AE7B2D">
        <w:rPr>
          <w:rFonts w:ascii="Times New Roman" w:eastAsia="Calibri" w:hAnsi="Times New Roman" w:cs="Times New Roman"/>
          <w:kern w:val="2"/>
          <w:sz w:val="26"/>
          <w:szCs w:val="26"/>
        </w:rPr>
        <w:t>, ответственны</w:t>
      </w:r>
      <w:r w:rsidR="00021AD9">
        <w:rPr>
          <w:rFonts w:ascii="Times New Roman" w:eastAsia="Calibri" w:hAnsi="Times New Roman" w:cs="Times New Roman"/>
          <w:kern w:val="2"/>
          <w:sz w:val="26"/>
          <w:szCs w:val="26"/>
        </w:rPr>
        <w:t>е</w:t>
      </w:r>
      <w:r w:rsidR="00021AD9" w:rsidRPr="00AE7B2D">
        <w:rPr>
          <w:rFonts w:ascii="Times New Roman" w:eastAsia="Calibri" w:hAnsi="Times New Roman" w:cs="Times New Roman"/>
          <w:kern w:val="2"/>
          <w:sz w:val="26"/>
          <w:szCs w:val="26"/>
        </w:rPr>
        <w:t xml:space="preserve"> за рассмотрение заявления, осуществля</w:t>
      </w:r>
      <w:r w:rsidR="00021AD9">
        <w:rPr>
          <w:rFonts w:ascii="Times New Roman" w:eastAsia="Calibri" w:hAnsi="Times New Roman" w:cs="Times New Roman"/>
          <w:kern w:val="2"/>
          <w:sz w:val="26"/>
          <w:szCs w:val="26"/>
        </w:rPr>
        <w:t>ю</w:t>
      </w:r>
      <w:r w:rsidR="00021AD9" w:rsidRPr="00AE7B2D">
        <w:rPr>
          <w:rFonts w:ascii="Times New Roman" w:eastAsia="Calibri" w:hAnsi="Times New Roman" w:cs="Times New Roman"/>
          <w:kern w:val="2"/>
          <w:sz w:val="26"/>
          <w:szCs w:val="26"/>
        </w:rPr>
        <w:t>т:</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проверку полноты и правильности представленных документов;</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анализ оснований для предоставления услуги или для отказа в её предоставлении в соответствии с настоящим регламентом.</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в) </w:t>
      </w:r>
      <w:r w:rsidR="00021AD9" w:rsidRPr="00AE7B2D">
        <w:rPr>
          <w:rFonts w:ascii="Times New Roman" w:eastAsia="Calibri" w:hAnsi="Times New Roman" w:cs="Times New Roman"/>
          <w:kern w:val="2"/>
          <w:sz w:val="26"/>
          <w:szCs w:val="26"/>
        </w:rPr>
        <w:t>Срок рассмотрения заявления и принятия решения составляет не более 1 (одного) рабочего дня с момента регистрации полного пакета документов.</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г) </w:t>
      </w:r>
      <w:r w:rsidR="00021AD9" w:rsidRPr="00AE7B2D">
        <w:rPr>
          <w:rFonts w:ascii="Times New Roman" w:eastAsia="Calibri" w:hAnsi="Times New Roman" w:cs="Times New Roman"/>
          <w:kern w:val="2"/>
          <w:sz w:val="26"/>
          <w:szCs w:val="26"/>
        </w:rPr>
        <w:t>По результатам рассмотрения заявления принимается одно из следующих решений:</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о предоставлении муниципальной услуги в соответствии с целью обращения (с актуализацией записи в реестре мест захоронений);</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д) </w:t>
      </w:r>
      <w:r w:rsidR="00021AD9" w:rsidRPr="00AE7B2D">
        <w:rPr>
          <w:rFonts w:ascii="Times New Roman" w:eastAsia="Calibri" w:hAnsi="Times New Roman" w:cs="Times New Roman"/>
          <w:kern w:val="2"/>
          <w:sz w:val="26"/>
          <w:szCs w:val="26"/>
        </w:rPr>
        <w:t>Результат рассмотрения оформляется:</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решением о предоставлении муниципальной услуги в соответствии с целью обращения (актуализированная выписка из реестра мест захоронений);</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решением об отказе (с указанием мотивированного обоснования и ссылки на конкретный пункт настоящего Административного регламента).</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е</w:t>
      </w:r>
      <w:proofErr w:type="gramStart"/>
      <w:r>
        <w:rPr>
          <w:rFonts w:ascii="Times New Roman" w:eastAsia="Calibri" w:hAnsi="Times New Roman" w:cs="Times New Roman"/>
          <w:kern w:val="2"/>
          <w:sz w:val="26"/>
          <w:szCs w:val="26"/>
        </w:rPr>
        <w:t xml:space="preserve">) </w:t>
      </w:r>
      <w:r w:rsidR="00021AD9" w:rsidRPr="00AE7B2D">
        <w:rPr>
          <w:rFonts w:ascii="Times New Roman" w:eastAsia="Calibri" w:hAnsi="Times New Roman" w:cs="Times New Roman"/>
          <w:kern w:val="2"/>
          <w:sz w:val="26"/>
          <w:szCs w:val="26"/>
        </w:rPr>
        <w:t>В</w:t>
      </w:r>
      <w:proofErr w:type="gramEnd"/>
      <w:r w:rsidR="00021AD9" w:rsidRPr="00AE7B2D">
        <w:rPr>
          <w:rFonts w:ascii="Times New Roman" w:eastAsia="Calibri" w:hAnsi="Times New Roman" w:cs="Times New Roman"/>
          <w:kern w:val="2"/>
          <w:sz w:val="26"/>
          <w:szCs w:val="26"/>
        </w:rPr>
        <w:t xml:space="preserve"> случае подачи заявления в электронной форме посредством ЕПГУ решение оформляется также в виде электронного документа, подписанного ЭП представител</w:t>
      </w:r>
      <w:r w:rsidR="00021AD9">
        <w:rPr>
          <w:rFonts w:ascii="Times New Roman" w:eastAsia="Calibri" w:hAnsi="Times New Roman" w:cs="Times New Roman"/>
          <w:kern w:val="2"/>
          <w:sz w:val="26"/>
          <w:szCs w:val="26"/>
        </w:rPr>
        <w:t>ей</w:t>
      </w:r>
      <w:r w:rsidR="00021AD9" w:rsidRPr="00AE7B2D">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AE7B2D">
        <w:rPr>
          <w:rFonts w:ascii="Times New Roman" w:eastAsia="Calibri" w:hAnsi="Times New Roman" w:cs="Times New Roman"/>
          <w:kern w:val="2"/>
          <w:sz w:val="26"/>
          <w:szCs w:val="26"/>
        </w:rPr>
        <w:t>.</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 xml:space="preserve">ж) </w:t>
      </w:r>
      <w:r w:rsidR="00021AD9" w:rsidRPr="00AE7B2D">
        <w:rPr>
          <w:rFonts w:ascii="Times New Roman" w:eastAsia="Calibri" w:hAnsi="Times New Roman" w:cs="Times New Roman"/>
          <w:kern w:val="2"/>
          <w:sz w:val="26"/>
          <w:szCs w:val="26"/>
        </w:rPr>
        <w:t>Заявитель уведомляется о принятом решении:</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при личном обращении результат оказания услуги предоставляется на бумажном носителе;</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w:t>
      </w:r>
      <w:r w:rsidR="00021AD9" w:rsidRPr="00AE7B2D">
        <w:rPr>
          <w:rFonts w:ascii="Times New Roman" w:eastAsia="Calibri" w:hAnsi="Times New Roman" w:cs="Times New Roman"/>
          <w:kern w:val="2"/>
          <w:sz w:val="26"/>
          <w:szCs w:val="26"/>
        </w:rPr>
        <w:t xml:space="preserve"> при обращении посредством ЕПГУ результат оказания услуги предоставляется в электронной форме, подписанной ЭП представител</w:t>
      </w:r>
      <w:r w:rsidR="00021AD9">
        <w:rPr>
          <w:rFonts w:ascii="Times New Roman" w:eastAsia="Calibri" w:hAnsi="Times New Roman" w:cs="Times New Roman"/>
          <w:kern w:val="2"/>
          <w:sz w:val="26"/>
          <w:szCs w:val="26"/>
        </w:rPr>
        <w:t>ей</w:t>
      </w:r>
      <w:r w:rsidR="00021AD9" w:rsidRPr="00AE7B2D">
        <w:rPr>
          <w:rFonts w:ascii="Times New Roman" w:eastAsia="Calibri" w:hAnsi="Times New Roman" w:cs="Times New Roman"/>
          <w:kern w:val="2"/>
          <w:sz w:val="26"/>
          <w:szCs w:val="26"/>
        </w:rPr>
        <w:t xml:space="preserve"> </w:t>
      </w:r>
      <w:r w:rsidR="00021AD9">
        <w:rPr>
          <w:rFonts w:ascii="Times New Roman" w:eastAsia="Calibri" w:hAnsi="Times New Roman" w:cs="Times New Roman"/>
          <w:kern w:val="2"/>
          <w:sz w:val="26"/>
          <w:szCs w:val="26"/>
        </w:rPr>
        <w:t>Уполномоченного органа</w:t>
      </w:r>
      <w:r w:rsidR="00021AD9" w:rsidRPr="00AE7B2D">
        <w:rPr>
          <w:rFonts w:ascii="Times New Roman" w:eastAsia="Calibri" w:hAnsi="Times New Roman" w:cs="Times New Roman"/>
          <w:kern w:val="2"/>
          <w:sz w:val="26"/>
          <w:szCs w:val="26"/>
        </w:rPr>
        <w:t>.</w:t>
      </w:r>
    </w:p>
    <w:p w:rsidR="00021AD9" w:rsidRPr="00AE7B2D"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з</w:t>
      </w:r>
      <w:proofErr w:type="gramStart"/>
      <w:r>
        <w:rPr>
          <w:rFonts w:ascii="Times New Roman" w:eastAsia="Calibri" w:hAnsi="Times New Roman" w:cs="Times New Roman"/>
          <w:kern w:val="2"/>
          <w:sz w:val="26"/>
          <w:szCs w:val="26"/>
        </w:rPr>
        <w:t>) </w:t>
      </w:r>
      <w:r w:rsidR="00021AD9" w:rsidRPr="00AE7B2D">
        <w:rPr>
          <w:rFonts w:ascii="Times New Roman" w:eastAsia="Calibri" w:hAnsi="Times New Roman" w:cs="Times New Roman"/>
          <w:kern w:val="2"/>
          <w:sz w:val="26"/>
          <w:szCs w:val="26"/>
        </w:rPr>
        <w:t>В</w:t>
      </w:r>
      <w:proofErr w:type="gramEnd"/>
      <w:r w:rsidR="00021AD9" w:rsidRPr="00AE7B2D">
        <w:rPr>
          <w:rFonts w:ascii="Times New Roman" w:eastAsia="Calibri" w:hAnsi="Times New Roman" w:cs="Times New Roman"/>
          <w:kern w:val="2"/>
          <w:sz w:val="26"/>
          <w:szCs w:val="26"/>
        </w:rPr>
        <w:t xml:space="preserve">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021AD9" w:rsidRPr="00AE7B2D" w:rsidRDefault="00021AD9" w:rsidP="00C439DE">
      <w:pPr>
        <w:spacing w:after="0" w:line="20" w:lineRule="atLeast"/>
        <w:ind w:firstLine="709"/>
        <w:jc w:val="both"/>
        <w:rPr>
          <w:rFonts w:ascii="Times New Roman" w:eastAsia="Calibri" w:hAnsi="Times New Roman" w:cs="Times New Roman"/>
          <w:kern w:val="2"/>
          <w:sz w:val="26"/>
          <w:szCs w:val="26"/>
        </w:rPr>
      </w:pPr>
      <w:r w:rsidRPr="00AE7B2D">
        <w:rPr>
          <w:rFonts w:ascii="Times New Roman" w:eastAsia="Calibri" w:hAnsi="Times New Roman" w:cs="Times New Roman"/>
          <w:kern w:val="2"/>
          <w:sz w:val="26"/>
          <w:szCs w:val="26"/>
        </w:rPr>
        <w:t>4.7.5. Получение дополнительных сведений от Заявителя.</w:t>
      </w:r>
    </w:p>
    <w:p w:rsidR="00021AD9" w:rsidRDefault="0017642F" w:rsidP="00C439DE">
      <w:pPr>
        <w:spacing w:after="0" w:line="20" w:lineRule="atLeast"/>
        <w:ind w:firstLine="709"/>
        <w:jc w:val="both"/>
        <w:rPr>
          <w:rFonts w:ascii="Times New Roman" w:eastAsia="Calibri" w:hAnsi="Times New Roman" w:cs="Times New Roman"/>
          <w:kern w:val="2"/>
          <w:sz w:val="26"/>
          <w:szCs w:val="26"/>
        </w:rPr>
      </w:pPr>
      <w:r>
        <w:rPr>
          <w:rFonts w:ascii="Times New Roman" w:eastAsia="Calibri" w:hAnsi="Times New Roman" w:cs="Times New Roman"/>
          <w:kern w:val="2"/>
          <w:sz w:val="26"/>
          <w:szCs w:val="26"/>
        </w:rPr>
        <w:t>а) </w:t>
      </w:r>
      <w:r w:rsidR="00021AD9" w:rsidRPr="00AE7B2D">
        <w:rPr>
          <w:rFonts w:ascii="Times New Roman" w:eastAsia="Calibri" w:hAnsi="Times New Roman" w:cs="Times New Roman"/>
          <w:kern w:val="2"/>
          <w:sz w:val="26"/>
          <w:szCs w:val="26"/>
        </w:rPr>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F174F5" w:rsidRDefault="00F174F5" w:rsidP="00C439DE">
      <w:pPr>
        <w:spacing w:after="0" w:line="20" w:lineRule="atLeast"/>
        <w:ind w:firstLine="709"/>
        <w:jc w:val="both"/>
        <w:rPr>
          <w:rFonts w:ascii="Times New Roman" w:eastAsia="Calibri" w:hAnsi="Times New Roman" w:cs="Times New Roman"/>
          <w:kern w:val="2"/>
          <w:sz w:val="26"/>
          <w:szCs w:val="26"/>
        </w:rPr>
      </w:pPr>
    </w:p>
    <w:p w:rsidR="00F174F5" w:rsidRDefault="00F174F5" w:rsidP="00C439DE">
      <w:pPr>
        <w:spacing w:after="0" w:line="20" w:lineRule="atLeast"/>
        <w:ind w:firstLine="709"/>
        <w:jc w:val="both"/>
        <w:rPr>
          <w:rFonts w:ascii="Times New Roman" w:eastAsia="Calibri" w:hAnsi="Times New Roman" w:cs="Times New Roman"/>
          <w:kern w:val="2"/>
          <w:sz w:val="26"/>
          <w:szCs w:val="26"/>
        </w:rPr>
      </w:pPr>
    </w:p>
    <w:p w:rsidR="00F174F5" w:rsidRDefault="00F174F5" w:rsidP="00C439DE">
      <w:pPr>
        <w:spacing w:after="0" w:line="20" w:lineRule="atLeast"/>
        <w:ind w:firstLine="709"/>
        <w:jc w:val="both"/>
        <w:rPr>
          <w:rFonts w:ascii="Times New Roman" w:eastAsia="Calibri" w:hAnsi="Times New Roman" w:cs="Times New Roman"/>
          <w:kern w:val="2"/>
          <w:sz w:val="26"/>
          <w:szCs w:val="26"/>
        </w:rPr>
      </w:pPr>
      <w:bookmarkStart w:id="476" w:name="_GoBack"/>
      <w:bookmarkEnd w:id="476"/>
    </w:p>
    <w:p w:rsidR="00F174F5" w:rsidRDefault="00F174F5" w:rsidP="00C439DE">
      <w:pPr>
        <w:spacing w:after="0" w:line="20" w:lineRule="atLeast"/>
        <w:ind w:firstLine="709"/>
        <w:jc w:val="both"/>
        <w:rPr>
          <w:rFonts w:ascii="Times New Roman" w:eastAsia="Calibri" w:hAnsi="Times New Roman" w:cs="Times New Roman"/>
          <w:kern w:val="2"/>
          <w:sz w:val="26"/>
          <w:szCs w:val="26"/>
        </w:rPr>
      </w:pPr>
    </w:p>
    <w:p w:rsidR="00F174F5" w:rsidRDefault="00F174F5" w:rsidP="00C439DE">
      <w:pPr>
        <w:spacing w:after="0" w:line="20" w:lineRule="atLeast"/>
        <w:ind w:firstLine="709"/>
        <w:jc w:val="both"/>
        <w:rPr>
          <w:rFonts w:ascii="Times New Roman" w:eastAsia="Calibri" w:hAnsi="Times New Roman" w:cs="Times New Roman"/>
          <w:kern w:val="2"/>
          <w:sz w:val="26"/>
          <w:szCs w:val="26"/>
        </w:rPr>
      </w:pPr>
    </w:p>
    <w:p w:rsidR="00021AD9" w:rsidRPr="00F62506"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477" w:name="_Toc209872975"/>
      <w:r w:rsidRPr="00F62506">
        <w:rPr>
          <w:rFonts w:ascii="Times New Roman" w:eastAsia="Yu Gothic" w:hAnsi="Times New Roman" w:cs="Times New Roman"/>
          <w:kern w:val="2"/>
          <w:sz w:val="28"/>
          <w:szCs w:val="28"/>
          <w:lang w:eastAsia="ru-RU"/>
        </w:rPr>
        <w:t>Приложение 1</w:t>
      </w:r>
      <w:bookmarkStart w:id="478" w:name="Приложение1"/>
      <w:bookmarkEnd w:id="477"/>
    </w:p>
    <w:bookmarkEnd w:id="478"/>
    <w:p w:rsidR="00021AD9" w:rsidRPr="00F62506"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F62506">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bookmarkStart w:id="479" w:name="_Hlk214457164"/>
      <w:r w:rsidRPr="00F62506">
        <w:rPr>
          <w:rFonts w:ascii="Times New Roman" w:eastAsia="Yu Gothic" w:hAnsi="Times New Roman" w:cs="Times New Roman"/>
          <w:kern w:val="2"/>
          <w:sz w:val="28"/>
          <w:szCs w:val="28"/>
          <w:lang w:eastAsia="ru-RU"/>
        </w:rPr>
        <w:t>«Предоставление мест для захоронения и их учёт»</w:t>
      </w:r>
      <w:bookmarkEnd w:id="479"/>
    </w:p>
    <w:p w:rsidR="00021AD9" w:rsidRPr="00BD635F" w:rsidRDefault="00021AD9" w:rsidP="00021AD9">
      <w:pPr>
        <w:widowControl w:val="0"/>
        <w:spacing w:after="0" w:line="240" w:lineRule="auto"/>
        <w:jc w:val="center"/>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«Заявление о предоставлении места для захоронения и разрешении на погребение умершего(-ей)»</w:t>
      </w:r>
    </w:p>
    <w:p w:rsidR="00021AD9" w:rsidRPr="00BD635F" w:rsidRDefault="00021AD9" w:rsidP="00021AD9">
      <w:pPr>
        <w:widowControl w:val="0"/>
        <w:spacing w:after="0" w:line="240" w:lineRule="auto"/>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both"/>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BD635F" w:rsidRDefault="00021AD9" w:rsidP="00021AD9">
      <w:pPr>
        <w:widowControl w:val="0"/>
        <w:spacing w:after="0" w:line="240" w:lineRule="auto"/>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_______________________________________</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(адресат заявления: должность, ФИО)</w:t>
      </w:r>
    </w:p>
    <w:p w:rsidR="00021AD9" w:rsidRPr="00BD635F"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color w:val="000000"/>
          <w:sz w:val="24"/>
          <w:szCs w:val="24"/>
          <w:lang w:eastAsia="zh-CN"/>
        </w:rPr>
        <w:t xml:space="preserve">от </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(при наличии) лица, взявшего на себя обязательства по захоронению (получателя услуги), полностью (без сокращений))</w:t>
      </w:r>
    </w:p>
    <w:p w:rsidR="00021AD9" w:rsidRPr="00BD635F"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color w:val="FF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(степень родства получателя услуги с умершим: близкий родственник/ иной родственник/ не родственник)</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color w:val="000000"/>
          <w:sz w:val="18"/>
          <w:szCs w:val="18"/>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(вид документа, удостоверяющего личность получателя услуги)</w:t>
      </w:r>
    </w:p>
    <w:tbl>
      <w:tblPr>
        <w:tblStyle w:val="24"/>
        <w:tblW w:w="5529" w:type="dxa"/>
        <w:tblInd w:w="3969" w:type="dxa"/>
        <w:tblLook w:val="04A0" w:firstRow="1" w:lastRow="0" w:firstColumn="1" w:lastColumn="0" w:noHBand="0" w:noVBand="1"/>
      </w:tblPr>
      <w:tblGrid>
        <w:gridCol w:w="1842"/>
        <w:gridCol w:w="3687"/>
      </w:tblGrid>
      <w:tr w:rsidR="00021AD9" w:rsidRPr="00BD635F" w:rsidTr="00021AD9">
        <w:tc>
          <w:tcPr>
            <w:tcW w:w="1842" w:type="dxa"/>
            <w:tcBorders>
              <w:top w:val="nil"/>
              <w:left w:val="nil"/>
              <w:bottom w:val="nil"/>
              <w:right w:val="nil"/>
            </w:tcBorders>
          </w:tcPr>
          <w:p w:rsidR="00021AD9" w:rsidRPr="00BD635F" w:rsidRDefault="00021AD9" w:rsidP="00021AD9">
            <w:pPr>
              <w:suppressAutoHyphens/>
              <w:rPr>
                <w:i/>
                <w:iCs/>
                <w:sz w:val="18"/>
                <w:szCs w:val="18"/>
                <w:lang w:eastAsia="zh-CN"/>
              </w:rPr>
            </w:pPr>
            <w:r w:rsidRPr="00BD635F">
              <w:rPr>
                <w:color w:val="000000"/>
                <w:sz w:val="24"/>
                <w:szCs w:val="24"/>
                <w:lang w:eastAsia="zh-CN"/>
              </w:rPr>
              <w:t>серия:</w:t>
            </w:r>
          </w:p>
        </w:tc>
        <w:tc>
          <w:tcPr>
            <w:tcW w:w="3687" w:type="dxa"/>
            <w:tcBorders>
              <w:top w:val="nil"/>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color w:val="000000"/>
                <w:sz w:val="24"/>
                <w:szCs w:val="24"/>
                <w:lang w:eastAsia="zh-CN"/>
              </w:rPr>
            </w:pPr>
            <w:r w:rsidRPr="00BD635F">
              <w:rPr>
                <w:color w:val="000000"/>
                <w:sz w:val="24"/>
                <w:szCs w:val="24"/>
                <w:lang w:eastAsia="zh-CN"/>
              </w:rPr>
              <w:t>номер:</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i/>
                <w:iCs/>
                <w:sz w:val="18"/>
                <w:szCs w:val="18"/>
                <w:lang w:eastAsia="zh-CN"/>
              </w:rPr>
            </w:pPr>
            <w:r w:rsidRPr="00BD635F">
              <w:rPr>
                <w:color w:val="000000"/>
                <w:sz w:val="24"/>
                <w:szCs w:val="24"/>
                <w:lang w:eastAsia="zh-CN"/>
              </w:rPr>
              <w:t>выдан:</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color w:val="000000"/>
                <w:sz w:val="24"/>
                <w:szCs w:val="24"/>
                <w:lang w:eastAsia="zh-CN"/>
              </w:rPr>
            </w:pPr>
            <w:r w:rsidRPr="00BD635F">
              <w:rPr>
                <w:color w:val="000000"/>
                <w:sz w:val="24"/>
                <w:szCs w:val="24"/>
                <w:lang w:eastAsia="zh-CN"/>
              </w:rPr>
              <w:t>код подразделения:</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i/>
                <w:iCs/>
                <w:sz w:val="18"/>
                <w:szCs w:val="18"/>
                <w:lang w:eastAsia="zh-CN"/>
              </w:rPr>
            </w:pPr>
            <w:r w:rsidRPr="00BD635F">
              <w:rPr>
                <w:color w:val="000000"/>
                <w:sz w:val="24"/>
                <w:szCs w:val="24"/>
                <w:lang w:eastAsia="zh-CN"/>
              </w:rPr>
              <w:t>дата выдачи:</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color w:val="000000"/>
                <w:sz w:val="24"/>
                <w:szCs w:val="24"/>
                <w:lang w:eastAsia="zh-CN"/>
              </w:rPr>
            </w:pPr>
            <w:r w:rsidRPr="00BD635F">
              <w:rPr>
                <w:color w:val="000000"/>
                <w:sz w:val="24"/>
                <w:szCs w:val="24"/>
                <w:lang w:eastAsia="zh-CN"/>
              </w:rPr>
              <w:t>адрес</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i/>
                <w:iCs/>
                <w:sz w:val="18"/>
                <w:szCs w:val="18"/>
                <w:lang w:eastAsia="zh-CN"/>
              </w:rPr>
            </w:pPr>
            <w:r w:rsidRPr="00BD635F">
              <w:rPr>
                <w:color w:val="000000"/>
                <w:sz w:val="24"/>
                <w:szCs w:val="24"/>
                <w:lang w:eastAsia="zh-CN"/>
              </w:rPr>
              <w:t>регистрации:</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i/>
                <w:iCs/>
                <w:sz w:val="18"/>
                <w:szCs w:val="18"/>
                <w:lang w:eastAsia="zh-CN"/>
              </w:rPr>
            </w:pPr>
            <w:r w:rsidRPr="00BD635F">
              <w:rPr>
                <w:color w:val="000000"/>
                <w:sz w:val="24"/>
                <w:szCs w:val="24"/>
                <w:lang w:eastAsia="zh-CN"/>
              </w:rPr>
              <w:t>телефон:</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i/>
                <w:iCs/>
                <w:sz w:val="18"/>
                <w:szCs w:val="18"/>
                <w:lang w:eastAsia="zh-CN"/>
              </w:rPr>
            </w:pPr>
            <w:r w:rsidRPr="00BD635F">
              <w:rPr>
                <w:color w:val="000000"/>
                <w:sz w:val="24"/>
                <w:szCs w:val="24"/>
                <w:lang w:eastAsia="zh-CN"/>
              </w:rPr>
              <w:t>электронная почта:</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r w:rsidR="00021AD9" w:rsidRPr="00BD635F" w:rsidTr="00021AD9">
        <w:tc>
          <w:tcPr>
            <w:tcW w:w="1842" w:type="dxa"/>
            <w:tcBorders>
              <w:top w:val="nil"/>
              <w:left w:val="nil"/>
              <w:bottom w:val="nil"/>
              <w:right w:val="nil"/>
            </w:tcBorders>
          </w:tcPr>
          <w:p w:rsidR="00021AD9" w:rsidRPr="00BD635F" w:rsidRDefault="00021AD9" w:rsidP="00021AD9">
            <w:pPr>
              <w:suppressAutoHyphens/>
              <w:rPr>
                <w:color w:val="000000"/>
                <w:sz w:val="24"/>
                <w:szCs w:val="24"/>
                <w:lang w:eastAsia="zh-CN"/>
              </w:rPr>
            </w:pPr>
            <w:r w:rsidRPr="00BD635F">
              <w:rPr>
                <w:color w:val="000000"/>
                <w:sz w:val="24"/>
                <w:szCs w:val="24"/>
                <w:lang w:eastAsia="zh-CN"/>
              </w:rPr>
              <w:t>СНИЛС:</w:t>
            </w:r>
          </w:p>
        </w:tc>
        <w:tc>
          <w:tcPr>
            <w:tcW w:w="3687" w:type="dxa"/>
            <w:tcBorders>
              <w:top w:val="single" w:sz="4" w:space="0" w:color="auto"/>
              <w:left w:val="nil"/>
              <w:bottom w:val="single" w:sz="4" w:space="0" w:color="auto"/>
              <w:right w:val="nil"/>
            </w:tcBorders>
          </w:tcPr>
          <w:p w:rsidR="00021AD9" w:rsidRPr="00BD635F" w:rsidRDefault="00021AD9" w:rsidP="00021AD9">
            <w:pPr>
              <w:suppressAutoHyphens/>
              <w:jc w:val="center"/>
              <w:rPr>
                <w:i/>
                <w:iCs/>
                <w:sz w:val="18"/>
                <w:szCs w:val="18"/>
                <w:lang w:eastAsia="zh-CN"/>
              </w:rPr>
            </w:pPr>
          </w:p>
        </w:tc>
      </w:tr>
    </w:tbl>
    <w:p w:rsidR="00021AD9" w:rsidRPr="00BD635F" w:rsidRDefault="00021AD9" w:rsidP="00021AD9">
      <w:pPr>
        <w:suppressAutoHyphens/>
        <w:spacing w:after="0" w:line="240" w:lineRule="auto"/>
        <w:ind w:firstLine="4592"/>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firstLine="4592"/>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jc w:val="center"/>
        <w:rPr>
          <w:rFonts w:ascii="Times New Roman" w:eastAsia="Times New Roman" w:hAnsi="Times New Roman" w:cs="Times New Roman"/>
          <w:b/>
          <w:sz w:val="24"/>
          <w:szCs w:val="24"/>
          <w:lang w:eastAsia="zh-CN"/>
        </w:rPr>
      </w:pPr>
      <w:r w:rsidRPr="00BD635F">
        <w:rPr>
          <w:rFonts w:ascii="Times New Roman" w:eastAsia="Times New Roman" w:hAnsi="Times New Roman" w:cs="Times New Roman"/>
          <w:b/>
          <w:color w:val="000000"/>
          <w:sz w:val="24"/>
          <w:szCs w:val="24"/>
          <w:lang w:eastAsia="zh-CN"/>
        </w:rPr>
        <w:t>Заявление</w:t>
      </w:r>
    </w:p>
    <w:p w:rsidR="00021AD9" w:rsidRPr="00BD635F" w:rsidRDefault="00021AD9" w:rsidP="00021AD9">
      <w:pPr>
        <w:widowControl w:val="0"/>
        <w:spacing w:after="0" w:line="240" w:lineRule="auto"/>
        <w:jc w:val="center"/>
        <w:rPr>
          <w:rFonts w:ascii="Times New Roman" w:eastAsia="Times New Roman" w:hAnsi="Times New Roman" w:cs="Times New Roman"/>
          <w:b/>
          <w:color w:val="000000"/>
          <w:sz w:val="24"/>
          <w:szCs w:val="24"/>
          <w:lang w:eastAsia="ru-RU"/>
        </w:rPr>
      </w:pPr>
      <w:bookmarkStart w:id="480" w:name="P0218"/>
      <w:bookmarkEnd w:id="480"/>
      <w:r w:rsidRPr="00BD635F">
        <w:rPr>
          <w:rFonts w:ascii="Times New Roman" w:eastAsia="Times New Roman" w:hAnsi="Times New Roman" w:cs="Times New Roman"/>
          <w:b/>
          <w:color w:val="000000"/>
          <w:sz w:val="24"/>
          <w:szCs w:val="24"/>
          <w:lang w:eastAsia="ru-RU"/>
        </w:rPr>
        <w:t>о предоставлении места для захоронения и разрешении на погребение умершего(-ей)</w:t>
      </w:r>
    </w:p>
    <w:p w:rsidR="00021AD9" w:rsidRPr="00BD635F" w:rsidRDefault="00021AD9" w:rsidP="00021AD9">
      <w:pPr>
        <w:widowControl w:val="0"/>
        <w:spacing w:after="0" w:line="240" w:lineRule="auto"/>
        <w:jc w:val="both"/>
        <w:rPr>
          <w:rFonts w:ascii="Times New Roman" w:eastAsia="Times New Roman" w:hAnsi="Times New Roman" w:cs="Times New Roman"/>
          <w:b/>
          <w:color w:val="000000"/>
          <w:sz w:val="24"/>
          <w:szCs w:val="24"/>
          <w:lang w:eastAsia="ru-RU"/>
        </w:rPr>
      </w:pPr>
    </w:p>
    <w:tbl>
      <w:tblPr>
        <w:tblStyle w:val="24"/>
        <w:tblW w:w="0" w:type="auto"/>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3390"/>
      </w:tblGrid>
      <w:tr w:rsidR="00021AD9" w:rsidRPr="00BD635F" w:rsidTr="00021AD9">
        <w:tc>
          <w:tcPr>
            <w:tcW w:w="6241" w:type="dxa"/>
          </w:tcPr>
          <w:p w:rsidR="00021AD9" w:rsidRPr="00BD635F" w:rsidRDefault="00021AD9" w:rsidP="00021AD9">
            <w:pPr>
              <w:widowControl w:val="0"/>
              <w:suppressAutoHyphens/>
              <w:jc w:val="right"/>
              <w:rPr>
                <w:b/>
                <w:color w:val="000000"/>
                <w:sz w:val="24"/>
                <w:szCs w:val="24"/>
                <w:lang w:eastAsia="zh-CN"/>
              </w:rPr>
            </w:pPr>
            <w:r w:rsidRPr="00BD635F">
              <w:rPr>
                <w:b/>
                <w:color w:val="000000"/>
                <w:sz w:val="24"/>
                <w:szCs w:val="24"/>
                <w:lang w:eastAsia="zh-CN"/>
              </w:rPr>
              <w:t>Дата</w:t>
            </w:r>
            <w:r w:rsidRPr="00BD635F">
              <w:rPr>
                <w:b/>
                <w:color w:val="000000"/>
                <w:sz w:val="24"/>
                <w:szCs w:val="24"/>
                <w:u w:val="single"/>
                <w:lang w:eastAsia="zh-CN"/>
              </w:rPr>
              <w:t>___________</w:t>
            </w:r>
            <w:proofErr w:type="spellStart"/>
            <w:r w:rsidRPr="00BD635F">
              <w:rPr>
                <w:b/>
                <w:color w:val="000000"/>
                <w:sz w:val="24"/>
                <w:szCs w:val="24"/>
                <w:lang w:eastAsia="zh-CN"/>
              </w:rPr>
              <w:t>Рег</w:t>
            </w:r>
            <w:proofErr w:type="spellEnd"/>
            <w:r w:rsidRPr="00BD635F">
              <w:rPr>
                <w:b/>
                <w:color w:val="000000"/>
                <w:sz w:val="24"/>
                <w:szCs w:val="24"/>
                <w:lang w:eastAsia="zh-CN"/>
              </w:rPr>
              <w:t>. №</w:t>
            </w:r>
          </w:p>
        </w:tc>
        <w:tc>
          <w:tcPr>
            <w:tcW w:w="3390" w:type="dxa"/>
            <w:tcBorders>
              <w:bottom w:val="single" w:sz="4" w:space="0" w:color="auto"/>
            </w:tcBorders>
          </w:tcPr>
          <w:p w:rsidR="00021AD9" w:rsidRPr="00BD635F" w:rsidRDefault="00021AD9" w:rsidP="00021AD9">
            <w:pPr>
              <w:widowControl w:val="0"/>
              <w:suppressAutoHyphens/>
              <w:jc w:val="both"/>
              <w:rPr>
                <w:b/>
                <w:color w:val="000000"/>
                <w:sz w:val="24"/>
                <w:szCs w:val="24"/>
                <w:lang w:eastAsia="zh-CN"/>
              </w:rPr>
            </w:pPr>
          </w:p>
        </w:tc>
      </w:tr>
    </w:tbl>
    <w:p w:rsidR="00021AD9" w:rsidRPr="00BD635F" w:rsidRDefault="00021AD9" w:rsidP="00021AD9">
      <w:pPr>
        <w:widowControl w:val="0"/>
        <w:suppressAutoHyphens/>
        <w:spacing w:after="0" w:line="240" w:lineRule="auto"/>
        <w:jc w:val="both"/>
        <w:rPr>
          <w:rFonts w:ascii="Times New Roman" w:eastAsia="Times New Roman" w:hAnsi="Times New Roman" w:cs="Times New Roman"/>
          <w:b/>
          <w:color w:val="000000"/>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b/>
          <w:color w:val="000000"/>
          <w:sz w:val="24"/>
          <w:szCs w:val="24"/>
          <w:lang w:eastAsia="zh-CN"/>
        </w:rPr>
      </w:pPr>
    </w:p>
    <w:p w:rsidR="00021AD9" w:rsidRPr="00BD635F" w:rsidRDefault="00021AD9" w:rsidP="00021AD9">
      <w:pPr>
        <w:widowControl w:val="0"/>
        <w:spacing w:after="0" w:line="240" w:lineRule="auto"/>
        <w:jc w:val="both"/>
        <w:rPr>
          <w:rFonts w:ascii="Times New Roman" w:eastAsia="Times New Roman" w:hAnsi="Times New Roman" w:cs="Times New Roman"/>
          <w:i/>
          <w:iCs/>
          <w:color w:val="000000"/>
          <w:sz w:val="18"/>
          <w:szCs w:val="18"/>
          <w:lang w:eastAsia="ru-RU"/>
        </w:rPr>
      </w:pPr>
      <w:bookmarkStart w:id="481" w:name="P0219"/>
      <w:bookmarkEnd w:id="481"/>
      <w:r w:rsidRPr="00BD635F">
        <w:rPr>
          <w:rFonts w:ascii="Times New Roman" w:eastAsia="Times New Roman" w:hAnsi="Times New Roman" w:cs="Times New Roman"/>
          <w:color w:val="000000"/>
          <w:sz w:val="24"/>
          <w:szCs w:val="24"/>
          <w:lang w:eastAsia="ru-RU"/>
        </w:rPr>
        <w:t xml:space="preserve">Прошу предоставить </w:t>
      </w:r>
      <w:r w:rsidRPr="00BD635F">
        <w:rPr>
          <w:rFonts w:ascii="Times New Roman" w:eastAsia="Times New Roman" w:hAnsi="Times New Roman" w:cs="Times New Roman"/>
          <w:color w:val="000000"/>
          <w:sz w:val="24"/>
          <w:szCs w:val="24"/>
          <w:u w:val="single"/>
          <w:lang w:eastAsia="ru-RU"/>
        </w:rPr>
        <w:t>новое</w:t>
      </w:r>
      <w:r w:rsidRPr="00BD635F">
        <w:rPr>
          <w:rFonts w:ascii="Times New Roman" w:eastAsia="Times New Roman" w:hAnsi="Times New Roman" w:cs="Times New Roman"/>
          <w:color w:val="000000"/>
          <w:sz w:val="24"/>
          <w:szCs w:val="24"/>
          <w:lang w:eastAsia="ru-RU"/>
        </w:rPr>
        <w:t xml:space="preserve"> место для захоронения на кладбище:</w:t>
      </w:r>
    </w:p>
    <w:p w:rsidR="00021AD9" w:rsidRPr="00BD635F" w:rsidRDefault="00021AD9" w:rsidP="00021AD9">
      <w:pPr>
        <w:widowControl w:val="0"/>
        <w:pBdr>
          <w:bottom w:val="single" w:sz="4" w:space="1" w:color="auto"/>
        </w:pBdr>
        <w:spacing w:after="0" w:line="240" w:lineRule="auto"/>
        <w:rPr>
          <w:rFonts w:ascii="Times New Roman" w:eastAsia="Times New Roman" w:hAnsi="Times New Roman" w:cs="Times New Roman"/>
          <w:color w:val="000000"/>
          <w:sz w:val="24"/>
          <w:szCs w:val="24"/>
          <w:lang w:eastAsia="ru-RU"/>
        </w:rPr>
      </w:pPr>
      <w:bookmarkStart w:id="482" w:name="P021C"/>
      <w:bookmarkEnd w:id="482"/>
    </w:p>
    <w:p w:rsidR="00021AD9" w:rsidRPr="00BD635F" w:rsidRDefault="00021AD9" w:rsidP="00021AD9">
      <w:pPr>
        <w:widowControl w:val="0"/>
        <w:pBdr>
          <w:bottom w:val="single" w:sz="4" w:space="1" w:color="auto"/>
        </w:pBdr>
        <w:spacing w:after="0" w:line="240" w:lineRule="auto"/>
        <w:rPr>
          <w:rFonts w:ascii="Times New Roman" w:eastAsia="Times New Roman" w:hAnsi="Times New Roman" w:cs="Times New Roman"/>
          <w:color w:val="000000"/>
          <w:sz w:val="24"/>
          <w:szCs w:val="24"/>
          <w:lang w:eastAsia="ru-RU"/>
        </w:rPr>
      </w:pPr>
    </w:p>
    <w:p w:rsidR="00021AD9" w:rsidRPr="00BD635F" w:rsidRDefault="00021AD9" w:rsidP="00021AD9">
      <w:pPr>
        <w:widowControl w:val="0"/>
        <w:suppressAutoHyphens/>
        <w:spacing w:after="0" w:line="240" w:lineRule="auto"/>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(наименование выбранного кладбища)</w:t>
      </w: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r w:rsidRPr="00BD635F">
        <w:rPr>
          <w:rFonts w:ascii="Times New Roman" w:eastAsia="Times New Roman" w:hAnsi="Times New Roman" w:cs="Times New Roman"/>
          <w:sz w:val="24"/>
          <w:szCs w:val="24"/>
          <w:lang w:eastAsia="ru-RU"/>
        </w:rPr>
        <w:t>Способ погребения умершего (-ей):</w:t>
      </w:r>
    </w:p>
    <w:p w:rsidR="00021AD9" w:rsidRPr="00BD635F"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FF0000"/>
          <w:sz w:val="24"/>
          <w:szCs w:val="24"/>
          <w:lang w:eastAsia="ru-RU"/>
        </w:rPr>
      </w:pPr>
    </w:p>
    <w:p w:rsidR="00021AD9" w:rsidRPr="00BD635F"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BD635F">
        <w:rPr>
          <w:rFonts w:ascii="Times New Roman" w:eastAsia="Times New Roman" w:hAnsi="Times New Roman" w:cs="Times New Roman"/>
          <w:i/>
          <w:iCs/>
          <w:sz w:val="18"/>
          <w:szCs w:val="18"/>
          <w:lang w:eastAsia="ru-RU"/>
        </w:rPr>
        <w:t>(</w:t>
      </w:r>
      <w:r w:rsidRPr="00BD635F">
        <w:rPr>
          <w:rFonts w:ascii="Times New Roman" w:eastAsia="Tahoma" w:hAnsi="Times New Roman" w:cs="Times New Roman"/>
          <w:i/>
          <w:iCs/>
          <w:sz w:val="18"/>
          <w:szCs w:val="18"/>
          <w:lang w:eastAsia="ru-RU"/>
        </w:rPr>
        <w:t>останки умершего(-их) в землю/ прах умершего(-их) в землю/ прах умершего(-их) в стену скорби (колумбарий))</w:t>
      </w:r>
    </w:p>
    <w:p w:rsidR="00021AD9" w:rsidRPr="00BD635F" w:rsidRDefault="00021AD9" w:rsidP="00021AD9">
      <w:pPr>
        <w:widowControl w:val="0"/>
        <w:spacing w:after="0" w:line="240" w:lineRule="auto"/>
        <w:rPr>
          <w:rFonts w:ascii="Times New Roman" w:eastAsia="Times New Roman" w:hAnsi="Times New Roman" w:cs="Times New Roman"/>
          <w:sz w:val="18"/>
          <w:szCs w:val="18"/>
          <w:lang w:eastAsia="ru-RU"/>
        </w:rPr>
      </w:pP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r w:rsidRPr="00BD635F">
        <w:rPr>
          <w:rFonts w:ascii="Times New Roman" w:eastAsia="Times New Roman" w:hAnsi="Times New Roman" w:cs="Times New Roman"/>
          <w:sz w:val="24"/>
          <w:szCs w:val="24"/>
          <w:lang w:eastAsia="ru-RU"/>
        </w:rPr>
        <w:lastRenderedPageBreak/>
        <w:t>Тип захоронения по специализации:</w:t>
      </w:r>
    </w:p>
    <w:p w:rsidR="00021AD9" w:rsidRPr="00BD635F"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FF0000"/>
          <w:sz w:val="24"/>
          <w:szCs w:val="24"/>
          <w:lang w:eastAsia="ru-RU"/>
        </w:rPr>
      </w:pPr>
    </w:p>
    <w:p w:rsidR="00021AD9" w:rsidRPr="00BD635F"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BD635F">
        <w:rPr>
          <w:rFonts w:ascii="Times New Roman" w:eastAsia="Times New Roman" w:hAnsi="Times New Roman" w:cs="Times New Roman"/>
          <w:i/>
          <w:iCs/>
          <w:sz w:val="18"/>
          <w:szCs w:val="18"/>
          <w:lang w:eastAsia="ru-RU"/>
        </w:rPr>
        <w:t>(</w:t>
      </w:r>
      <w:r w:rsidRPr="00BD635F">
        <w:rPr>
          <w:rFonts w:ascii="Times New Roman" w:eastAsia="Tahoma" w:hAnsi="Times New Roman" w:cs="Times New Roman"/>
          <w:i/>
          <w:iCs/>
          <w:sz w:val="18"/>
          <w:szCs w:val="18"/>
          <w:lang w:eastAsia="ru-RU"/>
        </w:rPr>
        <w:t>общественное/почётное/воинское/ «Аллея Славы»)</w:t>
      </w: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r w:rsidRPr="00BD635F">
        <w:rPr>
          <w:rFonts w:ascii="Times New Roman" w:eastAsia="Times New Roman" w:hAnsi="Times New Roman" w:cs="Times New Roman"/>
          <w:sz w:val="24"/>
          <w:szCs w:val="24"/>
          <w:lang w:eastAsia="ru-RU"/>
        </w:rPr>
        <w:t>Тип захоронения по конфессии:</w:t>
      </w:r>
    </w:p>
    <w:p w:rsidR="00021AD9" w:rsidRPr="00BD635F"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000000"/>
          <w:lang w:eastAsia="ru-RU"/>
        </w:rPr>
      </w:pPr>
    </w:p>
    <w:p w:rsidR="00021AD9" w:rsidRPr="00BD635F"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BD635F">
        <w:rPr>
          <w:rFonts w:ascii="Times New Roman" w:eastAsia="Times New Roman" w:hAnsi="Times New Roman" w:cs="Times New Roman"/>
          <w:i/>
          <w:iCs/>
          <w:sz w:val="18"/>
          <w:szCs w:val="18"/>
          <w:lang w:eastAsia="ru-RU"/>
        </w:rPr>
        <w:t>(</w:t>
      </w:r>
      <w:r w:rsidRPr="00BD635F">
        <w:rPr>
          <w:rFonts w:ascii="Times New Roman" w:eastAsia="Tahoma" w:hAnsi="Times New Roman" w:cs="Times New Roman"/>
          <w:i/>
          <w:iCs/>
          <w:sz w:val="18"/>
          <w:szCs w:val="18"/>
          <w:lang w:eastAsia="ru-RU"/>
        </w:rPr>
        <w:t>без конфессии/ православие/ иудаизм/ католицизм/протестантизм/ ислам/ буддизм)</w:t>
      </w:r>
    </w:p>
    <w:p w:rsidR="00021AD9" w:rsidRPr="00BD635F" w:rsidRDefault="00021AD9" w:rsidP="00021AD9">
      <w:pPr>
        <w:widowControl w:val="0"/>
        <w:spacing w:after="0" w:line="240" w:lineRule="auto"/>
        <w:rPr>
          <w:rFonts w:ascii="Times New Roman" w:eastAsia="Times New Roman" w:hAnsi="Times New Roman" w:cs="Times New Roman"/>
          <w:sz w:val="18"/>
          <w:szCs w:val="18"/>
          <w:lang w:eastAsia="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218"/>
      </w:tblGrid>
      <w:tr w:rsidR="00021AD9" w:rsidRPr="00BD635F" w:rsidTr="00021AD9">
        <w:tc>
          <w:tcPr>
            <w:tcW w:w="2268" w:type="dxa"/>
          </w:tcPr>
          <w:p w:rsidR="00021AD9" w:rsidRPr="00BD635F" w:rsidRDefault="00021AD9" w:rsidP="00021AD9">
            <w:pPr>
              <w:widowControl w:val="0"/>
              <w:rPr>
                <w:sz w:val="24"/>
                <w:szCs w:val="24"/>
              </w:rPr>
            </w:pPr>
            <w:r w:rsidRPr="00BD635F">
              <w:rPr>
                <w:color w:val="000000"/>
                <w:sz w:val="24"/>
                <w:szCs w:val="24"/>
              </w:rPr>
              <w:t>Дата погребения:</w:t>
            </w:r>
          </w:p>
        </w:tc>
        <w:tc>
          <w:tcPr>
            <w:tcW w:w="7218" w:type="dxa"/>
            <w:tcBorders>
              <w:bottom w:val="single" w:sz="4" w:space="0" w:color="auto"/>
            </w:tcBorders>
          </w:tcPr>
          <w:p w:rsidR="00021AD9" w:rsidRPr="00BD635F" w:rsidRDefault="00021AD9" w:rsidP="00021AD9">
            <w:pPr>
              <w:widowControl w:val="0"/>
              <w:rPr>
                <w:sz w:val="24"/>
                <w:szCs w:val="24"/>
              </w:rPr>
            </w:pPr>
          </w:p>
        </w:tc>
      </w:tr>
      <w:tr w:rsidR="00021AD9" w:rsidRPr="00BD635F" w:rsidTr="00021AD9">
        <w:tc>
          <w:tcPr>
            <w:tcW w:w="2268" w:type="dxa"/>
          </w:tcPr>
          <w:p w:rsidR="00021AD9" w:rsidRPr="00BD635F" w:rsidRDefault="00021AD9" w:rsidP="00021AD9">
            <w:pPr>
              <w:widowControl w:val="0"/>
              <w:rPr>
                <w:sz w:val="24"/>
                <w:szCs w:val="24"/>
              </w:rPr>
            </w:pPr>
            <w:r w:rsidRPr="00BD635F">
              <w:rPr>
                <w:color w:val="000000"/>
                <w:sz w:val="24"/>
                <w:szCs w:val="24"/>
              </w:rPr>
              <w:t>Время погребения:</w:t>
            </w:r>
          </w:p>
        </w:tc>
        <w:tc>
          <w:tcPr>
            <w:tcW w:w="7218" w:type="dxa"/>
            <w:tcBorders>
              <w:top w:val="single" w:sz="4" w:space="0" w:color="auto"/>
              <w:bottom w:val="single" w:sz="4" w:space="0" w:color="auto"/>
            </w:tcBorders>
          </w:tcPr>
          <w:p w:rsidR="00021AD9" w:rsidRPr="00BD635F" w:rsidRDefault="00021AD9" w:rsidP="00021AD9">
            <w:pPr>
              <w:widowControl w:val="0"/>
              <w:rPr>
                <w:sz w:val="24"/>
                <w:szCs w:val="24"/>
              </w:rPr>
            </w:pPr>
          </w:p>
        </w:tc>
      </w:tr>
    </w:tbl>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Информация об умершем (-их):</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tbl>
      <w:tblPr>
        <w:tblStyle w:val="2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3402"/>
        <w:gridCol w:w="283"/>
        <w:gridCol w:w="2552"/>
        <w:gridCol w:w="236"/>
        <w:gridCol w:w="1264"/>
        <w:gridCol w:w="236"/>
        <w:gridCol w:w="1099"/>
      </w:tblGrid>
      <w:tr w:rsidR="00021AD9" w:rsidRPr="00BD635F" w:rsidTr="00021AD9">
        <w:tc>
          <w:tcPr>
            <w:tcW w:w="421" w:type="dxa"/>
          </w:tcPr>
          <w:p w:rsidR="00021AD9" w:rsidRPr="00BD635F" w:rsidRDefault="00021AD9" w:rsidP="00021AD9">
            <w:pPr>
              <w:widowControl w:val="0"/>
              <w:suppressAutoHyphens/>
              <w:rPr>
                <w:color w:val="000000"/>
                <w:sz w:val="24"/>
                <w:szCs w:val="24"/>
                <w:lang w:eastAsia="zh-CN"/>
              </w:rPr>
            </w:pPr>
            <w:r w:rsidRPr="00BD635F">
              <w:rPr>
                <w:color w:val="000000"/>
                <w:sz w:val="24"/>
                <w:szCs w:val="24"/>
                <w:lang w:eastAsia="zh-CN"/>
              </w:rPr>
              <w:t>№</w:t>
            </w:r>
          </w:p>
        </w:tc>
        <w:tc>
          <w:tcPr>
            <w:tcW w:w="3402" w:type="dxa"/>
          </w:tcPr>
          <w:p w:rsidR="00021AD9" w:rsidRPr="00BD635F" w:rsidRDefault="00021AD9" w:rsidP="00021AD9">
            <w:pPr>
              <w:widowControl w:val="0"/>
              <w:suppressAutoHyphens/>
              <w:jc w:val="center"/>
              <w:rPr>
                <w:color w:val="000000"/>
                <w:sz w:val="24"/>
                <w:szCs w:val="24"/>
                <w:lang w:eastAsia="zh-CN"/>
              </w:rPr>
            </w:pPr>
            <w:r w:rsidRPr="00BD635F">
              <w:rPr>
                <w:color w:val="000000"/>
                <w:sz w:val="24"/>
                <w:szCs w:val="24"/>
                <w:lang w:eastAsia="zh-CN"/>
              </w:rPr>
              <w:t>ФИО</w:t>
            </w:r>
          </w:p>
        </w:tc>
        <w:tc>
          <w:tcPr>
            <w:tcW w:w="283" w:type="dxa"/>
          </w:tcPr>
          <w:p w:rsidR="00021AD9" w:rsidRPr="00BD635F" w:rsidRDefault="00021AD9" w:rsidP="00021AD9">
            <w:pPr>
              <w:widowControl w:val="0"/>
              <w:suppressAutoHyphens/>
              <w:jc w:val="center"/>
              <w:rPr>
                <w:color w:val="000000"/>
                <w:sz w:val="24"/>
                <w:szCs w:val="24"/>
                <w:lang w:eastAsia="zh-CN"/>
              </w:rPr>
            </w:pPr>
          </w:p>
        </w:tc>
        <w:tc>
          <w:tcPr>
            <w:tcW w:w="2552" w:type="dxa"/>
          </w:tcPr>
          <w:p w:rsidR="00021AD9" w:rsidRPr="00BD635F" w:rsidRDefault="00021AD9" w:rsidP="00021AD9">
            <w:pPr>
              <w:widowControl w:val="0"/>
              <w:jc w:val="center"/>
              <w:rPr>
                <w:sz w:val="24"/>
                <w:szCs w:val="24"/>
              </w:rPr>
            </w:pPr>
            <w:r w:rsidRPr="00BD635F">
              <w:rPr>
                <w:sz w:val="24"/>
                <w:szCs w:val="24"/>
              </w:rPr>
              <w:t>Регистрация по месту жительства/пребывания умершего(-ей)</w:t>
            </w:r>
          </w:p>
          <w:p w:rsidR="00021AD9" w:rsidRPr="00BD635F" w:rsidRDefault="00021AD9" w:rsidP="00021AD9">
            <w:pPr>
              <w:suppressAutoHyphens/>
              <w:jc w:val="center"/>
              <w:rPr>
                <w:i/>
                <w:iCs/>
                <w:sz w:val="18"/>
                <w:szCs w:val="18"/>
                <w:lang w:eastAsia="zh-CN"/>
              </w:rPr>
            </w:pPr>
            <w:r w:rsidRPr="00BD635F">
              <w:rPr>
                <w:i/>
                <w:iCs/>
                <w:sz w:val="18"/>
                <w:szCs w:val="18"/>
                <w:lang w:eastAsia="zh-CN"/>
              </w:rPr>
              <w:t>город, улица, дом, квартира</w:t>
            </w:r>
          </w:p>
          <w:p w:rsidR="00021AD9" w:rsidRPr="00BD635F" w:rsidRDefault="00021AD9" w:rsidP="00021AD9">
            <w:pPr>
              <w:widowControl w:val="0"/>
              <w:suppressAutoHyphens/>
              <w:jc w:val="center"/>
              <w:rPr>
                <w:color w:val="000000"/>
                <w:sz w:val="24"/>
                <w:szCs w:val="24"/>
                <w:lang w:eastAsia="zh-CN"/>
              </w:rPr>
            </w:pPr>
          </w:p>
        </w:tc>
        <w:tc>
          <w:tcPr>
            <w:tcW w:w="236" w:type="dxa"/>
          </w:tcPr>
          <w:p w:rsidR="00021AD9" w:rsidRPr="00BD635F" w:rsidRDefault="00021AD9" w:rsidP="00021AD9">
            <w:pPr>
              <w:widowControl w:val="0"/>
              <w:suppressAutoHyphens/>
              <w:jc w:val="center"/>
              <w:rPr>
                <w:color w:val="000000"/>
                <w:sz w:val="24"/>
                <w:szCs w:val="24"/>
                <w:lang w:eastAsia="zh-CN"/>
              </w:rPr>
            </w:pPr>
          </w:p>
        </w:tc>
        <w:tc>
          <w:tcPr>
            <w:tcW w:w="1264" w:type="dxa"/>
          </w:tcPr>
          <w:p w:rsidR="00021AD9" w:rsidRPr="00BD635F" w:rsidRDefault="00021AD9" w:rsidP="00021AD9">
            <w:pPr>
              <w:widowControl w:val="0"/>
              <w:suppressAutoHyphens/>
              <w:jc w:val="center"/>
              <w:rPr>
                <w:color w:val="000000"/>
                <w:sz w:val="24"/>
                <w:szCs w:val="24"/>
                <w:lang w:eastAsia="zh-CN"/>
              </w:rPr>
            </w:pPr>
            <w:r w:rsidRPr="00BD635F">
              <w:rPr>
                <w:color w:val="000000"/>
                <w:sz w:val="24"/>
                <w:szCs w:val="24"/>
                <w:lang w:eastAsia="zh-CN"/>
              </w:rPr>
              <w:t>Дата смерти</w:t>
            </w:r>
          </w:p>
        </w:tc>
        <w:tc>
          <w:tcPr>
            <w:tcW w:w="236" w:type="dxa"/>
          </w:tcPr>
          <w:p w:rsidR="00021AD9" w:rsidRPr="00BD635F" w:rsidRDefault="00021AD9" w:rsidP="00021AD9">
            <w:pPr>
              <w:widowControl w:val="0"/>
              <w:suppressAutoHyphens/>
              <w:jc w:val="center"/>
              <w:rPr>
                <w:color w:val="000000"/>
                <w:sz w:val="24"/>
                <w:szCs w:val="24"/>
                <w:lang w:eastAsia="zh-CN"/>
              </w:rPr>
            </w:pPr>
          </w:p>
        </w:tc>
        <w:tc>
          <w:tcPr>
            <w:tcW w:w="1099" w:type="dxa"/>
          </w:tcPr>
          <w:p w:rsidR="00021AD9" w:rsidRPr="00BD635F" w:rsidRDefault="00021AD9" w:rsidP="00021AD9">
            <w:pPr>
              <w:widowControl w:val="0"/>
              <w:suppressAutoHyphens/>
              <w:jc w:val="center"/>
              <w:rPr>
                <w:color w:val="000000"/>
                <w:sz w:val="24"/>
                <w:szCs w:val="24"/>
                <w:lang w:eastAsia="zh-CN"/>
              </w:rPr>
            </w:pPr>
            <w:r w:rsidRPr="00BD635F">
              <w:rPr>
                <w:color w:val="000000"/>
                <w:sz w:val="24"/>
                <w:szCs w:val="24"/>
                <w:lang w:eastAsia="zh-CN"/>
              </w:rPr>
              <w:t>СНИЛС</w:t>
            </w:r>
            <w:r w:rsidRPr="00BD635F">
              <w:rPr>
                <w:color w:val="000000"/>
                <w:sz w:val="24"/>
                <w:szCs w:val="24"/>
                <w:lang w:eastAsia="zh-CN"/>
              </w:rPr>
              <w:br/>
            </w:r>
            <w:r w:rsidRPr="00BD635F">
              <w:rPr>
                <w:i/>
                <w:iCs/>
                <w:color w:val="000000"/>
                <w:sz w:val="18"/>
                <w:szCs w:val="18"/>
                <w:lang w:eastAsia="zh-CN"/>
              </w:rPr>
              <w:t>(при наличии)</w:t>
            </w:r>
          </w:p>
        </w:tc>
      </w:tr>
      <w:tr w:rsidR="00021AD9" w:rsidRPr="00BD635F" w:rsidTr="00021AD9">
        <w:tc>
          <w:tcPr>
            <w:tcW w:w="421" w:type="dxa"/>
          </w:tcPr>
          <w:p w:rsidR="00021AD9" w:rsidRPr="00BD635F" w:rsidRDefault="00021AD9" w:rsidP="00021AD9">
            <w:pPr>
              <w:widowControl w:val="0"/>
              <w:numPr>
                <w:ilvl w:val="0"/>
                <w:numId w:val="19"/>
              </w:numPr>
              <w:suppressAutoHyphens/>
              <w:contextualSpacing/>
              <w:rPr>
                <w:color w:val="000000"/>
                <w:sz w:val="24"/>
                <w:szCs w:val="24"/>
                <w:lang w:eastAsia="zh-CN"/>
              </w:rPr>
            </w:pPr>
          </w:p>
        </w:tc>
        <w:tc>
          <w:tcPr>
            <w:tcW w:w="3402" w:type="dxa"/>
            <w:tcBorders>
              <w:bottom w:val="single" w:sz="4" w:space="0" w:color="auto"/>
            </w:tcBorders>
          </w:tcPr>
          <w:p w:rsidR="00021AD9" w:rsidRPr="00BD635F" w:rsidRDefault="00021AD9" w:rsidP="00021AD9">
            <w:pPr>
              <w:widowControl w:val="0"/>
              <w:suppressAutoHyphens/>
              <w:jc w:val="center"/>
              <w:rPr>
                <w:color w:val="000000"/>
                <w:sz w:val="24"/>
                <w:szCs w:val="24"/>
                <w:lang w:eastAsia="zh-CN"/>
              </w:rPr>
            </w:pPr>
          </w:p>
        </w:tc>
        <w:tc>
          <w:tcPr>
            <w:tcW w:w="283" w:type="dxa"/>
          </w:tcPr>
          <w:p w:rsidR="00021AD9" w:rsidRPr="00BD635F" w:rsidRDefault="00021AD9" w:rsidP="00021AD9">
            <w:pPr>
              <w:widowControl w:val="0"/>
              <w:suppressAutoHyphens/>
              <w:rPr>
                <w:color w:val="000000"/>
                <w:sz w:val="24"/>
                <w:szCs w:val="24"/>
                <w:lang w:eastAsia="zh-CN"/>
              </w:rPr>
            </w:pPr>
          </w:p>
        </w:tc>
        <w:tc>
          <w:tcPr>
            <w:tcW w:w="2552" w:type="dxa"/>
            <w:tcBorders>
              <w:bottom w:val="single" w:sz="4" w:space="0" w:color="auto"/>
            </w:tcBorders>
          </w:tcPr>
          <w:p w:rsidR="00021AD9" w:rsidRPr="00BD635F" w:rsidRDefault="00021AD9" w:rsidP="00021AD9">
            <w:pPr>
              <w:widowControl w:val="0"/>
              <w:jc w:val="center"/>
              <w:rPr>
                <w:color w:val="000000"/>
                <w:sz w:val="24"/>
                <w:szCs w:val="24"/>
              </w:rPr>
            </w:pPr>
          </w:p>
        </w:tc>
        <w:tc>
          <w:tcPr>
            <w:tcW w:w="236" w:type="dxa"/>
          </w:tcPr>
          <w:p w:rsidR="00021AD9" w:rsidRPr="00BD635F" w:rsidRDefault="00021AD9" w:rsidP="00021AD9">
            <w:pPr>
              <w:widowControl w:val="0"/>
              <w:suppressAutoHyphens/>
              <w:rPr>
                <w:color w:val="000000"/>
                <w:sz w:val="24"/>
                <w:szCs w:val="24"/>
                <w:lang w:eastAsia="zh-CN"/>
              </w:rPr>
            </w:pPr>
          </w:p>
        </w:tc>
        <w:tc>
          <w:tcPr>
            <w:tcW w:w="1264" w:type="dxa"/>
            <w:tcBorders>
              <w:bottom w:val="single" w:sz="4" w:space="0" w:color="auto"/>
            </w:tcBorders>
          </w:tcPr>
          <w:p w:rsidR="00021AD9" w:rsidRPr="00BD635F" w:rsidRDefault="00021AD9" w:rsidP="00021AD9">
            <w:pPr>
              <w:widowControl w:val="0"/>
              <w:jc w:val="center"/>
              <w:rPr>
                <w:color w:val="000000"/>
                <w:sz w:val="24"/>
                <w:szCs w:val="24"/>
              </w:rPr>
            </w:pPr>
          </w:p>
        </w:tc>
        <w:tc>
          <w:tcPr>
            <w:tcW w:w="236" w:type="dxa"/>
          </w:tcPr>
          <w:p w:rsidR="00021AD9" w:rsidRPr="00BD635F" w:rsidRDefault="00021AD9" w:rsidP="00021AD9">
            <w:pPr>
              <w:widowControl w:val="0"/>
              <w:suppressAutoHyphens/>
              <w:rPr>
                <w:color w:val="000000"/>
                <w:sz w:val="24"/>
                <w:szCs w:val="24"/>
                <w:lang w:eastAsia="zh-CN"/>
              </w:rPr>
            </w:pPr>
          </w:p>
        </w:tc>
        <w:tc>
          <w:tcPr>
            <w:tcW w:w="1099" w:type="dxa"/>
            <w:tcBorders>
              <w:bottom w:val="single" w:sz="4" w:space="0" w:color="auto"/>
            </w:tcBorders>
          </w:tcPr>
          <w:p w:rsidR="00021AD9" w:rsidRPr="00BD635F" w:rsidRDefault="00021AD9" w:rsidP="00021AD9">
            <w:pPr>
              <w:widowControl w:val="0"/>
              <w:suppressAutoHyphens/>
              <w:rPr>
                <w:color w:val="000000"/>
                <w:sz w:val="24"/>
                <w:szCs w:val="24"/>
                <w:lang w:eastAsia="zh-CN"/>
              </w:rPr>
            </w:pPr>
          </w:p>
        </w:tc>
      </w:tr>
      <w:tr w:rsidR="00021AD9" w:rsidRPr="00BD635F" w:rsidTr="00021AD9">
        <w:tc>
          <w:tcPr>
            <w:tcW w:w="421" w:type="dxa"/>
          </w:tcPr>
          <w:p w:rsidR="00021AD9" w:rsidRPr="00BD635F" w:rsidRDefault="00021AD9" w:rsidP="00021AD9">
            <w:pPr>
              <w:widowControl w:val="0"/>
              <w:numPr>
                <w:ilvl w:val="0"/>
                <w:numId w:val="19"/>
              </w:numPr>
              <w:suppressAutoHyphens/>
              <w:contextualSpacing/>
              <w:rPr>
                <w:color w:val="000000"/>
                <w:sz w:val="24"/>
                <w:szCs w:val="24"/>
                <w:lang w:eastAsia="zh-CN"/>
              </w:rPr>
            </w:pPr>
          </w:p>
        </w:tc>
        <w:tc>
          <w:tcPr>
            <w:tcW w:w="3402" w:type="dxa"/>
            <w:tcBorders>
              <w:top w:val="single" w:sz="4" w:space="0" w:color="auto"/>
              <w:bottom w:val="single" w:sz="4" w:space="0" w:color="auto"/>
            </w:tcBorders>
          </w:tcPr>
          <w:p w:rsidR="00021AD9" w:rsidRPr="00BD635F" w:rsidRDefault="00021AD9" w:rsidP="00021AD9">
            <w:pPr>
              <w:widowControl w:val="0"/>
              <w:suppressAutoHyphens/>
              <w:rPr>
                <w:color w:val="000000"/>
                <w:sz w:val="24"/>
                <w:szCs w:val="24"/>
                <w:lang w:eastAsia="zh-CN"/>
              </w:rPr>
            </w:pPr>
          </w:p>
        </w:tc>
        <w:tc>
          <w:tcPr>
            <w:tcW w:w="283" w:type="dxa"/>
          </w:tcPr>
          <w:p w:rsidR="00021AD9" w:rsidRPr="00BD635F" w:rsidRDefault="00021AD9" w:rsidP="00021AD9">
            <w:pPr>
              <w:widowControl w:val="0"/>
              <w:suppressAutoHyphens/>
              <w:rPr>
                <w:color w:val="000000"/>
                <w:sz w:val="24"/>
                <w:szCs w:val="24"/>
                <w:lang w:eastAsia="zh-CN"/>
              </w:rPr>
            </w:pPr>
          </w:p>
        </w:tc>
        <w:tc>
          <w:tcPr>
            <w:tcW w:w="2552" w:type="dxa"/>
            <w:tcBorders>
              <w:top w:val="single" w:sz="4" w:space="0" w:color="auto"/>
              <w:bottom w:val="single" w:sz="4" w:space="0" w:color="auto"/>
            </w:tcBorders>
          </w:tcPr>
          <w:p w:rsidR="00021AD9" w:rsidRPr="00BD635F" w:rsidRDefault="00021AD9" w:rsidP="00021AD9">
            <w:pPr>
              <w:widowControl w:val="0"/>
              <w:suppressAutoHyphens/>
              <w:rPr>
                <w:color w:val="000000"/>
                <w:sz w:val="24"/>
                <w:szCs w:val="24"/>
                <w:lang w:eastAsia="zh-CN"/>
              </w:rPr>
            </w:pPr>
          </w:p>
        </w:tc>
        <w:tc>
          <w:tcPr>
            <w:tcW w:w="236" w:type="dxa"/>
          </w:tcPr>
          <w:p w:rsidR="00021AD9" w:rsidRPr="00BD635F" w:rsidRDefault="00021AD9" w:rsidP="00021AD9">
            <w:pPr>
              <w:widowControl w:val="0"/>
              <w:suppressAutoHyphens/>
              <w:rPr>
                <w:color w:val="000000"/>
                <w:sz w:val="24"/>
                <w:szCs w:val="24"/>
                <w:lang w:eastAsia="zh-CN"/>
              </w:rPr>
            </w:pPr>
          </w:p>
        </w:tc>
        <w:tc>
          <w:tcPr>
            <w:tcW w:w="1264" w:type="dxa"/>
            <w:tcBorders>
              <w:top w:val="single" w:sz="4" w:space="0" w:color="auto"/>
              <w:bottom w:val="single" w:sz="4" w:space="0" w:color="auto"/>
            </w:tcBorders>
          </w:tcPr>
          <w:p w:rsidR="00021AD9" w:rsidRPr="00BD635F" w:rsidRDefault="00021AD9" w:rsidP="00021AD9">
            <w:pPr>
              <w:widowControl w:val="0"/>
              <w:suppressAutoHyphens/>
              <w:rPr>
                <w:color w:val="000000"/>
                <w:sz w:val="24"/>
                <w:szCs w:val="24"/>
                <w:lang w:eastAsia="zh-CN"/>
              </w:rPr>
            </w:pPr>
          </w:p>
        </w:tc>
        <w:tc>
          <w:tcPr>
            <w:tcW w:w="236" w:type="dxa"/>
          </w:tcPr>
          <w:p w:rsidR="00021AD9" w:rsidRPr="00BD635F" w:rsidRDefault="00021AD9" w:rsidP="00021AD9">
            <w:pPr>
              <w:widowControl w:val="0"/>
              <w:suppressAutoHyphens/>
              <w:rPr>
                <w:color w:val="000000"/>
                <w:sz w:val="24"/>
                <w:szCs w:val="24"/>
                <w:lang w:eastAsia="zh-CN"/>
              </w:rPr>
            </w:pPr>
          </w:p>
        </w:tc>
        <w:tc>
          <w:tcPr>
            <w:tcW w:w="1099" w:type="dxa"/>
            <w:tcBorders>
              <w:top w:val="single" w:sz="4" w:space="0" w:color="auto"/>
              <w:bottom w:val="single" w:sz="4" w:space="0" w:color="auto"/>
            </w:tcBorders>
          </w:tcPr>
          <w:p w:rsidR="00021AD9" w:rsidRPr="00BD635F" w:rsidRDefault="00021AD9" w:rsidP="00021AD9">
            <w:pPr>
              <w:widowControl w:val="0"/>
              <w:suppressAutoHyphens/>
              <w:rPr>
                <w:color w:val="000000"/>
                <w:sz w:val="24"/>
                <w:szCs w:val="24"/>
                <w:lang w:eastAsia="zh-CN"/>
              </w:rPr>
            </w:pPr>
          </w:p>
        </w:tc>
      </w:tr>
    </w:tbl>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Резолюция должностного лица *</w:t>
      </w:r>
      <w:r w:rsidRPr="00BD635F">
        <w:rPr>
          <w:rFonts w:ascii="Times New Roman" w:eastAsia="Times New Roman" w:hAnsi="Times New Roman" w:cs="Times New Roman"/>
          <w:i/>
          <w:iCs/>
          <w:sz w:val="24"/>
          <w:szCs w:val="24"/>
          <w:lang w:eastAsia="zh-CN"/>
        </w:rPr>
        <w:t>наименование уполномоченного органа*</w:t>
      </w:r>
      <w:r w:rsidRPr="00BD635F">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w:t>
      </w:r>
      <w:bookmarkStart w:id="483" w:name="P0200538"/>
      <w:bookmarkEnd w:id="483"/>
      <w:r w:rsidRPr="00BD635F">
        <w:rPr>
          <w:rFonts w:ascii="Times New Roman" w:eastAsia="Times New Roman" w:hAnsi="Times New Roman" w:cs="Times New Roman"/>
          <w:color w:val="000000"/>
          <w:sz w:val="24"/>
          <w:szCs w:val="24"/>
          <w:lang w:eastAsia="zh-CN"/>
        </w:rPr>
        <w:t>захоронений:</w:t>
      </w:r>
      <w:bookmarkStart w:id="484" w:name="P0201539"/>
      <w:bookmarkEnd w:id="484"/>
    </w:p>
    <w:p w:rsidR="00021AD9" w:rsidRPr="00BD635F" w:rsidRDefault="00021AD9" w:rsidP="00021AD9">
      <w:pPr>
        <w:widowControl w:val="0"/>
        <w:pBdr>
          <w:bottom w:val="single" w:sz="4" w:space="1" w:color="auto"/>
        </w:pBdr>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widowControl w:val="0"/>
        <w:pBdr>
          <w:bottom w:val="single" w:sz="4" w:space="1" w:color="auto"/>
        </w:pBdr>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Дата: __________________            Подпись: __________/_____________________________/ </w:t>
      </w:r>
    </w:p>
    <w:p w:rsidR="00021AD9" w:rsidRPr="00BD635F" w:rsidRDefault="00021AD9" w:rsidP="00021AD9">
      <w:pPr>
        <w:spacing w:after="0" w:line="240" w:lineRule="auto"/>
        <w:rPr>
          <w:rFonts w:ascii="Times New Roman" w:eastAsia="Times New Roman" w:hAnsi="Times New Roman" w:cs="Times New Roman"/>
          <w:color w:val="000000"/>
          <w:sz w:val="24"/>
          <w:szCs w:val="24"/>
          <w:lang w:eastAsia="zh-CN"/>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485" w:name="_Toc209872976"/>
      <w:r w:rsidRPr="00BD635F">
        <w:rPr>
          <w:rFonts w:ascii="Times New Roman" w:eastAsia="Yu Gothic" w:hAnsi="Times New Roman" w:cs="Times New Roman"/>
          <w:kern w:val="2"/>
          <w:sz w:val="28"/>
          <w:szCs w:val="28"/>
          <w:lang w:eastAsia="ru-RU"/>
        </w:rPr>
        <w:lastRenderedPageBreak/>
        <w:t>Приложение 2</w:t>
      </w:r>
      <w:bookmarkStart w:id="486" w:name="п2"/>
      <w:bookmarkEnd w:id="485"/>
    </w:p>
    <w:bookmarkEnd w:id="486"/>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p>
    <w:p w:rsidR="00021AD9" w:rsidRPr="00BD635F" w:rsidRDefault="00021AD9" w:rsidP="00021AD9">
      <w:pPr>
        <w:suppressAutoHyphens/>
        <w:spacing w:after="0" w:line="240" w:lineRule="auto"/>
        <w:jc w:val="center"/>
        <w:rPr>
          <w:rFonts w:ascii="Times New Roman" w:eastAsia="Times New Roman" w:hAnsi="Times New Roman" w:cs="Times New Roman"/>
          <w:b/>
          <w:bCs/>
          <w:sz w:val="28"/>
          <w:szCs w:val="28"/>
          <w:lang w:eastAsia="zh-CN"/>
        </w:rPr>
      </w:pPr>
      <w:r w:rsidRPr="00021AD9">
        <w:rPr>
          <w:rFonts w:ascii="Times New Roman" w:eastAsia="MS Mincho" w:hAnsi="Times New Roman" w:cs="Times New Roman"/>
          <w:b/>
          <w:bCs/>
          <w:kern w:val="2"/>
          <w:sz w:val="28"/>
          <w:szCs w:val="28"/>
        </w:rPr>
        <w:t xml:space="preserve">Форма документа </w:t>
      </w:r>
      <w:r w:rsidRPr="00021AD9">
        <w:rPr>
          <w:rFonts w:ascii="Times New Roman" w:eastAsia="MS Mincho" w:hAnsi="Times New Roman" w:cs="Times New Roman"/>
          <w:b/>
          <w:bCs/>
          <w:kern w:val="2"/>
          <w:sz w:val="28"/>
          <w:szCs w:val="28"/>
        </w:rPr>
        <w:br/>
        <w:t>«</w:t>
      </w:r>
      <w:r w:rsidRPr="00BD635F">
        <w:rPr>
          <w:rFonts w:ascii="Times New Roman" w:eastAsia="Times New Roman" w:hAnsi="Times New Roman" w:cs="Times New Roman"/>
          <w:b/>
          <w:bCs/>
          <w:sz w:val="28"/>
          <w:szCs w:val="28"/>
          <w:lang w:eastAsia="zh-CN"/>
        </w:rPr>
        <w:t>Заявление о выдаче разрешения на погребение умершего(-ей) на ранее предоставленном месте для захоронения</w:t>
      </w:r>
      <w:r w:rsidRPr="00021AD9">
        <w:rPr>
          <w:rFonts w:ascii="Times New Roman" w:eastAsia="MS Mincho" w:hAnsi="Times New Roman" w:cs="Times New Roman"/>
          <w:b/>
          <w:bCs/>
          <w:kern w:val="2"/>
          <w:sz w:val="28"/>
          <w:szCs w:val="28"/>
        </w:rPr>
        <w:t>»</w:t>
      </w:r>
    </w:p>
    <w:p w:rsidR="00021AD9" w:rsidRPr="00BD635F" w:rsidRDefault="00021AD9" w:rsidP="00021AD9">
      <w:pPr>
        <w:widowControl w:val="0"/>
        <w:spacing w:after="0" w:line="240" w:lineRule="auto"/>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both"/>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BD635F" w:rsidRDefault="00021AD9" w:rsidP="00021AD9">
      <w:pPr>
        <w:widowControl w:val="0"/>
        <w:spacing w:after="0" w:line="240" w:lineRule="auto"/>
        <w:jc w:val="both"/>
        <w:rPr>
          <w:rFonts w:ascii="Times New Roman" w:eastAsia="Yu Gothic" w:hAnsi="Times New Roman" w:cs="Times New Roman"/>
          <w:kern w:val="2"/>
          <w:sz w:val="28"/>
          <w:szCs w:val="28"/>
          <w:lang w:eastAsia="ru-RU"/>
        </w:rPr>
      </w:pPr>
    </w:p>
    <w:p w:rsidR="00021AD9" w:rsidRPr="00021AD9" w:rsidRDefault="00021AD9" w:rsidP="00021AD9">
      <w:pPr>
        <w:tabs>
          <w:tab w:val="left" w:pos="4120"/>
        </w:tabs>
        <w:spacing w:after="0" w:line="240" w:lineRule="auto"/>
        <w:jc w:val="right"/>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 xml:space="preserve">                                                        _______________________________________</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(адресат заявления: должность, ФИО)</w:t>
      </w:r>
    </w:p>
    <w:p w:rsidR="00021AD9" w:rsidRPr="00BD635F"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color w:val="000000"/>
          <w:sz w:val="24"/>
          <w:szCs w:val="24"/>
          <w:lang w:eastAsia="zh-CN"/>
        </w:rPr>
        <w:t xml:space="preserve">от </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(при наличии) лица, ответственного за захоронение (получателя услуги), полностью (без сокращений))</w:t>
      </w:r>
    </w:p>
    <w:p w:rsidR="00021AD9" w:rsidRPr="00BD635F" w:rsidRDefault="00021AD9" w:rsidP="00021AD9">
      <w:pPr>
        <w:suppressAutoHyphens/>
        <w:spacing w:after="0" w:line="240" w:lineRule="auto"/>
        <w:ind w:left="3969"/>
        <w:jc w:val="center"/>
        <w:rPr>
          <w:rFonts w:ascii="Times New Roman" w:eastAsia="Times New Roman" w:hAnsi="Times New Roman" w:cs="Times New Roman"/>
          <w:sz w:val="20"/>
          <w:szCs w:val="20"/>
          <w:lang w:eastAsia="zh-CN"/>
        </w:rPr>
      </w:pP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color w:val="FF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 xml:space="preserve">(степень родства получателя услуги с умершим: </w:t>
      </w:r>
      <w:r w:rsidRPr="00BD635F">
        <w:rPr>
          <w:rFonts w:ascii="Times New Roman" w:eastAsia="Times New Roman" w:hAnsi="Times New Roman" w:cs="Times New Roman"/>
          <w:i/>
          <w:iCs/>
          <w:color w:val="000000"/>
          <w:sz w:val="18"/>
          <w:szCs w:val="18"/>
          <w:lang w:eastAsia="zh-CN"/>
        </w:rPr>
        <w:br/>
        <w:t>близкий родственник/ иной родственник/ не родственник)</w:t>
      </w: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highlight w:val="yellow"/>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i/>
          <w:iCs/>
          <w:sz w:val="18"/>
          <w:szCs w:val="18"/>
          <w:lang w:eastAsia="zh-CN"/>
        </w:rPr>
        <w:t>(вид документа, удостоверяющего личность получателя услуги)</w:t>
      </w:r>
    </w:p>
    <w:p w:rsidR="00021AD9" w:rsidRPr="00BD635F" w:rsidRDefault="00021AD9" w:rsidP="00021AD9">
      <w:pPr>
        <w:suppressAutoHyphens/>
        <w:spacing w:after="0" w:line="240" w:lineRule="auto"/>
        <w:ind w:left="4535"/>
        <w:rPr>
          <w:rFonts w:ascii="Times New Roman" w:eastAsia="Times New Roman" w:hAnsi="Times New Roman" w:cs="Times New Roman"/>
          <w:color w:val="FF0000"/>
          <w:sz w:val="24"/>
          <w:szCs w:val="24"/>
          <w:lang w:eastAsia="zh-CN"/>
        </w:rPr>
      </w:pPr>
    </w:p>
    <w:tbl>
      <w:tblPr>
        <w:tblStyle w:val="313"/>
        <w:tblW w:w="5529"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3732"/>
      </w:tblGrid>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Cs w:val="24"/>
                <w:lang w:eastAsia="zh-CN"/>
              </w:rPr>
              <w:t>серия:</w:t>
            </w:r>
          </w:p>
        </w:tc>
        <w:tc>
          <w:tcPr>
            <w:tcW w:w="3732" w:type="dxa"/>
            <w:tcBorders>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Cs w:val="24"/>
                <w:lang w:eastAsia="zh-CN"/>
              </w:rPr>
            </w:pPr>
            <w:r w:rsidRPr="00BD635F">
              <w:rPr>
                <w:color w:val="000000"/>
                <w:szCs w:val="24"/>
                <w:lang w:eastAsia="zh-CN"/>
              </w:rPr>
              <w:t>номер:</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Cs w:val="24"/>
                <w:lang w:eastAsia="zh-CN"/>
              </w:rPr>
              <w:t>выдан:</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Cs w:val="24"/>
                <w:lang w:eastAsia="zh-CN"/>
              </w:rPr>
            </w:pPr>
            <w:r w:rsidRPr="00BD635F">
              <w:rPr>
                <w:color w:val="000000"/>
                <w:szCs w:val="24"/>
                <w:lang w:eastAsia="zh-CN"/>
              </w:rPr>
              <w:t>код подразделения:</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Cs w:val="24"/>
                <w:lang w:eastAsia="zh-CN"/>
              </w:rPr>
              <w:t>дата выдачи:</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Cs w:val="24"/>
                <w:lang w:eastAsia="zh-CN"/>
              </w:rPr>
            </w:pPr>
            <w:r w:rsidRPr="00BD635F">
              <w:rPr>
                <w:color w:val="000000"/>
                <w:szCs w:val="24"/>
                <w:lang w:eastAsia="zh-CN"/>
              </w:rPr>
              <w:t>адрес</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Cs w:val="24"/>
                <w:lang w:eastAsia="zh-CN"/>
              </w:rPr>
              <w:t>регистрации:</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Cs w:val="24"/>
                <w:lang w:eastAsia="zh-CN"/>
              </w:rPr>
              <w:t>телефон:</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Cs w:val="24"/>
                <w:lang w:eastAsia="zh-CN"/>
              </w:rPr>
              <w:t>электронная почта:</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Cs w:val="24"/>
                <w:lang w:eastAsia="zh-CN"/>
              </w:rPr>
            </w:pPr>
            <w:r w:rsidRPr="00BD635F">
              <w:rPr>
                <w:color w:val="000000"/>
                <w:szCs w:val="24"/>
                <w:lang w:eastAsia="zh-CN"/>
              </w:rPr>
              <w:t>СНИЛС:</w:t>
            </w:r>
          </w:p>
        </w:tc>
        <w:tc>
          <w:tcPr>
            <w:tcW w:w="3732" w:type="dxa"/>
            <w:tcBorders>
              <w:top w:val="single" w:sz="4" w:space="0" w:color="auto"/>
              <w:bottom w:val="single" w:sz="4" w:space="0" w:color="auto"/>
            </w:tcBorders>
          </w:tcPr>
          <w:p w:rsidR="00021AD9" w:rsidRPr="00BD635F" w:rsidRDefault="00021AD9" w:rsidP="00021AD9">
            <w:pPr>
              <w:suppressAutoHyphens/>
              <w:rPr>
                <w:i/>
                <w:iCs/>
                <w:sz w:val="18"/>
                <w:szCs w:val="18"/>
                <w:lang w:eastAsia="zh-CN"/>
              </w:rPr>
            </w:pPr>
          </w:p>
        </w:tc>
      </w:tr>
    </w:tbl>
    <w:p w:rsidR="00021AD9" w:rsidRPr="00BD635F" w:rsidRDefault="00021AD9" w:rsidP="00021AD9">
      <w:pPr>
        <w:suppressAutoHyphens/>
        <w:spacing w:after="0" w:line="240" w:lineRule="auto"/>
        <w:ind w:left="4535"/>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jc w:val="center"/>
        <w:rPr>
          <w:rFonts w:ascii="Times New Roman" w:eastAsia="Times New Roman" w:hAnsi="Times New Roman" w:cs="Times New Roman"/>
          <w:b/>
          <w:bCs/>
          <w:sz w:val="24"/>
          <w:szCs w:val="24"/>
          <w:lang w:eastAsia="zh-CN"/>
        </w:rPr>
      </w:pPr>
      <w:r w:rsidRPr="00BD635F">
        <w:rPr>
          <w:rFonts w:ascii="Times New Roman" w:eastAsia="Times New Roman" w:hAnsi="Times New Roman" w:cs="Times New Roman"/>
          <w:b/>
          <w:bCs/>
          <w:sz w:val="24"/>
          <w:szCs w:val="24"/>
          <w:lang w:eastAsia="zh-CN"/>
        </w:rPr>
        <w:t>Заявление</w:t>
      </w:r>
    </w:p>
    <w:p w:rsidR="00021AD9" w:rsidRPr="00BD635F" w:rsidRDefault="00021AD9" w:rsidP="00021AD9">
      <w:pPr>
        <w:suppressAutoHyphens/>
        <w:spacing w:after="0" w:line="240" w:lineRule="auto"/>
        <w:jc w:val="center"/>
        <w:rPr>
          <w:rFonts w:ascii="Times New Roman" w:eastAsia="Times New Roman" w:hAnsi="Times New Roman" w:cs="Times New Roman"/>
          <w:b/>
          <w:bCs/>
          <w:sz w:val="24"/>
          <w:szCs w:val="24"/>
          <w:lang w:eastAsia="zh-CN"/>
        </w:rPr>
      </w:pPr>
      <w:r w:rsidRPr="00BD635F">
        <w:rPr>
          <w:rFonts w:ascii="Times New Roman" w:eastAsia="Times New Roman" w:hAnsi="Times New Roman" w:cs="Times New Roman"/>
          <w:b/>
          <w:bCs/>
          <w:sz w:val="24"/>
          <w:szCs w:val="24"/>
          <w:lang w:eastAsia="zh-CN"/>
        </w:rPr>
        <w:t>о выдаче разрешения на погребение умершего(-ей) на ранее предоставленном месте для захоронения</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tbl>
      <w:tblPr>
        <w:tblStyle w:val="31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8"/>
        <w:gridCol w:w="3198"/>
      </w:tblGrid>
      <w:tr w:rsidR="00021AD9" w:rsidRPr="00BD635F" w:rsidTr="00021AD9">
        <w:tc>
          <w:tcPr>
            <w:tcW w:w="6158" w:type="dxa"/>
          </w:tcPr>
          <w:p w:rsidR="00021AD9" w:rsidRPr="00554DC7" w:rsidRDefault="00021AD9" w:rsidP="00021AD9">
            <w:pPr>
              <w:widowControl w:val="0"/>
              <w:suppressAutoHyphens/>
              <w:jc w:val="right"/>
              <w:rPr>
                <w:b/>
                <w:color w:val="000000"/>
                <w:szCs w:val="24"/>
                <w:lang w:eastAsia="zh-CN"/>
              </w:rPr>
            </w:pPr>
            <w:r w:rsidRPr="00554DC7">
              <w:rPr>
                <w:b/>
                <w:color w:val="000000"/>
                <w:szCs w:val="24"/>
                <w:lang w:eastAsia="zh-CN"/>
              </w:rPr>
              <w:t>Дата</w:t>
            </w:r>
            <w:r w:rsidRPr="00554DC7">
              <w:rPr>
                <w:b/>
                <w:color w:val="000000"/>
                <w:szCs w:val="24"/>
                <w:u w:val="single"/>
                <w:lang w:eastAsia="zh-CN"/>
              </w:rPr>
              <w:t>___________</w:t>
            </w:r>
            <w:proofErr w:type="spellStart"/>
            <w:r w:rsidRPr="00554DC7">
              <w:rPr>
                <w:b/>
                <w:color w:val="000000"/>
                <w:szCs w:val="24"/>
                <w:lang w:eastAsia="zh-CN"/>
              </w:rPr>
              <w:t>Рег</w:t>
            </w:r>
            <w:proofErr w:type="spellEnd"/>
            <w:r w:rsidRPr="00554DC7">
              <w:rPr>
                <w:b/>
                <w:color w:val="000000"/>
                <w:szCs w:val="24"/>
                <w:lang w:eastAsia="zh-CN"/>
              </w:rPr>
              <w:t>. №</w:t>
            </w:r>
          </w:p>
        </w:tc>
        <w:tc>
          <w:tcPr>
            <w:tcW w:w="3198" w:type="dxa"/>
            <w:tcBorders>
              <w:bottom w:val="single" w:sz="4" w:space="0" w:color="auto"/>
            </w:tcBorders>
          </w:tcPr>
          <w:p w:rsidR="00021AD9" w:rsidRPr="00554DC7" w:rsidRDefault="00021AD9" w:rsidP="00021AD9">
            <w:pPr>
              <w:widowControl w:val="0"/>
              <w:suppressAutoHyphens/>
              <w:jc w:val="both"/>
              <w:rPr>
                <w:b/>
                <w:color w:val="000000"/>
                <w:szCs w:val="24"/>
                <w:lang w:eastAsia="zh-CN"/>
              </w:rPr>
            </w:pPr>
          </w:p>
        </w:tc>
      </w:tr>
    </w:tbl>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Прошу выдать разрешение на погребение на ранее предоставленном месте захоронения</w:t>
      </w:r>
    </w:p>
    <w:tbl>
      <w:tblPr>
        <w:tblStyle w:val="313"/>
        <w:tblW w:w="0" w:type="auto"/>
        <w:tblInd w:w="-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57"/>
        <w:gridCol w:w="7785"/>
      </w:tblGrid>
      <w:tr w:rsidR="00021AD9" w:rsidRPr="00BD635F" w:rsidTr="00021AD9">
        <w:tc>
          <w:tcPr>
            <w:tcW w:w="1757" w:type="dxa"/>
            <w:tcBorders>
              <w:top w:val="nil"/>
              <w:bottom w:val="nil"/>
            </w:tcBorders>
          </w:tcPr>
          <w:p w:rsidR="00021AD9" w:rsidRPr="00BD635F" w:rsidRDefault="00021AD9" w:rsidP="00021AD9">
            <w:pPr>
              <w:widowControl w:val="0"/>
              <w:rPr>
                <w:szCs w:val="24"/>
              </w:rPr>
            </w:pPr>
            <w:r w:rsidRPr="00BD635F">
              <w:rPr>
                <w:szCs w:val="24"/>
              </w:rPr>
              <w:t>размером (м²):</w:t>
            </w:r>
          </w:p>
        </w:tc>
        <w:tc>
          <w:tcPr>
            <w:tcW w:w="7785" w:type="dxa"/>
            <w:tcBorders>
              <w:top w:val="nil"/>
              <w:bottom w:val="single" w:sz="4" w:space="0" w:color="auto"/>
            </w:tcBorders>
          </w:tcPr>
          <w:p w:rsidR="00021AD9" w:rsidRPr="00BD635F" w:rsidRDefault="00021AD9" w:rsidP="00021AD9">
            <w:pPr>
              <w:widowControl w:val="0"/>
              <w:rPr>
                <w:szCs w:val="24"/>
              </w:rPr>
            </w:pPr>
          </w:p>
        </w:tc>
      </w:tr>
      <w:tr w:rsidR="00021AD9" w:rsidRPr="00BD635F" w:rsidTr="00021AD9">
        <w:tc>
          <w:tcPr>
            <w:tcW w:w="1757" w:type="dxa"/>
            <w:tcBorders>
              <w:top w:val="nil"/>
              <w:bottom w:val="nil"/>
            </w:tcBorders>
          </w:tcPr>
          <w:p w:rsidR="00021AD9" w:rsidRPr="00BD635F" w:rsidRDefault="00021AD9" w:rsidP="00021AD9">
            <w:pPr>
              <w:widowControl w:val="0"/>
              <w:rPr>
                <w:szCs w:val="24"/>
              </w:rPr>
            </w:pPr>
          </w:p>
        </w:tc>
        <w:tc>
          <w:tcPr>
            <w:tcW w:w="7785" w:type="dxa"/>
            <w:tcBorders>
              <w:top w:val="single" w:sz="4" w:space="0" w:color="auto"/>
              <w:bottom w:val="nil"/>
            </w:tcBorders>
          </w:tcPr>
          <w:p w:rsidR="00021AD9" w:rsidRPr="00BD635F" w:rsidRDefault="00021AD9" w:rsidP="00021AD9">
            <w:pPr>
              <w:widowControl w:val="0"/>
              <w:rPr>
                <w:szCs w:val="24"/>
              </w:rPr>
            </w:pPr>
            <w:r w:rsidRPr="00BD635F">
              <w:rPr>
                <w:i/>
                <w:iCs/>
                <w:sz w:val="18"/>
                <w:szCs w:val="18"/>
              </w:rPr>
              <w:t>(размер ранее предоставленного места захоронения)</w:t>
            </w:r>
          </w:p>
        </w:tc>
      </w:tr>
      <w:tr w:rsidR="00021AD9" w:rsidRPr="00BD635F" w:rsidTr="00021AD9">
        <w:tc>
          <w:tcPr>
            <w:tcW w:w="1757" w:type="dxa"/>
            <w:tcBorders>
              <w:top w:val="nil"/>
              <w:bottom w:val="nil"/>
            </w:tcBorders>
          </w:tcPr>
          <w:p w:rsidR="00021AD9" w:rsidRPr="00BD635F" w:rsidRDefault="00021AD9" w:rsidP="00021AD9">
            <w:pPr>
              <w:widowControl w:val="0"/>
              <w:rPr>
                <w:szCs w:val="24"/>
              </w:rPr>
            </w:pPr>
            <w:r w:rsidRPr="00BD635F">
              <w:rPr>
                <w:szCs w:val="24"/>
              </w:rPr>
              <w:t>на кладбище:</w:t>
            </w:r>
          </w:p>
        </w:tc>
        <w:tc>
          <w:tcPr>
            <w:tcW w:w="7785" w:type="dxa"/>
            <w:tcBorders>
              <w:top w:val="nil"/>
              <w:bottom w:val="single" w:sz="4" w:space="0" w:color="auto"/>
            </w:tcBorders>
          </w:tcPr>
          <w:p w:rsidR="00021AD9" w:rsidRPr="00BD635F" w:rsidRDefault="00021AD9" w:rsidP="00021AD9">
            <w:pPr>
              <w:widowControl w:val="0"/>
              <w:rPr>
                <w:szCs w:val="24"/>
              </w:rPr>
            </w:pPr>
          </w:p>
        </w:tc>
      </w:tr>
      <w:tr w:rsidR="00021AD9" w:rsidRPr="00BD635F" w:rsidTr="00021AD9">
        <w:tc>
          <w:tcPr>
            <w:tcW w:w="1757" w:type="dxa"/>
            <w:tcBorders>
              <w:top w:val="nil"/>
              <w:bottom w:val="nil"/>
            </w:tcBorders>
          </w:tcPr>
          <w:p w:rsidR="00021AD9" w:rsidRPr="00BD635F" w:rsidRDefault="00021AD9" w:rsidP="00021AD9">
            <w:pPr>
              <w:widowControl w:val="0"/>
              <w:rPr>
                <w:szCs w:val="24"/>
              </w:rPr>
            </w:pPr>
          </w:p>
        </w:tc>
        <w:tc>
          <w:tcPr>
            <w:tcW w:w="7785" w:type="dxa"/>
            <w:tcBorders>
              <w:top w:val="single" w:sz="4" w:space="0" w:color="auto"/>
              <w:bottom w:val="nil"/>
            </w:tcBorders>
          </w:tcPr>
          <w:p w:rsidR="00021AD9" w:rsidRPr="00BD635F" w:rsidRDefault="00021AD9" w:rsidP="00021AD9">
            <w:pPr>
              <w:widowControl w:val="0"/>
              <w:rPr>
                <w:i/>
                <w:iCs/>
                <w:sz w:val="18"/>
                <w:szCs w:val="18"/>
              </w:rPr>
            </w:pPr>
            <w:r w:rsidRPr="00BD635F">
              <w:rPr>
                <w:i/>
                <w:iCs/>
                <w:sz w:val="18"/>
                <w:szCs w:val="18"/>
              </w:rPr>
              <w:t>(наименование кладбища)</w:t>
            </w:r>
          </w:p>
        </w:tc>
      </w:tr>
      <w:tr w:rsidR="00021AD9" w:rsidRPr="00BD635F" w:rsidTr="00021AD9">
        <w:tc>
          <w:tcPr>
            <w:tcW w:w="1757" w:type="dxa"/>
            <w:tcBorders>
              <w:top w:val="nil"/>
              <w:bottom w:val="nil"/>
            </w:tcBorders>
          </w:tcPr>
          <w:p w:rsidR="00021AD9" w:rsidRPr="00BD635F" w:rsidRDefault="00021AD9" w:rsidP="00021AD9">
            <w:pPr>
              <w:widowControl w:val="0"/>
              <w:rPr>
                <w:szCs w:val="24"/>
              </w:rPr>
            </w:pPr>
            <w:r w:rsidRPr="00BD635F">
              <w:rPr>
                <w:szCs w:val="24"/>
              </w:rPr>
              <w:t>участок №:</w:t>
            </w:r>
          </w:p>
        </w:tc>
        <w:tc>
          <w:tcPr>
            <w:tcW w:w="7785" w:type="dxa"/>
            <w:tcBorders>
              <w:top w:val="nil"/>
            </w:tcBorders>
          </w:tcPr>
          <w:p w:rsidR="00021AD9" w:rsidRPr="00BD635F" w:rsidRDefault="00021AD9" w:rsidP="00021AD9">
            <w:pPr>
              <w:widowControl w:val="0"/>
              <w:rPr>
                <w:szCs w:val="24"/>
              </w:rPr>
            </w:pPr>
          </w:p>
        </w:tc>
      </w:tr>
      <w:tr w:rsidR="00021AD9" w:rsidRPr="00BD635F" w:rsidTr="00021AD9">
        <w:tc>
          <w:tcPr>
            <w:tcW w:w="1757" w:type="dxa"/>
            <w:tcBorders>
              <w:top w:val="nil"/>
            </w:tcBorders>
          </w:tcPr>
          <w:p w:rsidR="00021AD9" w:rsidRPr="00BD635F" w:rsidRDefault="00021AD9" w:rsidP="00021AD9">
            <w:pPr>
              <w:widowControl w:val="0"/>
              <w:rPr>
                <w:szCs w:val="24"/>
              </w:rPr>
            </w:pPr>
          </w:p>
        </w:tc>
        <w:tc>
          <w:tcPr>
            <w:tcW w:w="7785" w:type="dxa"/>
          </w:tcPr>
          <w:p w:rsidR="00021AD9" w:rsidRPr="00BD635F" w:rsidRDefault="00021AD9" w:rsidP="00021AD9">
            <w:pPr>
              <w:widowControl w:val="0"/>
              <w:rPr>
                <w:i/>
                <w:iCs/>
                <w:sz w:val="18"/>
                <w:szCs w:val="18"/>
              </w:rPr>
            </w:pPr>
            <w:r w:rsidRPr="00BD635F">
              <w:rPr>
                <w:i/>
                <w:iCs/>
                <w:sz w:val="18"/>
                <w:szCs w:val="18"/>
              </w:rPr>
              <w:t>(сектор, квартал, ряд, номер)</w:t>
            </w:r>
          </w:p>
        </w:tc>
      </w:tr>
    </w:tbl>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p>
    <w:p w:rsidR="00021AD9" w:rsidRPr="00BD635F" w:rsidRDefault="00021AD9" w:rsidP="00021AD9">
      <w:pPr>
        <w:spacing w:after="0" w:line="240" w:lineRule="auto"/>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sz w:val="24"/>
          <w:szCs w:val="24"/>
          <w:lang w:eastAsia="zh-CN"/>
        </w:rPr>
        <w:t xml:space="preserve">На указанном месте захоронения </w:t>
      </w:r>
    </w:p>
    <w:tbl>
      <w:tblPr>
        <w:tblStyle w:val="313"/>
        <w:tblW w:w="0" w:type="auto"/>
        <w:tblInd w:w="-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57"/>
        <w:gridCol w:w="7785"/>
      </w:tblGrid>
      <w:tr w:rsidR="00021AD9" w:rsidRPr="00BD635F" w:rsidTr="00021AD9">
        <w:tc>
          <w:tcPr>
            <w:tcW w:w="1757" w:type="dxa"/>
            <w:tcBorders>
              <w:top w:val="nil"/>
              <w:bottom w:val="nil"/>
            </w:tcBorders>
          </w:tcPr>
          <w:p w:rsidR="00021AD9" w:rsidRPr="00BD635F" w:rsidRDefault="00021AD9" w:rsidP="00021AD9">
            <w:pPr>
              <w:widowControl w:val="0"/>
              <w:rPr>
                <w:szCs w:val="24"/>
              </w:rPr>
            </w:pPr>
            <w:r w:rsidRPr="00BD635F">
              <w:rPr>
                <w:szCs w:val="24"/>
              </w:rPr>
              <w:t>в могиле №:</w:t>
            </w:r>
          </w:p>
        </w:tc>
        <w:tc>
          <w:tcPr>
            <w:tcW w:w="7785" w:type="dxa"/>
            <w:tcBorders>
              <w:top w:val="nil"/>
              <w:bottom w:val="single" w:sz="4" w:space="0" w:color="auto"/>
            </w:tcBorders>
          </w:tcPr>
          <w:p w:rsidR="00021AD9" w:rsidRPr="00BD635F" w:rsidRDefault="00021AD9" w:rsidP="00021AD9">
            <w:pPr>
              <w:widowControl w:val="0"/>
              <w:rPr>
                <w:szCs w:val="24"/>
              </w:rPr>
            </w:pPr>
          </w:p>
        </w:tc>
      </w:tr>
      <w:tr w:rsidR="00021AD9" w:rsidRPr="00BD635F" w:rsidTr="00021AD9">
        <w:tc>
          <w:tcPr>
            <w:tcW w:w="1757" w:type="dxa"/>
            <w:tcBorders>
              <w:top w:val="nil"/>
              <w:bottom w:val="nil"/>
            </w:tcBorders>
          </w:tcPr>
          <w:p w:rsidR="00021AD9" w:rsidRPr="00BD635F" w:rsidRDefault="00021AD9" w:rsidP="00021AD9">
            <w:pPr>
              <w:widowControl w:val="0"/>
              <w:rPr>
                <w:szCs w:val="24"/>
              </w:rPr>
            </w:pPr>
          </w:p>
        </w:tc>
        <w:tc>
          <w:tcPr>
            <w:tcW w:w="7785" w:type="dxa"/>
            <w:tcBorders>
              <w:top w:val="single" w:sz="4" w:space="0" w:color="auto"/>
              <w:bottom w:val="nil"/>
            </w:tcBorders>
          </w:tcPr>
          <w:p w:rsidR="00021AD9" w:rsidRPr="00BD635F" w:rsidRDefault="00021AD9" w:rsidP="00021AD9">
            <w:pPr>
              <w:widowControl w:val="0"/>
              <w:rPr>
                <w:szCs w:val="24"/>
              </w:rPr>
            </w:pPr>
            <w:r w:rsidRPr="00BD635F">
              <w:rPr>
                <w:i/>
                <w:iCs/>
                <w:sz w:val="18"/>
                <w:szCs w:val="18"/>
              </w:rPr>
              <w:t>(номер могилы)</w:t>
            </w:r>
          </w:p>
        </w:tc>
      </w:tr>
    </w:tbl>
    <w:p w:rsidR="00021AD9" w:rsidRPr="00BD635F" w:rsidRDefault="00021AD9" w:rsidP="00021AD9">
      <w:pPr>
        <w:spacing w:after="0" w:line="240" w:lineRule="auto"/>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sz w:val="24"/>
          <w:szCs w:val="24"/>
          <w:lang w:eastAsia="zh-CN"/>
        </w:rPr>
        <w:t>ранее погребен(-а):</w:t>
      </w:r>
    </w:p>
    <w:p w:rsidR="00021AD9" w:rsidRPr="00BD635F" w:rsidRDefault="00021AD9" w:rsidP="00021AD9">
      <w:pPr>
        <w:pBdr>
          <w:bottom w:val="single" w:sz="4" w:space="1" w:color="auto"/>
        </w:pBdr>
        <w:suppressAutoHyphens/>
        <w:spacing w:after="0" w:line="240" w:lineRule="auto"/>
        <w:jc w:val="center"/>
        <w:rPr>
          <w:rFonts w:ascii="Times New Roman" w:eastAsia="Times New Roman" w:hAnsi="Times New Roman" w:cs="Times New Roman"/>
          <w:sz w:val="24"/>
          <w:szCs w:val="24"/>
          <w:lang w:eastAsia="zh-CN"/>
        </w:rPr>
      </w:pPr>
      <w:r w:rsidRPr="00BD635F">
        <w:rPr>
          <w:rFonts w:ascii="Times New Roman" w:eastAsia="Times New Roman" w:hAnsi="Times New Roman" w:cs="Times New Roman"/>
          <w:color w:val="00B0F0"/>
          <w:sz w:val="24"/>
          <w:szCs w:val="24"/>
          <w:lang w:eastAsia="zh-CN"/>
        </w:rPr>
        <w:t xml:space="preserve"> </w:t>
      </w:r>
    </w:p>
    <w:p w:rsidR="00021AD9" w:rsidRPr="00BD635F" w:rsidRDefault="00021AD9" w:rsidP="00021AD9">
      <w:pPr>
        <w:suppressAutoHyphens/>
        <w:spacing w:after="0" w:line="240" w:lineRule="auto"/>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ранее погребенного (-ой))</w:t>
      </w: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color w:val="00B0F0"/>
          <w:sz w:val="24"/>
          <w:szCs w:val="24"/>
          <w:lang w:eastAsia="zh-CN"/>
        </w:rPr>
      </w:pPr>
      <w:r w:rsidRPr="00BD635F">
        <w:rPr>
          <w:rFonts w:ascii="Times New Roman" w:eastAsia="Times New Roman" w:hAnsi="Times New Roman" w:cs="Times New Roman"/>
          <w:sz w:val="24"/>
          <w:szCs w:val="24"/>
          <w:lang w:eastAsia="zh-CN"/>
        </w:rPr>
        <w:lastRenderedPageBreak/>
        <w:t>умерший(-</w:t>
      </w:r>
      <w:proofErr w:type="spellStart"/>
      <w:r w:rsidRPr="00BD635F">
        <w:rPr>
          <w:rFonts w:ascii="Times New Roman" w:eastAsia="Times New Roman" w:hAnsi="Times New Roman" w:cs="Times New Roman"/>
          <w:sz w:val="24"/>
          <w:szCs w:val="24"/>
          <w:lang w:eastAsia="zh-CN"/>
        </w:rPr>
        <w:t>ая</w:t>
      </w:r>
      <w:proofErr w:type="spellEnd"/>
      <w:r w:rsidRPr="00BD635F">
        <w:rPr>
          <w:rFonts w:ascii="Times New Roman" w:eastAsia="Times New Roman" w:hAnsi="Times New Roman" w:cs="Times New Roman"/>
          <w:sz w:val="24"/>
          <w:szCs w:val="24"/>
          <w:lang w:eastAsia="zh-CN"/>
        </w:rPr>
        <w:t xml:space="preserve">) </w:t>
      </w: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sz w:val="24"/>
          <w:szCs w:val="24"/>
          <w:lang w:eastAsia="zh-CN"/>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kern w:val="2"/>
          <w:sz w:val="18"/>
          <w:szCs w:val="18"/>
          <w:lang w:eastAsia="ru-RU"/>
        </w:rPr>
      </w:pPr>
      <w:r w:rsidRPr="00021AD9">
        <w:rPr>
          <w:rFonts w:ascii="Times New Roman" w:eastAsia="Yu Mincho" w:hAnsi="Times New Roman" w:cs="Times New Roman"/>
          <w:kern w:val="2"/>
          <w:sz w:val="18"/>
          <w:szCs w:val="18"/>
          <w:lang w:eastAsia="ru-RU"/>
        </w:rPr>
        <w:t>(</w:t>
      </w:r>
      <w:r w:rsidRPr="00021AD9">
        <w:rPr>
          <w:rFonts w:ascii="Times New Roman" w:eastAsia="Yu Mincho" w:hAnsi="Times New Roman" w:cs="Times New Roman"/>
          <w:i/>
          <w:iCs/>
          <w:kern w:val="2"/>
          <w:sz w:val="18"/>
          <w:szCs w:val="18"/>
          <w:lang w:eastAsia="ru-RU"/>
        </w:rPr>
        <w:t>дата смерти</w:t>
      </w:r>
      <w:r w:rsidRPr="00021AD9">
        <w:rPr>
          <w:rFonts w:ascii="Times New Roman" w:eastAsia="Yu Mincho" w:hAnsi="Times New Roman" w:cs="Times New Roman"/>
          <w:kern w:val="2"/>
          <w:sz w:val="18"/>
          <w:szCs w:val="18"/>
          <w:lang w:eastAsia="ru-RU"/>
        </w:rPr>
        <w:t>)</w:t>
      </w:r>
    </w:p>
    <w:p w:rsidR="00021AD9" w:rsidRPr="00BD635F" w:rsidRDefault="00021AD9" w:rsidP="00021AD9">
      <w:pPr>
        <w:spacing w:after="0" w:line="240" w:lineRule="auto"/>
        <w:rPr>
          <w:rFonts w:ascii="Times New Roman" w:eastAsia="Times New Roman" w:hAnsi="Times New Roman" w:cs="Times New Roman"/>
          <w:sz w:val="24"/>
          <w:szCs w:val="24"/>
          <w:lang w:eastAsia="ru-RU"/>
        </w:rPr>
      </w:pPr>
      <w:r w:rsidRPr="00BD635F">
        <w:rPr>
          <w:rFonts w:ascii="Times New Roman" w:eastAsia="Times New Roman" w:hAnsi="Times New Roman" w:cs="Times New Roman"/>
          <w:sz w:val="24"/>
          <w:szCs w:val="24"/>
          <w:lang w:eastAsia="zh-CN"/>
        </w:rPr>
        <w:t>Требуемое захоронение:</w:t>
      </w:r>
    </w:p>
    <w:p w:rsidR="00021AD9" w:rsidRPr="00BD635F"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00B0F0"/>
          <w:sz w:val="24"/>
          <w:szCs w:val="24"/>
          <w:lang w:eastAsia="ru-RU"/>
        </w:rPr>
      </w:pPr>
    </w:p>
    <w:p w:rsidR="00021AD9" w:rsidRPr="00BD635F" w:rsidRDefault="00021AD9" w:rsidP="00021AD9">
      <w:pPr>
        <w:widowControl w:val="0"/>
        <w:spacing w:after="0" w:line="240" w:lineRule="auto"/>
        <w:jc w:val="center"/>
        <w:rPr>
          <w:rFonts w:ascii="Times New Roman" w:eastAsia="Tahoma" w:hAnsi="Times New Roman" w:cs="Times New Roman"/>
          <w:i/>
          <w:iCs/>
          <w:sz w:val="20"/>
          <w:szCs w:val="20"/>
          <w:lang w:eastAsia="ru-RU"/>
        </w:rPr>
      </w:pPr>
      <w:r w:rsidRPr="00BD635F">
        <w:rPr>
          <w:rFonts w:ascii="Times New Roman" w:eastAsia="Tahoma" w:hAnsi="Times New Roman" w:cs="Times New Roman"/>
          <w:i/>
          <w:iCs/>
          <w:sz w:val="20"/>
          <w:szCs w:val="20"/>
          <w:lang w:eastAsia="ru-RU"/>
        </w:rPr>
        <w:t>(</w:t>
      </w:r>
      <w:bookmarkStart w:id="487" w:name="_Hlk199780174"/>
      <w:r w:rsidRPr="00BD635F">
        <w:rPr>
          <w:rFonts w:ascii="Times New Roman" w:eastAsia="Tahoma" w:hAnsi="Times New Roman" w:cs="Times New Roman"/>
          <w:i/>
          <w:iCs/>
          <w:sz w:val="20"/>
          <w:szCs w:val="20"/>
          <w:lang w:eastAsia="ru-RU"/>
        </w:rPr>
        <w:t>родственное</w:t>
      </w:r>
      <w:bookmarkEnd w:id="487"/>
      <w:r w:rsidRPr="00BD635F">
        <w:rPr>
          <w:rFonts w:ascii="Times New Roman" w:eastAsia="Tahoma" w:hAnsi="Times New Roman" w:cs="Times New Roman"/>
          <w:i/>
          <w:iCs/>
          <w:sz w:val="20"/>
          <w:szCs w:val="20"/>
          <w:lang w:eastAsia="ru-RU"/>
        </w:rPr>
        <w:t xml:space="preserve">, </w:t>
      </w:r>
      <w:bookmarkStart w:id="488" w:name="_Hlk199780265"/>
      <w:r w:rsidRPr="00BD635F">
        <w:rPr>
          <w:rFonts w:ascii="Times New Roman" w:eastAsia="Tahoma" w:hAnsi="Times New Roman" w:cs="Times New Roman"/>
          <w:i/>
          <w:iCs/>
          <w:sz w:val="20"/>
          <w:szCs w:val="20"/>
          <w:lang w:eastAsia="ru-RU"/>
        </w:rPr>
        <w:t>семейное(родовое)</w:t>
      </w:r>
      <w:bookmarkEnd w:id="488"/>
      <w:r w:rsidRPr="00BD635F">
        <w:rPr>
          <w:rFonts w:ascii="Times New Roman" w:eastAsia="Tahoma" w:hAnsi="Times New Roman" w:cs="Times New Roman"/>
          <w:i/>
          <w:iCs/>
          <w:sz w:val="20"/>
          <w:szCs w:val="20"/>
          <w:lang w:eastAsia="ru-RU"/>
        </w:rPr>
        <w:t>)</w:t>
      </w: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r w:rsidRPr="00BD635F">
        <w:rPr>
          <w:rFonts w:ascii="Times New Roman" w:eastAsia="Times New Roman" w:hAnsi="Times New Roman" w:cs="Times New Roman"/>
          <w:sz w:val="24"/>
          <w:szCs w:val="24"/>
          <w:lang w:eastAsia="ru-RU"/>
        </w:rPr>
        <w:t>Способ погребения умершего (-ей):</w:t>
      </w:r>
    </w:p>
    <w:p w:rsidR="00021AD9" w:rsidRPr="00BD635F"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00B0F0"/>
          <w:sz w:val="24"/>
          <w:szCs w:val="24"/>
          <w:lang w:eastAsia="ru-RU"/>
        </w:rPr>
      </w:pPr>
    </w:p>
    <w:p w:rsidR="00021AD9" w:rsidRPr="00BD635F"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BD635F">
        <w:rPr>
          <w:rFonts w:ascii="Times New Roman" w:eastAsia="Times New Roman" w:hAnsi="Times New Roman" w:cs="Times New Roman"/>
          <w:i/>
          <w:iCs/>
          <w:sz w:val="18"/>
          <w:szCs w:val="18"/>
          <w:lang w:eastAsia="ru-RU"/>
        </w:rPr>
        <w:t>(</w:t>
      </w:r>
      <w:r w:rsidRPr="00BD635F">
        <w:rPr>
          <w:rFonts w:ascii="Times New Roman" w:eastAsia="Tahoma" w:hAnsi="Times New Roman" w:cs="Times New Roman"/>
          <w:i/>
          <w:iCs/>
          <w:sz w:val="18"/>
          <w:szCs w:val="18"/>
          <w:lang w:eastAsia="ru-RU"/>
        </w:rPr>
        <w:t>останки умершего(-ей) в землю/ прах умершего(-ей) в землю/ прах умершего(-ей) в стену скорби (колумбарий))</w:t>
      </w:r>
    </w:p>
    <w:p w:rsidR="00021AD9" w:rsidRPr="00BD635F" w:rsidRDefault="00021AD9" w:rsidP="00021AD9">
      <w:pPr>
        <w:widowControl w:val="0"/>
        <w:spacing w:after="0" w:line="240" w:lineRule="auto"/>
        <w:jc w:val="center"/>
        <w:rPr>
          <w:rFonts w:ascii="Times New Roman" w:eastAsia="Tahoma" w:hAnsi="Times New Roman" w:cs="Times New Roman"/>
          <w:i/>
          <w:iCs/>
          <w:lang w:eastAsia="ru-RU"/>
        </w:rPr>
      </w:pPr>
    </w:p>
    <w:p w:rsidR="00021AD9" w:rsidRPr="00BD635F" w:rsidRDefault="00021AD9" w:rsidP="00021AD9">
      <w:pPr>
        <w:suppressAutoHyphens/>
        <w:spacing w:after="0" w:line="240" w:lineRule="auto"/>
        <w:rPr>
          <w:rFonts w:ascii="Times New Roman" w:eastAsia="Times New Roman" w:hAnsi="Times New Roman" w:cs="Times New Roman"/>
          <w:color w:val="00B0F0"/>
          <w:sz w:val="24"/>
          <w:szCs w:val="24"/>
          <w:u w:val="single"/>
          <w:lang w:eastAsia="zh-CN"/>
        </w:rPr>
      </w:pPr>
      <w:r w:rsidRPr="00BD635F">
        <w:rPr>
          <w:rFonts w:ascii="Times New Roman" w:eastAsia="Times New Roman" w:hAnsi="Times New Roman" w:cs="Times New Roman"/>
          <w:sz w:val="24"/>
          <w:szCs w:val="24"/>
          <w:lang w:eastAsia="zh-CN"/>
        </w:rPr>
        <w:t xml:space="preserve">Степень родства умершего(-ей) с ранее захороненным (-ой): </w:t>
      </w:r>
    </w:p>
    <w:p w:rsidR="00021AD9" w:rsidRPr="00BD635F" w:rsidRDefault="00021AD9" w:rsidP="00021AD9">
      <w:pPr>
        <w:suppressAutoHyphens/>
        <w:spacing w:after="0" w:line="240" w:lineRule="auto"/>
        <w:rPr>
          <w:rFonts w:ascii="Times New Roman" w:eastAsia="Times New Roman" w:hAnsi="Times New Roman" w:cs="Times New Roman"/>
          <w:color w:val="00B0F0"/>
          <w:sz w:val="24"/>
          <w:szCs w:val="24"/>
          <w:u w:val="single"/>
          <w:lang w:eastAsia="zh-CN"/>
        </w:rPr>
      </w:pP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color w:val="00B0F0"/>
          <w:sz w:val="24"/>
          <w:szCs w:val="24"/>
          <w:u w:val="single"/>
          <w:lang w:eastAsia="zh-CN"/>
        </w:rPr>
      </w:pPr>
    </w:p>
    <w:p w:rsidR="00021AD9" w:rsidRPr="00BD635F" w:rsidRDefault="00021AD9" w:rsidP="00021AD9">
      <w:pPr>
        <w:suppressAutoHyphens/>
        <w:spacing w:after="0" w:line="240" w:lineRule="auto"/>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(близкий родственник/ иной родственник/ не родственник)</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tbl>
      <w:tblPr>
        <w:tblStyle w:val="3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218"/>
      </w:tblGrid>
      <w:tr w:rsidR="00021AD9" w:rsidRPr="00BD635F" w:rsidTr="00021AD9">
        <w:tc>
          <w:tcPr>
            <w:tcW w:w="2268" w:type="dxa"/>
          </w:tcPr>
          <w:p w:rsidR="00021AD9" w:rsidRPr="00BD635F" w:rsidRDefault="00021AD9" w:rsidP="00021AD9">
            <w:pPr>
              <w:widowControl w:val="0"/>
              <w:rPr>
                <w:szCs w:val="24"/>
              </w:rPr>
            </w:pPr>
            <w:r w:rsidRPr="00BD635F">
              <w:rPr>
                <w:color w:val="000000"/>
                <w:szCs w:val="24"/>
              </w:rPr>
              <w:t>Дата погребения:</w:t>
            </w:r>
          </w:p>
        </w:tc>
        <w:tc>
          <w:tcPr>
            <w:tcW w:w="7218" w:type="dxa"/>
            <w:tcBorders>
              <w:bottom w:val="single" w:sz="4" w:space="0" w:color="auto"/>
            </w:tcBorders>
          </w:tcPr>
          <w:p w:rsidR="00021AD9" w:rsidRPr="00BD635F" w:rsidRDefault="00021AD9" w:rsidP="00021AD9">
            <w:pPr>
              <w:widowControl w:val="0"/>
              <w:rPr>
                <w:szCs w:val="24"/>
              </w:rPr>
            </w:pPr>
          </w:p>
        </w:tc>
      </w:tr>
      <w:tr w:rsidR="00021AD9" w:rsidRPr="00BD635F" w:rsidTr="00021AD9">
        <w:tc>
          <w:tcPr>
            <w:tcW w:w="2268" w:type="dxa"/>
          </w:tcPr>
          <w:p w:rsidR="00021AD9" w:rsidRPr="00BD635F" w:rsidRDefault="00021AD9" w:rsidP="00021AD9">
            <w:pPr>
              <w:widowControl w:val="0"/>
              <w:rPr>
                <w:szCs w:val="24"/>
              </w:rPr>
            </w:pPr>
            <w:r w:rsidRPr="00BD635F">
              <w:rPr>
                <w:color w:val="000000"/>
                <w:szCs w:val="24"/>
              </w:rPr>
              <w:t>Время погребения:</w:t>
            </w:r>
          </w:p>
        </w:tc>
        <w:tc>
          <w:tcPr>
            <w:tcW w:w="7218" w:type="dxa"/>
            <w:tcBorders>
              <w:top w:val="single" w:sz="4" w:space="0" w:color="auto"/>
              <w:bottom w:val="single" w:sz="4" w:space="0" w:color="auto"/>
            </w:tcBorders>
          </w:tcPr>
          <w:p w:rsidR="00021AD9" w:rsidRPr="00BD635F" w:rsidRDefault="00021AD9" w:rsidP="00021AD9">
            <w:pPr>
              <w:widowControl w:val="0"/>
              <w:rPr>
                <w:szCs w:val="24"/>
              </w:rPr>
            </w:pPr>
          </w:p>
        </w:tc>
      </w:tr>
    </w:tbl>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Информация об умершем (-ей):</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tbl>
      <w:tblPr>
        <w:tblStyle w:val="31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283"/>
        <w:gridCol w:w="2552"/>
        <w:gridCol w:w="236"/>
        <w:gridCol w:w="1264"/>
        <w:gridCol w:w="236"/>
        <w:gridCol w:w="1383"/>
      </w:tblGrid>
      <w:tr w:rsidR="00021AD9" w:rsidRPr="00BD635F" w:rsidTr="00021AD9">
        <w:tc>
          <w:tcPr>
            <w:tcW w:w="3402" w:type="dxa"/>
          </w:tcPr>
          <w:p w:rsidR="00021AD9" w:rsidRPr="00BD635F" w:rsidRDefault="00021AD9" w:rsidP="00021AD9">
            <w:pPr>
              <w:widowControl w:val="0"/>
              <w:suppressAutoHyphens/>
              <w:rPr>
                <w:color w:val="000000"/>
                <w:szCs w:val="24"/>
                <w:lang w:eastAsia="zh-CN"/>
              </w:rPr>
            </w:pPr>
            <w:r w:rsidRPr="00BD635F">
              <w:rPr>
                <w:color w:val="000000"/>
                <w:szCs w:val="24"/>
                <w:lang w:eastAsia="zh-CN"/>
              </w:rPr>
              <w:t>ФИО</w:t>
            </w:r>
          </w:p>
        </w:tc>
        <w:tc>
          <w:tcPr>
            <w:tcW w:w="283" w:type="dxa"/>
          </w:tcPr>
          <w:p w:rsidR="00021AD9" w:rsidRPr="00BD635F" w:rsidRDefault="00021AD9" w:rsidP="00021AD9">
            <w:pPr>
              <w:widowControl w:val="0"/>
              <w:suppressAutoHyphens/>
              <w:rPr>
                <w:color w:val="000000"/>
                <w:szCs w:val="24"/>
                <w:lang w:eastAsia="zh-CN"/>
              </w:rPr>
            </w:pPr>
          </w:p>
        </w:tc>
        <w:tc>
          <w:tcPr>
            <w:tcW w:w="2552" w:type="dxa"/>
          </w:tcPr>
          <w:p w:rsidR="00021AD9" w:rsidRPr="00BD635F" w:rsidRDefault="00021AD9" w:rsidP="00021AD9">
            <w:pPr>
              <w:widowControl w:val="0"/>
              <w:rPr>
                <w:szCs w:val="24"/>
              </w:rPr>
            </w:pPr>
            <w:r w:rsidRPr="00BD635F">
              <w:rPr>
                <w:szCs w:val="24"/>
              </w:rPr>
              <w:t>Регистрация по месту жительства/пребывания умершего(-ей)</w:t>
            </w:r>
          </w:p>
          <w:p w:rsidR="00021AD9" w:rsidRPr="00BD635F" w:rsidRDefault="00021AD9" w:rsidP="00021AD9">
            <w:pPr>
              <w:suppressAutoHyphens/>
              <w:rPr>
                <w:i/>
                <w:iCs/>
                <w:sz w:val="18"/>
                <w:szCs w:val="18"/>
                <w:lang w:eastAsia="zh-CN"/>
              </w:rPr>
            </w:pPr>
            <w:r w:rsidRPr="00BD635F">
              <w:rPr>
                <w:i/>
                <w:iCs/>
                <w:sz w:val="18"/>
                <w:szCs w:val="18"/>
                <w:lang w:eastAsia="zh-CN"/>
              </w:rPr>
              <w:t>город, улица, дом, квартира</w:t>
            </w:r>
          </w:p>
          <w:p w:rsidR="00021AD9" w:rsidRPr="00BD635F" w:rsidRDefault="00021AD9" w:rsidP="00021AD9">
            <w:pPr>
              <w:widowControl w:val="0"/>
              <w:suppressAutoHyphens/>
              <w:rPr>
                <w:color w:val="000000"/>
                <w:szCs w:val="24"/>
                <w:lang w:eastAsia="zh-CN"/>
              </w:rPr>
            </w:pPr>
          </w:p>
        </w:tc>
        <w:tc>
          <w:tcPr>
            <w:tcW w:w="236" w:type="dxa"/>
          </w:tcPr>
          <w:p w:rsidR="00021AD9" w:rsidRPr="00BD635F" w:rsidRDefault="00021AD9" w:rsidP="00021AD9">
            <w:pPr>
              <w:widowControl w:val="0"/>
              <w:suppressAutoHyphens/>
              <w:rPr>
                <w:color w:val="000000"/>
                <w:szCs w:val="24"/>
                <w:lang w:eastAsia="zh-CN"/>
              </w:rPr>
            </w:pPr>
          </w:p>
        </w:tc>
        <w:tc>
          <w:tcPr>
            <w:tcW w:w="1264" w:type="dxa"/>
          </w:tcPr>
          <w:p w:rsidR="00021AD9" w:rsidRPr="00BD635F" w:rsidRDefault="00021AD9" w:rsidP="00021AD9">
            <w:pPr>
              <w:widowControl w:val="0"/>
              <w:suppressAutoHyphens/>
              <w:rPr>
                <w:color w:val="000000"/>
                <w:szCs w:val="24"/>
                <w:lang w:eastAsia="zh-CN"/>
              </w:rPr>
            </w:pPr>
            <w:r w:rsidRPr="00BD635F">
              <w:rPr>
                <w:color w:val="000000"/>
                <w:szCs w:val="24"/>
                <w:lang w:eastAsia="zh-CN"/>
              </w:rPr>
              <w:t>Дата смерти</w:t>
            </w:r>
          </w:p>
        </w:tc>
        <w:tc>
          <w:tcPr>
            <w:tcW w:w="236" w:type="dxa"/>
          </w:tcPr>
          <w:p w:rsidR="00021AD9" w:rsidRPr="00BD635F" w:rsidRDefault="00021AD9" w:rsidP="00021AD9">
            <w:pPr>
              <w:widowControl w:val="0"/>
              <w:suppressAutoHyphens/>
              <w:rPr>
                <w:color w:val="000000"/>
                <w:szCs w:val="24"/>
                <w:lang w:eastAsia="zh-CN"/>
              </w:rPr>
            </w:pPr>
          </w:p>
        </w:tc>
        <w:tc>
          <w:tcPr>
            <w:tcW w:w="1383" w:type="dxa"/>
          </w:tcPr>
          <w:p w:rsidR="00021AD9" w:rsidRPr="00BD635F" w:rsidRDefault="00021AD9" w:rsidP="00021AD9">
            <w:pPr>
              <w:widowControl w:val="0"/>
              <w:suppressAutoHyphens/>
              <w:rPr>
                <w:color w:val="000000"/>
                <w:szCs w:val="24"/>
                <w:lang w:eastAsia="zh-CN"/>
              </w:rPr>
            </w:pPr>
            <w:r w:rsidRPr="00BD635F">
              <w:rPr>
                <w:color w:val="000000"/>
                <w:szCs w:val="24"/>
                <w:lang w:eastAsia="zh-CN"/>
              </w:rPr>
              <w:t>СНИЛС</w:t>
            </w:r>
          </w:p>
          <w:p w:rsidR="00021AD9" w:rsidRPr="00BD635F" w:rsidRDefault="00021AD9" w:rsidP="00021AD9">
            <w:pPr>
              <w:widowControl w:val="0"/>
              <w:suppressAutoHyphens/>
              <w:rPr>
                <w:color w:val="000000"/>
                <w:szCs w:val="24"/>
                <w:lang w:eastAsia="zh-CN"/>
              </w:rPr>
            </w:pPr>
            <w:r w:rsidRPr="00BD635F">
              <w:rPr>
                <w:i/>
                <w:iCs/>
                <w:color w:val="000000"/>
                <w:sz w:val="18"/>
                <w:szCs w:val="18"/>
                <w:lang w:eastAsia="zh-CN"/>
              </w:rPr>
              <w:t>(при наличии)</w:t>
            </w:r>
          </w:p>
        </w:tc>
      </w:tr>
      <w:tr w:rsidR="00021AD9" w:rsidRPr="00BD635F" w:rsidTr="00021AD9">
        <w:tc>
          <w:tcPr>
            <w:tcW w:w="3402" w:type="dxa"/>
            <w:tcBorders>
              <w:bottom w:val="single" w:sz="4" w:space="0" w:color="auto"/>
            </w:tcBorders>
          </w:tcPr>
          <w:p w:rsidR="00021AD9" w:rsidRPr="00BD635F" w:rsidRDefault="00021AD9" w:rsidP="00021AD9">
            <w:pPr>
              <w:widowControl w:val="0"/>
              <w:suppressAutoHyphens/>
              <w:rPr>
                <w:color w:val="000000"/>
                <w:szCs w:val="24"/>
                <w:lang w:eastAsia="zh-CN"/>
              </w:rPr>
            </w:pPr>
          </w:p>
        </w:tc>
        <w:tc>
          <w:tcPr>
            <w:tcW w:w="283" w:type="dxa"/>
          </w:tcPr>
          <w:p w:rsidR="00021AD9" w:rsidRPr="00BD635F" w:rsidRDefault="00021AD9" w:rsidP="00021AD9">
            <w:pPr>
              <w:widowControl w:val="0"/>
              <w:suppressAutoHyphens/>
              <w:rPr>
                <w:color w:val="000000"/>
                <w:szCs w:val="24"/>
                <w:lang w:eastAsia="zh-CN"/>
              </w:rPr>
            </w:pPr>
          </w:p>
        </w:tc>
        <w:tc>
          <w:tcPr>
            <w:tcW w:w="2552" w:type="dxa"/>
            <w:tcBorders>
              <w:bottom w:val="single" w:sz="4" w:space="0" w:color="auto"/>
            </w:tcBorders>
          </w:tcPr>
          <w:p w:rsidR="00021AD9" w:rsidRPr="00BD635F" w:rsidRDefault="00021AD9" w:rsidP="00021AD9">
            <w:pPr>
              <w:widowControl w:val="0"/>
              <w:suppressAutoHyphens/>
              <w:rPr>
                <w:color w:val="000000"/>
                <w:szCs w:val="24"/>
                <w:lang w:eastAsia="zh-CN"/>
              </w:rPr>
            </w:pPr>
          </w:p>
        </w:tc>
        <w:tc>
          <w:tcPr>
            <w:tcW w:w="236" w:type="dxa"/>
          </w:tcPr>
          <w:p w:rsidR="00021AD9" w:rsidRPr="00BD635F" w:rsidRDefault="00021AD9" w:rsidP="00021AD9">
            <w:pPr>
              <w:widowControl w:val="0"/>
              <w:suppressAutoHyphens/>
              <w:rPr>
                <w:color w:val="000000"/>
                <w:szCs w:val="24"/>
                <w:lang w:eastAsia="zh-CN"/>
              </w:rPr>
            </w:pPr>
          </w:p>
        </w:tc>
        <w:tc>
          <w:tcPr>
            <w:tcW w:w="1264" w:type="dxa"/>
            <w:tcBorders>
              <w:bottom w:val="single" w:sz="4" w:space="0" w:color="auto"/>
            </w:tcBorders>
          </w:tcPr>
          <w:p w:rsidR="00021AD9" w:rsidRPr="00BD635F" w:rsidRDefault="00021AD9" w:rsidP="00021AD9">
            <w:pPr>
              <w:widowControl w:val="0"/>
              <w:suppressAutoHyphens/>
              <w:rPr>
                <w:color w:val="000000"/>
                <w:szCs w:val="24"/>
                <w:lang w:eastAsia="zh-CN"/>
              </w:rPr>
            </w:pPr>
          </w:p>
        </w:tc>
        <w:tc>
          <w:tcPr>
            <w:tcW w:w="236" w:type="dxa"/>
          </w:tcPr>
          <w:p w:rsidR="00021AD9" w:rsidRPr="00BD635F" w:rsidRDefault="00021AD9" w:rsidP="00021AD9">
            <w:pPr>
              <w:widowControl w:val="0"/>
              <w:suppressAutoHyphens/>
              <w:rPr>
                <w:color w:val="000000"/>
                <w:szCs w:val="24"/>
                <w:lang w:eastAsia="zh-CN"/>
              </w:rPr>
            </w:pPr>
          </w:p>
        </w:tc>
        <w:tc>
          <w:tcPr>
            <w:tcW w:w="1383" w:type="dxa"/>
            <w:tcBorders>
              <w:bottom w:val="single" w:sz="4" w:space="0" w:color="auto"/>
            </w:tcBorders>
          </w:tcPr>
          <w:p w:rsidR="00021AD9" w:rsidRPr="00BD635F" w:rsidRDefault="00021AD9" w:rsidP="00021AD9">
            <w:pPr>
              <w:widowControl w:val="0"/>
              <w:suppressAutoHyphens/>
              <w:rPr>
                <w:color w:val="000000"/>
                <w:szCs w:val="24"/>
                <w:lang w:eastAsia="zh-CN"/>
              </w:rPr>
            </w:pPr>
          </w:p>
        </w:tc>
      </w:tr>
    </w:tbl>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Резолюция должностного лица *</w:t>
      </w:r>
      <w:r w:rsidRPr="00BD635F">
        <w:rPr>
          <w:rFonts w:ascii="Times New Roman" w:eastAsia="Times New Roman" w:hAnsi="Times New Roman" w:cs="Times New Roman"/>
          <w:i/>
          <w:iCs/>
          <w:sz w:val="24"/>
          <w:szCs w:val="24"/>
          <w:lang w:eastAsia="zh-CN"/>
        </w:rPr>
        <w:t>наименование уполномоченного органа*</w:t>
      </w:r>
      <w:r w:rsidRPr="00BD635F">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захоронений:</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___________________________________________________________________________</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bookmarkStart w:id="489" w:name="P021A"/>
      <w:bookmarkStart w:id="490" w:name="P0202540"/>
      <w:bookmarkEnd w:id="489"/>
      <w:bookmarkEnd w:id="490"/>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491" w:name="_Toc209872977"/>
      <w:r w:rsidRPr="00BD635F">
        <w:rPr>
          <w:rFonts w:ascii="Times New Roman" w:eastAsia="Yu Gothic" w:hAnsi="Times New Roman" w:cs="Times New Roman"/>
          <w:kern w:val="2"/>
          <w:sz w:val="28"/>
          <w:szCs w:val="28"/>
          <w:lang w:eastAsia="ru-RU"/>
        </w:rPr>
        <w:lastRenderedPageBreak/>
        <w:t>Приложение 3</w:t>
      </w:r>
      <w:bookmarkStart w:id="492" w:name="п3"/>
      <w:bookmarkEnd w:id="491"/>
    </w:p>
    <w:bookmarkEnd w:id="492"/>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bookmarkStart w:id="493" w:name="_Hlk222474064"/>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«Заявление о выдаче разрешения на эксгумацию»</w:t>
      </w: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НАЧАЛО ФОРМЫ </w:t>
      </w:r>
    </w:p>
    <w:p w:rsidR="00021AD9" w:rsidRPr="00BD635F" w:rsidRDefault="00021AD9" w:rsidP="00021AD9">
      <w:pPr>
        <w:pBdr>
          <w:bottom w:val="single" w:sz="4" w:space="1" w:color="auto"/>
        </w:pBdr>
        <w:suppressAutoHyphens/>
        <w:spacing w:after="0" w:line="240" w:lineRule="auto"/>
        <w:ind w:left="3969"/>
        <w:rPr>
          <w:rFonts w:ascii="Times New Roman" w:eastAsia="MS Mincho" w:hAnsi="Times New Roman" w:cs="Times New Roman"/>
          <w:color w:val="FF0000"/>
          <w:kern w:val="2"/>
          <w:sz w:val="28"/>
          <w:szCs w:val="28"/>
        </w:rPr>
      </w:pPr>
      <w:bookmarkStart w:id="494" w:name="_Hlk206077769"/>
    </w:p>
    <w:bookmarkEnd w:id="494"/>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color w:val="FF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(адресат заявления: должность, ФИО)</w:t>
      </w:r>
    </w:p>
    <w:p w:rsidR="00021AD9" w:rsidRPr="00BD635F"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color w:val="000000"/>
          <w:sz w:val="24"/>
          <w:szCs w:val="24"/>
          <w:lang w:eastAsia="zh-CN"/>
        </w:rPr>
        <w:t xml:space="preserve">от </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(при наличии) лица, ответственного за захоронение (получателя услуги), полностью (без сокращений))</w:t>
      </w:r>
    </w:p>
    <w:p w:rsidR="00021AD9" w:rsidRPr="00BD635F" w:rsidRDefault="00021AD9" w:rsidP="00021AD9">
      <w:pPr>
        <w:suppressAutoHyphens/>
        <w:spacing w:after="0" w:line="240" w:lineRule="auto"/>
        <w:ind w:left="3969"/>
        <w:jc w:val="center"/>
        <w:rPr>
          <w:rFonts w:ascii="Times New Roman" w:eastAsia="Times New Roman" w:hAnsi="Times New Roman" w:cs="Times New Roman"/>
          <w:sz w:val="20"/>
          <w:szCs w:val="20"/>
          <w:lang w:eastAsia="zh-CN"/>
        </w:rPr>
      </w:pP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color w:val="FF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 xml:space="preserve">(степень родства получателя услуги с умершим: </w:t>
      </w:r>
      <w:r w:rsidRPr="00BD635F">
        <w:rPr>
          <w:rFonts w:ascii="Times New Roman" w:eastAsia="Times New Roman" w:hAnsi="Times New Roman" w:cs="Times New Roman"/>
          <w:i/>
          <w:iCs/>
          <w:color w:val="000000"/>
          <w:sz w:val="18"/>
          <w:szCs w:val="18"/>
          <w:lang w:eastAsia="zh-CN"/>
        </w:rPr>
        <w:br/>
        <w:t>близкий родственник/ иной родственник/ не родственник)</w:t>
      </w: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i/>
          <w:iCs/>
          <w:sz w:val="18"/>
          <w:szCs w:val="18"/>
          <w:lang w:eastAsia="zh-CN"/>
        </w:rPr>
        <w:t>(вид документа, удостоверяющего личность получателя услуги)</w:t>
      </w:r>
    </w:p>
    <w:p w:rsidR="00021AD9" w:rsidRPr="00BD635F" w:rsidRDefault="00021AD9" w:rsidP="00021AD9">
      <w:pPr>
        <w:suppressAutoHyphens/>
        <w:spacing w:after="0" w:line="240" w:lineRule="auto"/>
        <w:ind w:left="4535"/>
        <w:rPr>
          <w:rFonts w:ascii="Times New Roman" w:eastAsia="Times New Roman" w:hAnsi="Times New Roman" w:cs="Times New Roman"/>
          <w:color w:val="FF0000"/>
          <w:sz w:val="24"/>
          <w:szCs w:val="24"/>
          <w:lang w:eastAsia="zh-CN"/>
        </w:rPr>
      </w:pPr>
    </w:p>
    <w:tbl>
      <w:tblPr>
        <w:tblStyle w:val="42"/>
        <w:tblW w:w="5387"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3590"/>
      </w:tblGrid>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серия:</w:t>
            </w:r>
          </w:p>
        </w:tc>
        <w:tc>
          <w:tcPr>
            <w:tcW w:w="3590" w:type="dxa"/>
            <w:tcBorders>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номер:</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выдан:</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код подразделения:</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дата выдачи:</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адрес</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регистрации:</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телефон:</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электронная почта:</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СНИЛС:</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24"/>
                <w:szCs w:val="24"/>
                <w:lang w:eastAsia="zh-CN"/>
              </w:rPr>
            </w:pPr>
          </w:p>
        </w:tc>
      </w:tr>
    </w:tbl>
    <w:p w:rsidR="00021AD9" w:rsidRPr="00021AD9" w:rsidRDefault="00021AD9" w:rsidP="00021AD9">
      <w:pPr>
        <w:widowControl w:val="0"/>
        <w:autoSpaceDE w:val="0"/>
        <w:autoSpaceDN w:val="0"/>
        <w:spacing w:after="0" w:line="240" w:lineRule="auto"/>
        <w:jc w:val="right"/>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bookmarkStart w:id="495" w:name="P507"/>
      <w:bookmarkEnd w:id="495"/>
      <w:r w:rsidRPr="00021AD9">
        <w:rPr>
          <w:rFonts w:ascii="Times New Roman" w:eastAsia="Yu Mincho" w:hAnsi="Times New Roman" w:cs="Times New Roman"/>
          <w:b/>
          <w:bCs/>
          <w:color w:val="000000"/>
          <w:kern w:val="2"/>
          <w:sz w:val="24"/>
          <w:szCs w:val="24"/>
          <w:lang w:eastAsia="ru-RU"/>
        </w:rPr>
        <w:t>Заявление</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о выдаче разрешения на эксгумацию</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tbl>
      <w:tblPr>
        <w:tblStyle w:val="42"/>
        <w:tblW w:w="0" w:type="auto"/>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3390"/>
      </w:tblGrid>
      <w:tr w:rsidR="00021AD9" w:rsidRPr="00BD635F" w:rsidTr="00021AD9">
        <w:tc>
          <w:tcPr>
            <w:tcW w:w="6241" w:type="dxa"/>
          </w:tcPr>
          <w:p w:rsidR="00021AD9" w:rsidRPr="00BD635F" w:rsidRDefault="00021AD9" w:rsidP="00021AD9">
            <w:pPr>
              <w:widowControl w:val="0"/>
              <w:suppressAutoHyphens/>
              <w:jc w:val="right"/>
              <w:rPr>
                <w:b/>
                <w:color w:val="000000"/>
                <w:sz w:val="24"/>
                <w:szCs w:val="24"/>
                <w:lang w:eastAsia="zh-CN"/>
              </w:rPr>
            </w:pPr>
            <w:r w:rsidRPr="00BD635F">
              <w:rPr>
                <w:b/>
                <w:color w:val="000000"/>
                <w:sz w:val="24"/>
                <w:szCs w:val="24"/>
                <w:lang w:eastAsia="zh-CN"/>
              </w:rPr>
              <w:t>Дата</w:t>
            </w:r>
            <w:r w:rsidRPr="00BD635F">
              <w:rPr>
                <w:b/>
                <w:color w:val="000000"/>
                <w:sz w:val="24"/>
                <w:szCs w:val="24"/>
                <w:u w:val="single"/>
                <w:lang w:eastAsia="zh-CN"/>
              </w:rPr>
              <w:t>___________</w:t>
            </w:r>
            <w:proofErr w:type="spellStart"/>
            <w:r w:rsidRPr="00BD635F">
              <w:rPr>
                <w:b/>
                <w:color w:val="000000"/>
                <w:sz w:val="24"/>
                <w:szCs w:val="24"/>
                <w:lang w:eastAsia="zh-CN"/>
              </w:rPr>
              <w:t>Рег</w:t>
            </w:r>
            <w:proofErr w:type="spellEnd"/>
            <w:r w:rsidRPr="00BD635F">
              <w:rPr>
                <w:b/>
                <w:color w:val="000000"/>
                <w:sz w:val="24"/>
                <w:szCs w:val="24"/>
                <w:lang w:eastAsia="zh-CN"/>
              </w:rPr>
              <w:t>. №</w:t>
            </w:r>
          </w:p>
        </w:tc>
        <w:tc>
          <w:tcPr>
            <w:tcW w:w="3390" w:type="dxa"/>
            <w:tcBorders>
              <w:bottom w:val="single" w:sz="4" w:space="0" w:color="auto"/>
            </w:tcBorders>
          </w:tcPr>
          <w:p w:rsidR="00021AD9" w:rsidRPr="00BD635F" w:rsidRDefault="00021AD9" w:rsidP="00021AD9">
            <w:pPr>
              <w:widowControl w:val="0"/>
              <w:suppressAutoHyphens/>
              <w:jc w:val="both"/>
              <w:rPr>
                <w:b/>
                <w:color w:val="000000"/>
                <w:sz w:val="24"/>
                <w:szCs w:val="24"/>
                <w:lang w:eastAsia="zh-CN"/>
              </w:rPr>
            </w:pPr>
          </w:p>
        </w:tc>
      </w:tr>
    </w:tbl>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rPr>
          <w:rFonts w:ascii="Times New Roman" w:eastAsia="Yu Mincho" w:hAnsi="Times New Roman" w:cs="Times New Roman"/>
          <w:kern w:val="2"/>
          <w:sz w:val="18"/>
          <w:szCs w:val="18"/>
          <w:lang w:eastAsia="ru-RU"/>
        </w:rPr>
      </w:pPr>
      <w:r w:rsidRPr="00021AD9">
        <w:rPr>
          <w:rFonts w:ascii="Times New Roman" w:eastAsia="Yu Mincho" w:hAnsi="Times New Roman" w:cs="Times New Roman"/>
          <w:color w:val="000000"/>
          <w:kern w:val="2"/>
          <w:sz w:val="24"/>
          <w:szCs w:val="24"/>
          <w:lang w:eastAsia="ru-RU"/>
        </w:rPr>
        <w:t xml:space="preserve">Прошу выдать разрешение на </w:t>
      </w:r>
      <w:r w:rsidRPr="00021AD9">
        <w:rPr>
          <w:rFonts w:ascii="Times New Roman" w:eastAsia="Yu Mincho" w:hAnsi="Times New Roman" w:cs="Times New Roman"/>
          <w:b/>
          <w:bCs/>
          <w:color w:val="000000"/>
          <w:kern w:val="2"/>
          <w:sz w:val="24"/>
          <w:szCs w:val="24"/>
          <w:lang w:eastAsia="ru-RU"/>
        </w:rPr>
        <w:t>эксгумацию</w:t>
      </w:r>
      <w:r w:rsidRPr="00021AD9">
        <w:rPr>
          <w:rFonts w:ascii="Times New Roman" w:eastAsia="Yu Mincho" w:hAnsi="Times New Roman" w:cs="Times New Roman"/>
          <w:color w:val="000000"/>
          <w:kern w:val="2"/>
          <w:sz w:val="24"/>
          <w:szCs w:val="24"/>
          <w:lang w:eastAsia="ru-RU"/>
        </w:rPr>
        <w:t xml:space="preserve"> погребенного(-ой) ранее в населенном пункте:</w:t>
      </w:r>
    </w:p>
    <w:tbl>
      <w:tblPr>
        <w:tblStyle w:val="42"/>
        <w:tblW w:w="0" w:type="auto"/>
        <w:tblInd w:w="-1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0"/>
        <w:gridCol w:w="7661"/>
      </w:tblGrid>
      <w:tr w:rsidR="00021AD9" w:rsidRPr="00BD635F" w:rsidTr="00021AD9">
        <w:tc>
          <w:tcPr>
            <w:tcW w:w="9481" w:type="dxa"/>
            <w:gridSpan w:val="2"/>
            <w:tcBorders>
              <w:top w:val="nil"/>
              <w:bottom w:val="single" w:sz="4" w:space="0" w:color="auto"/>
            </w:tcBorders>
          </w:tcPr>
          <w:p w:rsidR="00021AD9" w:rsidRPr="00BD635F" w:rsidRDefault="00021AD9" w:rsidP="00021AD9">
            <w:pPr>
              <w:widowControl w:val="0"/>
              <w:jc w:val="center"/>
              <w:rPr>
                <w:sz w:val="24"/>
                <w:szCs w:val="24"/>
              </w:rPr>
            </w:pPr>
          </w:p>
        </w:tc>
      </w:tr>
      <w:tr w:rsidR="00021AD9" w:rsidRPr="00BD635F" w:rsidTr="00021AD9">
        <w:tc>
          <w:tcPr>
            <w:tcW w:w="1820" w:type="dxa"/>
            <w:tcBorders>
              <w:top w:val="single" w:sz="4" w:space="0" w:color="auto"/>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sz w:val="24"/>
                <w:szCs w:val="24"/>
              </w:rPr>
            </w:pPr>
            <w:r w:rsidRPr="00BD635F">
              <w:rPr>
                <w:i/>
                <w:iCs/>
                <w:sz w:val="18"/>
                <w:szCs w:val="18"/>
              </w:rPr>
              <w:t>(наименование населенного пункта)</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на кладбище:</w:t>
            </w:r>
          </w:p>
        </w:tc>
        <w:tc>
          <w:tcPr>
            <w:tcW w:w="7661"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18"/>
                <w:szCs w:val="18"/>
              </w:rPr>
            </w:pPr>
            <w:r w:rsidRPr="00BD635F">
              <w:rPr>
                <w:i/>
                <w:iCs/>
                <w:sz w:val="18"/>
                <w:szCs w:val="18"/>
              </w:rPr>
              <w:t>(наименование кладбища)</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участок №:</w:t>
            </w:r>
          </w:p>
        </w:tc>
        <w:tc>
          <w:tcPr>
            <w:tcW w:w="7661" w:type="dxa"/>
            <w:tcBorders>
              <w:top w:val="nil"/>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bottom w:val="nil"/>
            </w:tcBorders>
          </w:tcPr>
          <w:p w:rsidR="00021AD9" w:rsidRPr="00BD635F" w:rsidRDefault="00021AD9" w:rsidP="00021AD9">
            <w:pPr>
              <w:widowControl w:val="0"/>
              <w:jc w:val="center"/>
              <w:rPr>
                <w:i/>
                <w:iCs/>
                <w:sz w:val="18"/>
                <w:szCs w:val="18"/>
              </w:rPr>
            </w:pPr>
            <w:r w:rsidRPr="00BD635F">
              <w:rPr>
                <w:i/>
                <w:iCs/>
                <w:sz w:val="18"/>
                <w:szCs w:val="18"/>
              </w:rPr>
              <w:t>(сектор, квартал, ряд, номер)</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color w:val="000000"/>
                <w:sz w:val="24"/>
                <w:szCs w:val="24"/>
              </w:rPr>
              <w:t>в могиле №</w:t>
            </w:r>
          </w:p>
        </w:tc>
        <w:tc>
          <w:tcPr>
            <w:tcW w:w="7661" w:type="dxa"/>
            <w:tcBorders>
              <w:top w:val="nil"/>
              <w:bottom w:val="single" w:sz="4" w:space="0" w:color="auto"/>
            </w:tcBorders>
          </w:tcPr>
          <w:p w:rsidR="00021AD9" w:rsidRPr="00BD635F" w:rsidRDefault="00021AD9" w:rsidP="00021AD9">
            <w:pPr>
              <w:widowControl w:val="0"/>
              <w:rPr>
                <w:i/>
                <w:iCs/>
                <w:sz w:val="18"/>
                <w:szCs w:val="18"/>
              </w:rPr>
            </w:pPr>
          </w:p>
        </w:tc>
      </w:tr>
      <w:tr w:rsidR="00021AD9" w:rsidRPr="00BD635F" w:rsidTr="00021AD9">
        <w:tc>
          <w:tcPr>
            <w:tcW w:w="1820" w:type="dxa"/>
            <w:tcBorders>
              <w:top w:val="nil"/>
            </w:tcBorders>
          </w:tcPr>
          <w:p w:rsidR="00021AD9" w:rsidRPr="00BD635F" w:rsidRDefault="00021AD9" w:rsidP="00021AD9">
            <w:pPr>
              <w:widowControl w:val="0"/>
              <w:rPr>
                <w:sz w:val="24"/>
                <w:szCs w:val="24"/>
              </w:rPr>
            </w:pPr>
          </w:p>
        </w:tc>
        <w:tc>
          <w:tcPr>
            <w:tcW w:w="7661" w:type="dxa"/>
            <w:tcBorders>
              <w:top w:val="single" w:sz="4" w:space="0" w:color="auto"/>
            </w:tcBorders>
          </w:tcPr>
          <w:p w:rsidR="00021AD9" w:rsidRPr="00BD635F" w:rsidRDefault="00021AD9" w:rsidP="00021AD9">
            <w:pPr>
              <w:widowControl w:val="0"/>
              <w:jc w:val="center"/>
              <w:rPr>
                <w:i/>
                <w:iCs/>
                <w:sz w:val="18"/>
                <w:szCs w:val="18"/>
              </w:rPr>
            </w:pPr>
            <w:r w:rsidRPr="00BD635F">
              <w:rPr>
                <w:i/>
                <w:iCs/>
                <w:sz w:val="18"/>
                <w:szCs w:val="18"/>
              </w:rPr>
              <w:t>(номер могилы)</w:t>
            </w:r>
          </w:p>
        </w:tc>
      </w:tr>
    </w:tbl>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Информация об эксгумируемом (-ой):</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tbl>
      <w:tblPr>
        <w:tblStyle w:val="42"/>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84"/>
        <w:gridCol w:w="2268"/>
        <w:gridCol w:w="283"/>
        <w:gridCol w:w="1559"/>
        <w:gridCol w:w="284"/>
        <w:gridCol w:w="1843"/>
      </w:tblGrid>
      <w:tr w:rsidR="00021AD9" w:rsidRPr="00BD635F" w:rsidTr="00021AD9">
        <w:tc>
          <w:tcPr>
            <w:tcW w:w="2977" w:type="dxa"/>
          </w:tcPr>
          <w:p w:rsidR="00021AD9" w:rsidRPr="00BD635F" w:rsidRDefault="00021AD9" w:rsidP="00021AD9">
            <w:pPr>
              <w:widowControl w:val="0"/>
              <w:jc w:val="center"/>
              <w:rPr>
                <w:rFonts w:eastAsia="Aptos"/>
                <w:color w:val="000000"/>
                <w:sz w:val="24"/>
                <w:szCs w:val="24"/>
              </w:rPr>
            </w:pPr>
            <w:r w:rsidRPr="00BD635F">
              <w:rPr>
                <w:rFonts w:eastAsia="Aptos"/>
                <w:color w:val="000000"/>
                <w:sz w:val="24"/>
                <w:szCs w:val="24"/>
              </w:rPr>
              <w:t>ФИО</w:t>
            </w:r>
          </w:p>
        </w:tc>
        <w:tc>
          <w:tcPr>
            <w:tcW w:w="284" w:type="dxa"/>
          </w:tcPr>
          <w:p w:rsidR="00021AD9" w:rsidRPr="00BD635F" w:rsidRDefault="00021AD9" w:rsidP="00021AD9">
            <w:pPr>
              <w:widowControl w:val="0"/>
              <w:jc w:val="center"/>
              <w:rPr>
                <w:rFonts w:eastAsia="Aptos"/>
                <w:color w:val="000000"/>
                <w:sz w:val="24"/>
                <w:szCs w:val="24"/>
              </w:rPr>
            </w:pPr>
          </w:p>
        </w:tc>
        <w:tc>
          <w:tcPr>
            <w:tcW w:w="2268" w:type="dxa"/>
          </w:tcPr>
          <w:p w:rsidR="00021AD9" w:rsidRPr="00BD635F" w:rsidRDefault="00021AD9" w:rsidP="00021AD9">
            <w:pPr>
              <w:widowControl w:val="0"/>
              <w:jc w:val="center"/>
              <w:rPr>
                <w:rFonts w:eastAsia="Aptos"/>
                <w:color w:val="000000"/>
                <w:sz w:val="24"/>
                <w:szCs w:val="24"/>
              </w:rPr>
            </w:pPr>
            <w:r w:rsidRPr="00BD635F">
              <w:rPr>
                <w:rFonts w:eastAsia="Aptos"/>
                <w:color w:val="000000"/>
                <w:sz w:val="24"/>
                <w:szCs w:val="24"/>
              </w:rPr>
              <w:t xml:space="preserve">Дата смерти </w:t>
            </w:r>
          </w:p>
        </w:tc>
        <w:tc>
          <w:tcPr>
            <w:tcW w:w="283" w:type="dxa"/>
          </w:tcPr>
          <w:p w:rsidR="00021AD9" w:rsidRPr="00BD635F" w:rsidRDefault="00021AD9" w:rsidP="00021AD9">
            <w:pPr>
              <w:widowControl w:val="0"/>
              <w:jc w:val="center"/>
              <w:rPr>
                <w:rFonts w:eastAsia="Aptos"/>
                <w:color w:val="000000"/>
                <w:sz w:val="24"/>
                <w:szCs w:val="24"/>
              </w:rPr>
            </w:pPr>
          </w:p>
        </w:tc>
        <w:tc>
          <w:tcPr>
            <w:tcW w:w="1559" w:type="dxa"/>
          </w:tcPr>
          <w:p w:rsidR="00021AD9" w:rsidRPr="00BD635F" w:rsidRDefault="00021AD9" w:rsidP="00021AD9">
            <w:pPr>
              <w:widowControl w:val="0"/>
              <w:jc w:val="center"/>
              <w:rPr>
                <w:rFonts w:eastAsia="Aptos"/>
                <w:color w:val="000000"/>
                <w:sz w:val="24"/>
                <w:szCs w:val="24"/>
              </w:rPr>
            </w:pPr>
            <w:r w:rsidRPr="00BD635F">
              <w:rPr>
                <w:rFonts w:eastAsia="Aptos"/>
                <w:color w:val="000000"/>
                <w:sz w:val="24"/>
                <w:szCs w:val="24"/>
              </w:rPr>
              <w:t>СНИЛС</w:t>
            </w:r>
          </w:p>
          <w:p w:rsidR="00021AD9" w:rsidRPr="00BD635F" w:rsidRDefault="00021AD9" w:rsidP="00021AD9">
            <w:pPr>
              <w:widowControl w:val="0"/>
              <w:jc w:val="center"/>
              <w:rPr>
                <w:rFonts w:eastAsia="Aptos"/>
                <w:color w:val="000000"/>
                <w:sz w:val="24"/>
                <w:szCs w:val="24"/>
              </w:rPr>
            </w:pPr>
            <w:r w:rsidRPr="00BD635F">
              <w:rPr>
                <w:rFonts w:eastAsia="Aptos"/>
                <w:i/>
                <w:iCs/>
                <w:color w:val="000000"/>
                <w:sz w:val="18"/>
                <w:szCs w:val="18"/>
              </w:rPr>
              <w:t>(при наличии)</w:t>
            </w:r>
          </w:p>
        </w:tc>
        <w:tc>
          <w:tcPr>
            <w:tcW w:w="284" w:type="dxa"/>
          </w:tcPr>
          <w:p w:rsidR="00021AD9" w:rsidRPr="00BD635F" w:rsidRDefault="00021AD9" w:rsidP="00021AD9">
            <w:pPr>
              <w:widowControl w:val="0"/>
              <w:jc w:val="center"/>
              <w:rPr>
                <w:rFonts w:eastAsia="Aptos"/>
                <w:color w:val="000000"/>
                <w:sz w:val="24"/>
                <w:szCs w:val="24"/>
              </w:rPr>
            </w:pPr>
          </w:p>
        </w:tc>
        <w:tc>
          <w:tcPr>
            <w:tcW w:w="1843" w:type="dxa"/>
          </w:tcPr>
          <w:p w:rsidR="00021AD9" w:rsidRPr="00BD635F" w:rsidRDefault="00021AD9" w:rsidP="00021AD9">
            <w:pPr>
              <w:widowControl w:val="0"/>
              <w:jc w:val="center"/>
              <w:rPr>
                <w:rFonts w:eastAsia="Aptos"/>
                <w:color w:val="000000"/>
                <w:sz w:val="24"/>
                <w:szCs w:val="24"/>
              </w:rPr>
            </w:pPr>
            <w:r w:rsidRPr="00BD635F">
              <w:rPr>
                <w:rFonts w:eastAsia="Aptos"/>
                <w:color w:val="000000"/>
                <w:sz w:val="24"/>
                <w:szCs w:val="24"/>
              </w:rPr>
              <w:t>Причина эксгумации/пер</w:t>
            </w:r>
            <w:r w:rsidRPr="00BD635F">
              <w:rPr>
                <w:rFonts w:eastAsia="Aptos"/>
                <w:color w:val="000000"/>
                <w:sz w:val="24"/>
                <w:szCs w:val="24"/>
              </w:rPr>
              <w:lastRenderedPageBreak/>
              <w:t>езахоронения</w:t>
            </w:r>
          </w:p>
        </w:tc>
      </w:tr>
      <w:tr w:rsidR="00021AD9" w:rsidRPr="00BD635F" w:rsidTr="00021AD9">
        <w:tc>
          <w:tcPr>
            <w:tcW w:w="2977" w:type="dxa"/>
            <w:tcBorders>
              <w:bottom w:val="single" w:sz="4" w:space="0" w:color="auto"/>
            </w:tcBorders>
          </w:tcPr>
          <w:p w:rsidR="00021AD9" w:rsidRPr="00BD635F" w:rsidRDefault="00021AD9" w:rsidP="00021AD9">
            <w:pPr>
              <w:widowControl w:val="0"/>
              <w:suppressAutoHyphens/>
              <w:jc w:val="center"/>
              <w:rPr>
                <w:color w:val="000000"/>
                <w:sz w:val="24"/>
                <w:szCs w:val="24"/>
                <w:lang w:eastAsia="zh-CN"/>
              </w:rPr>
            </w:pPr>
          </w:p>
        </w:tc>
        <w:tc>
          <w:tcPr>
            <w:tcW w:w="284" w:type="dxa"/>
          </w:tcPr>
          <w:p w:rsidR="00021AD9" w:rsidRPr="00BD635F" w:rsidRDefault="00021AD9" w:rsidP="00021AD9">
            <w:pPr>
              <w:widowControl w:val="0"/>
              <w:rPr>
                <w:rFonts w:ascii="Aptos" w:eastAsia="Aptos" w:hAnsi="Aptos"/>
                <w:color w:val="000000"/>
                <w:sz w:val="24"/>
                <w:szCs w:val="24"/>
              </w:rPr>
            </w:pPr>
          </w:p>
        </w:tc>
        <w:tc>
          <w:tcPr>
            <w:tcW w:w="2268" w:type="dxa"/>
            <w:tcBorders>
              <w:bottom w:val="single" w:sz="4" w:space="0" w:color="auto"/>
            </w:tcBorders>
          </w:tcPr>
          <w:p w:rsidR="00021AD9" w:rsidRPr="00BD635F" w:rsidRDefault="00021AD9" w:rsidP="00021AD9">
            <w:pPr>
              <w:widowControl w:val="0"/>
              <w:rPr>
                <w:rFonts w:ascii="Aptos" w:eastAsia="Aptos" w:hAnsi="Aptos"/>
                <w:color w:val="000000"/>
                <w:sz w:val="24"/>
                <w:szCs w:val="24"/>
              </w:rPr>
            </w:pPr>
          </w:p>
        </w:tc>
        <w:tc>
          <w:tcPr>
            <w:tcW w:w="283" w:type="dxa"/>
          </w:tcPr>
          <w:p w:rsidR="00021AD9" w:rsidRPr="00BD635F" w:rsidRDefault="00021AD9" w:rsidP="00021AD9">
            <w:pPr>
              <w:widowControl w:val="0"/>
              <w:rPr>
                <w:rFonts w:ascii="Aptos" w:eastAsia="Aptos" w:hAnsi="Aptos"/>
                <w:color w:val="000000"/>
                <w:sz w:val="24"/>
                <w:szCs w:val="24"/>
              </w:rPr>
            </w:pPr>
          </w:p>
        </w:tc>
        <w:tc>
          <w:tcPr>
            <w:tcW w:w="1559" w:type="dxa"/>
            <w:tcBorders>
              <w:bottom w:val="single" w:sz="4" w:space="0" w:color="auto"/>
            </w:tcBorders>
          </w:tcPr>
          <w:p w:rsidR="00021AD9" w:rsidRPr="00BD635F" w:rsidRDefault="00021AD9" w:rsidP="00021AD9">
            <w:pPr>
              <w:widowControl w:val="0"/>
              <w:jc w:val="center"/>
              <w:rPr>
                <w:color w:val="000000"/>
                <w:sz w:val="24"/>
                <w:szCs w:val="24"/>
              </w:rPr>
            </w:pPr>
          </w:p>
        </w:tc>
        <w:tc>
          <w:tcPr>
            <w:tcW w:w="284" w:type="dxa"/>
          </w:tcPr>
          <w:p w:rsidR="00021AD9" w:rsidRPr="00BD635F" w:rsidRDefault="00021AD9" w:rsidP="00021AD9">
            <w:pPr>
              <w:widowControl w:val="0"/>
              <w:rPr>
                <w:rFonts w:ascii="Aptos" w:eastAsia="Aptos" w:hAnsi="Aptos"/>
                <w:color w:val="000000"/>
                <w:sz w:val="24"/>
                <w:szCs w:val="24"/>
              </w:rPr>
            </w:pPr>
          </w:p>
        </w:tc>
        <w:tc>
          <w:tcPr>
            <w:tcW w:w="1843" w:type="dxa"/>
            <w:tcBorders>
              <w:bottom w:val="single" w:sz="4" w:space="0" w:color="auto"/>
            </w:tcBorders>
          </w:tcPr>
          <w:p w:rsidR="00021AD9" w:rsidRPr="00BD635F" w:rsidRDefault="00021AD9" w:rsidP="00021AD9">
            <w:pPr>
              <w:widowControl w:val="0"/>
              <w:rPr>
                <w:rFonts w:ascii="Aptos" w:eastAsia="Aptos" w:hAnsi="Aptos"/>
                <w:color w:val="000000"/>
                <w:sz w:val="24"/>
                <w:szCs w:val="24"/>
              </w:rPr>
            </w:pPr>
          </w:p>
        </w:tc>
      </w:tr>
    </w:tbl>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Информация о новом месте захоронения</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i/>
          <w:iCs/>
          <w:color w:val="000000"/>
          <w:kern w:val="2"/>
          <w:sz w:val="20"/>
          <w:szCs w:val="20"/>
          <w:lang w:eastAsia="ru-RU"/>
        </w:rPr>
      </w:pPr>
      <w:r w:rsidRPr="00021AD9">
        <w:rPr>
          <w:rFonts w:ascii="Times New Roman" w:eastAsia="Yu Mincho" w:hAnsi="Times New Roman" w:cs="Times New Roman"/>
          <w:color w:val="000000"/>
          <w:kern w:val="2"/>
          <w:sz w:val="20"/>
          <w:szCs w:val="20"/>
          <w:lang w:eastAsia="ru-RU"/>
        </w:rPr>
        <w:t xml:space="preserve"> </w:t>
      </w:r>
      <w:r w:rsidRPr="00021AD9">
        <w:rPr>
          <w:rFonts w:ascii="Times New Roman" w:eastAsia="Yu Mincho" w:hAnsi="Times New Roman" w:cs="Times New Roman"/>
          <w:i/>
          <w:iCs/>
          <w:color w:val="000000"/>
          <w:kern w:val="2"/>
          <w:sz w:val="20"/>
          <w:szCs w:val="20"/>
          <w:lang w:eastAsia="ru-RU"/>
        </w:rPr>
        <w:t>на территории другого региона/муниципального образования</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0"/>
          <w:szCs w:val="20"/>
          <w:lang w:eastAsia="ru-RU"/>
        </w:rPr>
      </w:pPr>
      <w:r w:rsidRPr="00021AD9">
        <w:rPr>
          <w:rFonts w:ascii="Times New Roman" w:eastAsia="Yu Mincho" w:hAnsi="Times New Roman" w:cs="Times New Roman"/>
          <w:i/>
          <w:iCs/>
          <w:color w:val="000000"/>
          <w:kern w:val="2"/>
          <w:sz w:val="20"/>
          <w:szCs w:val="20"/>
          <w:lang w:eastAsia="ru-RU"/>
        </w:rPr>
        <w:t>(заполняется, если не планируется кремация)</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b/>
          <w:bCs/>
          <w:color w:val="000000"/>
          <w:kern w:val="2"/>
          <w:sz w:val="24"/>
          <w:szCs w:val="24"/>
          <w:lang w:eastAsia="ru-RU"/>
        </w:rPr>
      </w:pP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Информация о планируемом захоронении:</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tbl>
      <w:tblPr>
        <w:tblStyle w:val="42"/>
        <w:tblW w:w="0" w:type="auto"/>
        <w:tblInd w:w="-1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0"/>
        <w:gridCol w:w="7661"/>
      </w:tblGrid>
      <w:tr w:rsidR="00021AD9" w:rsidRPr="00BD635F" w:rsidTr="00021AD9">
        <w:tc>
          <w:tcPr>
            <w:tcW w:w="1820" w:type="dxa"/>
            <w:tcBorders>
              <w:top w:val="nil"/>
              <w:bottom w:val="nil"/>
            </w:tcBorders>
          </w:tcPr>
          <w:p w:rsidR="00021AD9" w:rsidRPr="00BD635F" w:rsidRDefault="00021AD9" w:rsidP="00021AD9">
            <w:pPr>
              <w:widowControl w:val="0"/>
              <w:rPr>
                <w:color w:val="000000"/>
                <w:sz w:val="24"/>
                <w:szCs w:val="24"/>
              </w:rPr>
            </w:pPr>
            <w:r w:rsidRPr="00BD635F">
              <w:rPr>
                <w:color w:val="000000"/>
                <w:sz w:val="24"/>
                <w:szCs w:val="24"/>
              </w:rPr>
              <w:t>регион:</w:t>
            </w:r>
          </w:p>
        </w:tc>
        <w:tc>
          <w:tcPr>
            <w:tcW w:w="7661" w:type="dxa"/>
            <w:tcBorders>
              <w:top w:val="nil"/>
              <w:bottom w:val="single" w:sz="4" w:space="0" w:color="auto"/>
            </w:tcBorders>
          </w:tcPr>
          <w:p w:rsidR="00021AD9" w:rsidRPr="00BD635F" w:rsidRDefault="00021AD9" w:rsidP="00021AD9">
            <w:pPr>
              <w:widowControl w:val="0"/>
              <w:autoSpaceDE w:val="0"/>
              <w:autoSpaceDN w:val="0"/>
              <w:rPr>
                <w:rFonts w:eastAsia="Yu Mincho"/>
                <w:noProof/>
                <w:color w:val="196B24"/>
                <w:sz w:val="24"/>
                <w:szCs w:val="24"/>
                <w:lang w:val="en-US"/>
              </w:rPr>
            </w:pPr>
          </w:p>
        </w:tc>
      </w:tr>
      <w:tr w:rsidR="00021AD9" w:rsidRPr="00BD635F" w:rsidTr="00021AD9">
        <w:tc>
          <w:tcPr>
            <w:tcW w:w="1820" w:type="dxa"/>
            <w:tcBorders>
              <w:top w:val="nil"/>
              <w:bottom w:val="nil"/>
            </w:tcBorders>
          </w:tcPr>
          <w:p w:rsidR="00021AD9" w:rsidRPr="00BD635F" w:rsidRDefault="00021AD9" w:rsidP="00021AD9">
            <w:pPr>
              <w:widowControl w:val="0"/>
              <w:rPr>
                <w:color w:val="000000"/>
                <w:sz w:val="24"/>
                <w:szCs w:val="24"/>
              </w:rPr>
            </w:pPr>
          </w:p>
        </w:tc>
        <w:tc>
          <w:tcPr>
            <w:tcW w:w="7661" w:type="dxa"/>
            <w:tcBorders>
              <w:top w:val="single" w:sz="4" w:space="0" w:color="auto"/>
              <w:bottom w:val="nil"/>
            </w:tcBorders>
          </w:tcPr>
          <w:p w:rsidR="00021AD9" w:rsidRPr="00BD635F" w:rsidRDefault="00021AD9" w:rsidP="00021AD9">
            <w:pPr>
              <w:widowControl w:val="0"/>
              <w:autoSpaceDE w:val="0"/>
              <w:autoSpaceDN w:val="0"/>
              <w:jc w:val="center"/>
              <w:rPr>
                <w:rFonts w:eastAsia="Yu Mincho"/>
                <w:i/>
                <w:iCs/>
                <w:noProof/>
                <w:color w:val="196B24"/>
                <w:sz w:val="18"/>
                <w:szCs w:val="18"/>
                <w:lang w:val="en-US"/>
              </w:rPr>
            </w:pPr>
            <w:r w:rsidRPr="00BD635F">
              <w:rPr>
                <w:rFonts w:eastAsia="Yu Mincho"/>
                <w:i/>
                <w:iCs/>
                <w:noProof/>
                <w:color w:val="000000"/>
                <w:sz w:val="18"/>
                <w:szCs w:val="18"/>
                <w:lang w:val="en-US"/>
              </w:rPr>
              <w:t xml:space="preserve">(наименование </w:t>
            </w:r>
            <w:r w:rsidRPr="00BD635F">
              <w:rPr>
                <w:rFonts w:eastAsia="Yu Mincho"/>
                <w:i/>
                <w:iCs/>
                <w:noProof/>
                <w:color w:val="000000"/>
                <w:sz w:val="18"/>
                <w:szCs w:val="18"/>
              </w:rPr>
              <w:t>региона</w:t>
            </w:r>
            <w:r w:rsidRPr="00BD635F">
              <w:rPr>
                <w:rFonts w:eastAsia="Yu Mincho"/>
                <w:i/>
                <w:iCs/>
                <w:noProof/>
                <w:color w:val="000000"/>
                <w:sz w:val="18"/>
                <w:szCs w:val="18"/>
                <w:lang w:val="en-US"/>
              </w:rPr>
              <w:t>)</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color w:val="000000"/>
                <w:sz w:val="24"/>
                <w:szCs w:val="24"/>
              </w:rPr>
              <w:t>населенный пункт:</w:t>
            </w:r>
          </w:p>
        </w:tc>
        <w:tc>
          <w:tcPr>
            <w:tcW w:w="7661" w:type="dxa"/>
            <w:tcBorders>
              <w:top w:val="nil"/>
              <w:bottom w:val="single" w:sz="4" w:space="0" w:color="auto"/>
            </w:tcBorders>
          </w:tcPr>
          <w:p w:rsidR="00021AD9" w:rsidRPr="00BD635F" w:rsidRDefault="00021AD9" w:rsidP="00021AD9">
            <w:pPr>
              <w:widowControl w:val="0"/>
              <w:autoSpaceDE w:val="0"/>
              <w:autoSpaceDN w:val="0"/>
              <w:rPr>
                <w:rFonts w:ascii="Courier New" w:eastAsia="Yu Mincho" w:hAnsi="Courier New" w:cs="Courier New"/>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lang w:val="en-US"/>
              </w:rPr>
            </w:pPr>
          </w:p>
        </w:tc>
        <w:tc>
          <w:tcPr>
            <w:tcW w:w="7661" w:type="dxa"/>
            <w:tcBorders>
              <w:top w:val="single" w:sz="4" w:space="0" w:color="auto"/>
              <w:bottom w:val="nil"/>
            </w:tcBorders>
          </w:tcPr>
          <w:p w:rsidR="00021AD9" w:rsidRPr="00BD635F" w:rsidRDefault="00021AD9" w:rsidP="00021AD9">
            <w:pPr>
              <w:widowControl w:val="0"/>
              <w:jc w:val="center"/>
              <w:rPr>
                <w:sz w:val="24"/>
                <w:szCs w:val="24"/>
              </w:rPr>
            </w:pPr>
            <w:r w:rsidRPr="00BD635F">
              <w:rPr>
                <w:i/>
                <w:iCs/>
                <w:sz w:val="18"/>
                <w:szCs w:val="18"/>
              </w:rPr>
              <w:t>(наименование населенного пункта)</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кладбище:</w:t>
            </w:r>
          </w:p>
        </w:tc>
        <w:tc>
          <w:tcPr>
            <w:tcW w:w="7661"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18"/>
                <w:szCs w:val="18"/>
              </w:rPr>
            </w:pPr>
            <w:r w:rsidRPr="00BD635F">
              <w:rPr>
                <w:i/>
                <w:iCs/>
                <w:sz w:val="18"/>
                <w:szCs w:val="18"/>
              </w:rPr>
              <w:t>(наименование кладбища)</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 места захоронения:</w:t>
            </w:r>
          </w:p>
        </w:tc>
        <w:tc>
          <w:tcPr>
            <w:tcW w:w="7661" w:type="dxa"/>
            <w:tcBorders>
              <w:top w:val="nil"/>
              <w:bottom w:val="single" w:sz="4" w:space="0" w:color="auto"/>
            </w:tcBorders>
          </w:tcPr>
          <w:p w:rsidR="00021AD9" w:rsidRPr="00BD635F" w:rsidRDefault="00021AD9" w:rsidP="00021AD9">
            <w:pPr>
              <w:widowControl w:val="0"/>
              <w:jc w:val="center"/>
              <w:rPr>
                <w:i/>
                <w:iCs/>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24"/>
                <w:szCs w:val="24"/>
              </w:rPr>
            </w:pPr>
            <w:r w:rsidRPr="00BD635F">
              <w:rPr>
                <w:i/>
                <w:iCs/>
                <w:sz w:val="18"/>
                <w:szCs w:val="18"/>
              </w:rPr>
              <w:t>(сектор, квартал, ряд, номер)</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дата планируемого захоронения:</w:t>
            </w:r>
          </w:p>
        </w:tc>
        <w:tc>
          <w:tcPr>
            <w:tcW w:w="7661" w:type="dxa"/>
            <w:tcBorders>
              <w:top w:val="nil"/>
              <w:bottom w:val="single" w:sz="4" w:space="0" w:color="auto"/>
            </w:tcBorders>
          </w:tcPr>
          <w:p w:rsidR="00021AD9" w:rsidRPr="00BD635F" w:rsidRDefault="00021AD9" w:rsidP="00021AD9">
            <w:pPr>
              <w:widowControl w:val="0"/>
              <w:jc w:val="center"/>
              <w:rPr>
                <w:i/>
                <w:iCs/>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вид захоронения:</w:t>
            </w:r>
          </w:p>
        </w:tc>
        <w:tc>
          <w:tcPr>
            <w:tcW w:w="7661" w:type="dxa"/>
            <w:tcBorders>
              <w:top w:val="nil"/>
              <w:bottom w:val="single" w:sz="4" w:space="0" w:color="auto"/>
            </w:tcBorders>
          </w:tcPr>
          <w:p w:rsidR="00021AD9" w:rsidRPr="00BD635F" w:rsidRDefault="00021AD9" w:rsidP="00021AD9">
            <w:pPr>
              <w:widowControl w:val="0"/>
              <w:jc w:val="center"/>
              <w:rPr>
                <w:i/>
                <w:iCs/>
                <w:sz w:val="24"/>
                <w:szCs w:val="24"/>
              </w:rPr>
            </w:pPr>
          </w:p>
        </w:tc>
      </w:tr>
    </w:tbl>
    <w:p w:rsidR="00021AD9" w:rsidRPr="00BD635F" w:rsidRDefault="00021AD9" w:rsidP="00021AD9">
      <w:pPr>
        <w:suppressAutoHyphens/>
        <w:spacing w:after="0" w:line="240" w:lineRule="auto"/>
        <w:jc w:val="center"/>
        <w:rPr>
          <w:rFonts w:ascii="Times New Roman" w:eastAsia="Times New Roman" w:hAnsi="Times New Roman" w:cs="Times New Roman"/>
          <w:bCs/>
          <w:color w:val="FF0000"/>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bCs/>
          <w:color w:val="FF0000"/>
          <w:sz w:val="24"/>
          <w:szCs w:val="24"/>
          <w:lang w:eastAsia="zh-CN"/>
        </w:rPr>
      </w:pPr>
    </w:p>
    <w:p w:rsidR="00021AD9" w:rsidRPr="00021AD9" w:rsidRDefault="00021AD9" w:rsidP="00021AD9">
      <w:pPr>
        <w:spacing w:after="0" w:line="240" w:lineRule="auto"/>
        <w:rPr>
          <w:rFonts w:ascii="Times New Roman" w:eastAsia="Aptos" w:hAnsi="Times New Roman" w:cs="Times New Roman"/>
          <w:color w:val="000000"/>
          <w:kern w:val="2"/>
          <w:sz w:val="24"/>
          <w:szCs w:val="24"/>
        </w:rPr>
      </w:pPr>
      <w:r w:rsidRPr="00021AD9">
        <w:rPr>
          <w:rFonts w:ascii="Times New Roman" w:eastAsia="Aptos" w:hAnsi="Times New Roman" w:cs="Times New Roman"/>
          <w:color w:val="000000"/>
          <w:kern w:val="2"/>
          <w:sz w:val="24"/>
          <w:szCs w:val="24"/>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Резолюция должностного лица *</w:t>
      </w:r>
      <w:r w:rsidRPr="00BD635F">
        <w:rPr>
          <w:rFonts w:ascii="Times New Roman" w:eastAsia="Times New Roman" w:hAnsi="Times New Roman" w:cs="Times New Roman"/>
          <w:i/>
          <w:iCs/>
          <w:sz w:val="24"/>
          <w:szCs w:val="24"/>
          <w:lang w:eastAsia="zh-CN"/>
        </w:rPr>
        <w:t>наименование уполномоченного органа*</w:t>
      </w:r>
      <w:r w:rsidRPr="00BD635F">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захоронений:</w:t>
      </w: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color w:val="000000"/>
          <w:sz w:val="24"/>
          <w:szCs w:val="24"/>
          <w:lang w:eastAsia="zh-CN"/>
        </w:rPr>
        <w:t>___________________________________________________________________________</w:t>
      </w:r>
      <w:bookmarkStart w:id="496" w:name="P0203541"/>
      <w:bookmarkEnd w:id="496"/>
      <w:r w:rsidRPr="00BD635F">
        <w:rPr>
          <w:rFonts w:ascii="Times New Roman" w:eastAsia="Times New Roman" w:hAnsi="Times New Roman" w:cs="Times New Roman"/>
          <w:color w:val="000000"/>
          <w:sz w:val="24"/>
          <w:szCs w:val="24"/>
          <w:lang w:eastAsia="zh-CN"/>
        </w:rPr>
        <w:t>__</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ind w:left="4248" w:firstLine="708"/>
        <w:jc w:val="center"/>
        <w:rPr>
          <w:rFonts w:ascii="Times New Roman" w:eastAsia="MS Mincho" w:hAnsi="Times New Roman" w:cs="Times New Roman"/>
          <w:i/>
          <w:iCs/>
          <w:color w:val="000000"/>
          <w:kern w:val="2"/>
          <w:sz w:val="28"/>
          <w:szCs w:val="28"/>
        </w:rPr>
      </w:pPr>
    </w:p>
    <w:p w:rsidR="00021AD9" w:rsidRPr="00BD635F" w:rsidRDefault="00021AD9" w:rsidP="00021AD9">
      <w:pPr>
        <w:widowControl w:val="0"/>
        <w:suppressAutoHyphens/>
        <w:spacing w:after="0" w:line="240" w:lineRule="auto"/>
        <w:rPr>
          <w:rFonts w:ascii="Times New Roman" w:eastAsia="MS Mincho" w:hAnsi="Times New Roman" w:cs="Times New Roman"/>
          <w:color w:val="000000"/>
          <w:kern w:val="2"/>
          <w:sz w:val="28"/>
          <w:szCs w:val="28"/>
        </w:rPr>
      </w:pPr>
      <w:r w:rsidRPr="00BD635F">
        <w:rPr>
          <w:rFonts w:ascii="Times New Roman" w:eastAsia="MS Mincho" w:hAnsi="Times New Roman" w:cs="Times New Roman"/>
          <w:color w:val="000000"/>
          <w:kern w:val="2"/>
          <w:sz w:val="28"/>
          <w:szCs w:val="28"/>
        </w:rPr>
        <w:t>КОНЕЦ ФОРМЫ</w:t>
      </w: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497" w:name="_Toc209872978"/>
      <w:bookmarkEnd w:id="493"/>
      <w:r w:rsidRPr="00BD635F">
        <w:rPr>
          <w:rFonts w:ascii="Times New Roman" w:eastAsia="Yu Gothic" w:hAnsi="Times New Roman" w:cs="Times New Roman"/>
          <w:kern w:val="2"/>
          <w:sz w:val="28"/>
          <w:szCs w:val="28"/>
          <w:lang w:eastAsia="ru-RU"/>
        </w:rPr>
        <w:lastRenderedPageBreak/>
        <w:t>Приложение 3.1</w:t>
      </w:r>
      <w:bookmarkStart w:id="498" w:name="п31"/>
      <w:bookmarkEnd w:id="497"/>
    </w:p>
    <w:bookmarkEnd w:id="498"/>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E230C9"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E230C9">
        <w:rPr>
          <w:rFonts w:ascii="Times New Roman" w:eastAsia="Yu Gothic" w:hAnsi="Times New Roman" w:cs="Times New Roman"/>
          <w:b/>
          <w:bCs/>
          <w:kern w:val="2"/>
          <w:sz w:val="28"/>
          <w:szCs w:val="28"/>
          <w:lang w:eastAsia="ru-RU"/>
        </w:rPr>
        <w:t xml:space="preserve">Форма документа </w:t>
      </w:r>
      <w:r w:rsidRPr="00E230C9">
        <w:rPr>
          <w:rFonts w:ascii="Times New Roman" w:eastAsia="Yu Gothic" w:hAnsi="Times New Roman" w:cs="Times New Roman"/>
          <w:b/>
          <w:bCs/>
          <w:kern w:val="2"/>
          <w:sz w:val="28"/>
          <w:szCs w:val="28"/>
          <w:lang w:eastAsia="ru-RU"/>
        </w:rPr>
        <w:br/>
        <w:t>«Заявление о выдаче разрешения на перезахоронение умершего на новом месте захоронения на территории одного муниципального образования»</w:t>
      </w:r>
    </w:p>
    <w:p w:rsidR="00021AD9" w:rsidRPr="00E230C9" w:rsidRDefault="00021AD9" w:rsidP="00021AD9">
      <w:pPr>
        <w:widowControl w:val="0"/>
        <w:spacing w:after="0" w:line="240" w:lineRule="auto"/>
        <w:rPr>
          <w:rFonts w:ascii="Times New Roman" w:eastAsia="Yu Gothic" w:hAnsi="Times New Roman" w:cs="Times New Roman"/>
          <w:kern w:val="2"/>
          <w:sz w:val="28"/>
          <w:szCs w:val="28"/>
          <w:lang w:eastAsia="ru-RU"/>
        </w:rPr>
      </w:pPr>
    </w:p>
    <w:p w:rsidR="00021AD9" w:rsidRPr="00E230C9" w:rsidRDefault="00021AD9" w:rsidP="00021AD9">
      <w:pPr>
        <w:widowControl w:val="0"/>
        <w:spacing w:after="0" w:line="240" w:lineRule="auto"/>
        <w:rPr>
          <w:rFonts w:ascii="Times New Roman" w:eastAsia="Yu Gothic" w:hAnsi="Times New Roman" w:cs="Times New Roman"/>
          <w:kern w:val="2"/>
          <w:sz w:val="28"/>
          <w:szCs w:val="28"/>
          <w:lang w:eastAsia="ru-RU"/>
        </w:rPr>
      </w:pPr>
      <w:r w:rsidRPr="00E230C9">
        <w:rPr>
          <w:rFonts w:ascii="Times New Roman" w:eastAsia="Yu Gothic" w:hAnsi="Times New Roman" w:cs="Times New Roman"/>
          <w:kern w:val="2"/>
          <w:sz w:val="28"/>
          <w:szCs w:val="28"/>
          <w:lang w:eastAsia="ru-RU"/>
        </w:rPr>
        <w:t>НАЧАЛО ФОРМЫ</w:t>
      </w:r>
    </w:p>
    <w:p w:rsidR="00021AD9" w:rsidRPr="00E230C9"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i/>
          <w:iCs/>
          <w:sz w:val="24"/>
          <w:szCs w:val="24"/>
          <w:lang w:eastAsia="zh-CN"/>
        </w:rPr>
      </w:pPr>
    </w:p>
    <w:p w:rsidR="00021AD9" w:rsidRPr="00E230C9"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E230C9">
        <w:rPr>
          <w:rFonts w:ascii="Times New Roman" w:eastAsia="Times New Roman" w:hAnsi="Times New Roman" w:cs="Times New Roman"/>
          <w:i/>
          <w:iCs/>
          <w:sz w:val="18"/>
          <w:szCs w:val="18"/>
          <w:lang w:eastAsia="zh-CN"/>
        </w:rPr>
        <w:t>(адресат заявления: должность, ФИО)</w:t>
      </w:r>
    </w:p>
    <w:p w:rsidR="00021AD9" w:rsidRPr="00E230C9"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E230C9"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E230C9">
        <w:rPr>
          <w:rFonts w:ascii="Times New Roman" w:eastAsia="Times New Roman" w:hAnsi="Times New Roman" w:cs="Times New Roman"/>
          <w:color w:val="000000"/>
          <w:sz w:val="24"/>
          <w:szCs w:val="24"/>
          <w:lang w:eastAsia="zh-CN"/>
        </w:rPr>
        <w:t xml:space="preserve">от </w:t>
      </w:r>
    </w:p>
    <w:p w:rsidR="00021AD9" w:rsidRPr="00E230C9"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E230C9">
        <w:rPr>
          <w:rFonts w:ascii="Times New Roman" w:eastAsia="Times New Roman" w:hAnsi="Times New Roman" w:cs="Times New Roman"/>
          <w:i/>
          <w:iCs/>
          <w:sz w:val="18"/>
          <w:szCs w:val="18"/>
          <w:lang w:eastAsia="zh-CN"/>
        </w:rPr>
        <w:t>(Фамилия, имя, отчество (при наличии) лица, ответственного за захоронение (получателя услуги), полностью (без сокращений))</w:t>
      </w:r>
    </w:p>
    <w:p w:rsidR="00021AD9" w:rsidRPr="00E230C9" w:rsidRDefault="00021AD9" w:rsidP="00021AD9">
      <w:pPr>
        <w:suppressAutoHyphens/>
        <w:spacing w:after="0" w:line="240" w:lineRule="auto"/>
        <w:ind w:left="3969"/>
        <w:jc w:val="center"/>
        <w:rPr>
          <w:rFonts w:ascii="Times New Roman" w:eastAsia="Times New Roman" w:hAnsi="Times New Roman" w:cs="Times New Roman"/>
          <w:sz w:val="20"/>
          <w:szCs w:val="20"/>
          <w:lang w:eastAsia="zh-CN"/>
        </w:rPr>
      </w:pPr>
    </w:p>
    <w:p w:rsidR="00021AD9" w:rsidRPr="00E230C9"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color w:val="FF0000"/>
          <w:sz w:val="24"/>
          <w:szCs w:val="24"/>
          <w:lang w:eastAsia="zh-CN"/>
        </w:rPr>
      </w:pPr>
    </w:p>
    <w:p w:rsidR="00021AD9" w:rsidRPr="00E230C9" w:rsidRDefault="00021AD9" w:rsidP="00021AD9">
      <w:pPr>
        <w:suppressAutoHyphens/>
        <w:spacing w:after="0" w:line="240" w:lineRule="auto"/>
        <w:ind w:left="3969"/>
        <w:jc w:val="center"/>
        <w:rPr>
          <w:rFonts w:ascii="Times New Roman" w:eastAsia="Times New Roman" w:hAnsi="Times New Roman" w:cs="Times New Roman"/>
          <w:i/>
          <w:iCs/>
          <w:color w:val="000000"/>
          <w:sz w:val="18"/>
          <w:szCs w:val="18"/>
          <w:lang w:eastAsia="zh-CN"/>
        </w:rPr>
      </w:pPr>
      <w:r w:rsidRPr="00E230C9">
        <w:rPr>
          <w:rFonts w:ascii="Times New Roman" w:eastAsia="Times New Roman" w:hAnsi="Times New Roman" w:cs="Times New Roman"/>
          <w:i/>
          <w:iCs/>
          <w:color w:val="000000"/>
          <w:sz w:val="18"/>
          <w:szCs w:val="18"/>
          <w:lang w:eastAsia="zh-CN"/>
        </w:rPr>
        <w:t xml:space="preserve">(степень родства получателя услуги с умершим: </w:t>
      </w:r>
      <w:r w:rsidRPr="00E230C9">
        <w:rPr>
          <w:rFonts w:ascii="Times New Roman" w:eastAsia="Times New Roman" w:hAnsi="Times New Roman" w:cs="Times New Roman"/>
          <w:i/>
          <w:iCs/>
          <w:color w:val="000000"/>
          <w:sz w:val="18"/>
          <w:szCs w:val="18"/>
          <w:lang w:eastAsia="zh-CN"/>
        </w:rPr>
        <w:br/>
        <w:t>близкий родственник/ иной родственник/ не родственник)</w:t>
      </w:r>
    </w:p>
    <w:p w:rsidR="00021AD9" w:rsidRPr="00E230C9"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highlight w:val="yellow"/>
          <w:lang w:eastAsia="zh-CN"/>
        </w:rPr>
      </w:pPr>
    </w:p>
    <w:p w:rsidR="00021AD9" w:rsidRPr="00E230C9"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E230C9"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r w:rsidRPr="00E230C9">
        <w:rPr>
          <w:rFonts w:ascii="Times New Roman" w:eastAsia="Times New Roman" w:hAnsi="Times New Roman" w:cs="Times New Roman"/>
          <w:i/>
          <w:iCs/>
          <w:sz w:val="18"/>
          <w:szCs w:val="18"/>
          <w:lang w:eastAsia="zh-CN"/>
        </w:rPr>
        <w:t>(вид документа, удостоверяющего личность получателя услуги)</w:t>
      </w:r>
    </w:p>
    <w:p w:rsidR="00021AD9" w:rsidRPr="00E230C9" w:rsidRDefault="00021AD9" w:rsidP="00021AD9">
      <w:pPr>
        <w:suppressAutoHyphens/>
        <w:spacing w:after="0" w:line="240" w:lineRule="auto"/>
        <w:ind w:left="4535"/>
        <w:rPr>
          <w:rFonts w:ascii="Times New Roman" w:eastAsia="Times New Roman" w:hAnsi="Times New Roman" w:cs="Times New Roman"/>
          <w:color w:val="FF0000"/>
          <w:sz w:val="24"/>
          <w:szCs w:val="24"/>
          <w:lang w:eastAsia="zh-CN"/>
        </w:rPr>
      </w:pPr>
    </w:p>
    <w:tbl>
      <w:tblPr>
        <w:tblStyle w:val="52"/>
        <w:tblW w:w="5387"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3590"/>
      </w:tblGrid>
      <w:tr w:rsidR="00021AD9" w:rsidRPr="00E230C9" w:rsidTr="00021AD9">
        <w:tc>
          <w:tcPr>
            <w:tcW w:w="1797" w:type="dxa"/>
          </w:tcPr>
          <w:p w:rsidR="00021AD9" w:rsidRPr="00E230C9" w:rsidRDefault="00021AD9" w:rsidP="00021AD9">
            <w:pPr>
              <w:suppressAutoHyphens/>
              <w:rPr>
                <w:i/>
                <w:iCs/>
                <w:sz w:val="24"/>
                <w:szCs w:val="24"/>
                <w:lang w:eastAsia="zh-CN"/>
              </w:rPr>
            </w:pPr>
            <w:r w:rsidRPr="00E230C9">
              <w:rPr>
                <w:color w:val="000000"/>
                <w:sz w:val="24"/>
                <w:szCs w:val="24"/>
                <w:lang w:eastAsia="zh-CN"/>
              </w:rPr>
              <w:t>серия:</w:t>
            </w:r>
          </w:p>
        </w:tc>
        <w:tc>
          <w:tcPr>
            <w:tcW w:w="3590" w:type="dxa"/>
            <w:tcBorders>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color w:val="000000"/>
                <w:sz w:val="24"/>
                <w:szCs w:val="24"/>
                <w:lang w:eastAsia="zh-CN"/>
              </w:rPr>
            </w:pPr>
            <w:r w:rsidRPr="00E230C9">
              <w:rPr>
                <w:color w:val="000000"/>
                <w:sz w:val="24"/>
                <w:szCs w:val="24"/>
                <w:lang w:eastAsia="zh-CN"/>
              </w:rPr>
              <w:t>номер:</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i/>
                <w:iCs/>
                <w:sz w:val="24"/>
                <w:szCs w:val="24"/>
                <w:lang w:eastAsia="zh-CN"/>
              </w:rPr>
            </w:pPr>
            <w:r w:rsidRPr="00E230C9">
              <w:rPr>
                <w:color w:val="000000"/>
                <w:sz w:val="24"/>
                <w:szCs w:val="24"/>
                <w:lang w:eastAsia="zh-CN"/>
              </w:rPr>
              <w:t>выдан:</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color w:val="000000"/>
                <w:sz w:val="24"/>
                <w:szCs w:val="24"/>
                <w:lang w:eastAsia="zh-CN"/>
              </w:rPr>
            </w:pPr>
            <w:r w:rsidRPr="00E230C9">
              <w:rPr>
                <w:color w:val="000000"/>
                <w:sz w:val="24"/>
                <w:szCs w:val="24"/>
                <w:lang w:eastAsia="zh-CN"/>
              </w:rPr>
              <w:t>код подразделения:</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i/>
                <w:iCs/>
                <w:sz w:val="24"/>
                <w:szCs w:val="24"/>
                <w:lang w:eastAsia="zh-CN"/>
              </w:rPr>
            </w:pPr>
            <w:r w:rsidRPr="00E230C9">
              <w:rPr>
                <w:color w:val="000000"/>
                <w:sz w:val="24"/>
                <w:szCs w:val="24"/>
                <w:lang w:eastAsia="zh-CN"/>
              </w:rPr>
              <w:t>дата выдачи:</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color w:val="000000"/>
                <w:sz w:val="24"/>
                <w:szCs w:val="24"/>
                <w:lang w:eastAsia="zh-CN"/>
              </w:rPr>
            </w:pPr>
            <w:r w:rsidRPr="00E230C9">
              <w:rPr>
                <w:color w:val="000000"/>
                <w:sz w:val="24"/>
                <w:szCs w:val="24"/>
                <w:lang w:eastAsia="zh-CN"/>
              </w:rPr>
              <w:t>адрес</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i/>
                <w:iCs/>
                <w:sz w:val="24"/>
                <w:szCs w:val="24"/>
                <w:lang w:eastAsia="zh-CN"/>
              </w:rPr>
            </w:pPr>
            <w:r w:rsidRPr="00E230C9">
              <w:rPr>
                <w:color w:val="000000"/>
                <w:sz w:val="24"/>
                <w:szCs w:val="24"/>
                <w:lang w:eastAsia="zh-CN"/>
              </w:rPr>
              <w:t>регистрации:</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i/>
                <w:iCs/>
                <w:sz w:val="24"/>
                <w:szCs w:val="24"/>
                <w:lang w:eastAsia="zh-CN"/>
              </w:rPr>
            </w:pPr>
            <w:r w:rsidRPr="00E230C9">
              <w:rPr>
                <w:color w:val="000000"/>
                <w:sz w:val="24"/>
                <w:szCs w:val="24"/>
                <w:lang w:eastAsia="zh-CN"/>
              </w:rPr>
              <w:t>телефон:</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i/>
                <w:iCs/>
                <w:sz w:val="24"/>
                <w:szCs w:val="24"/>
                <w:lang w:eastAsia="zh-CN"/>
              </w:rPr>
            </w:pPr>
            <w:r w:rsidRPr="00E230C9">
              <w:rPr>
                <w:color w:val="000000"/>
                <w:sz w:val="24"/>
                <w:szCs w:val="24"/>
                <w:lang w:eastAsia="zh-CN"/>
              </w:rPr>
              <w:t>электронная почта:</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18"/>
                <w:szCs w:val="18"/>
                <w:lang w:eastAsia="zh-CN"/>
              </w:rPr>
            </w:pPr>
          </w:p>
        </w:tc>
      </w:tr>
      <w:tr w:rsidR="00021AD9" w:rsidRPr="00E230C9" w:rsidTr="00021AD9">
        <w:tc>
          <w:tcPr>
            <w:tcW w:w="1797" w:type="dxa"/>
          </w:tcPr>
          <w:p w:rsidR="00021AD9" w:rsidRPr="00E230C9" w:rsidRDefault="00021AD9" w:rsidP="00021AD9">
            <w:pPr>
              <w:suppressAutoHyphens/>
              <w:rPr>
                <w:color w:val="000000"/>
                <w:sz w:val="24"/>
                <w:szCs w:val="24"/>
                <w:lang w:eastAsia="zh-CN"/>
              </w:rPr>
            </w:pPr>
            <w:r w:rsidRPr="00E230C9">
              <w:rPr>
                <w:color w:val="000000"/>
                <w:sz w:val="24"/>
                <w:szCs w:val="24"/>
                <w:lang w:eastAsia="zh-CN"/>
              </w:rPr>
              <w:t>СНИЛС:</w:t>
            </w:r>
          </w:p>
        </w:tc>
        <w:tc>
          <w:tcPr>
            <w:tcW w:w="3590" w:type="dxa"/>
            <w:tcBorders>
              <w:top w:val="single" w:sz="4" w:space="0" w:color="auto"/>
              <w:bottom w:val="single" w:sz="4" w:space="0" w:color="auto"/>
            </w:tcBorders>
          </w:tcPr>
          <w:p w:rsidR="00021AD9" w:rsidRPr="00E230C9" w:rsidRDefault="00021AD9" w:rsidP="00021AD9">
            <w:pPr>
              <w:suppressAutoHyphens/>
              <w:jc w:val="center"/>
              <w:rPr>
                <w:i/>
                <w:iCs/>
                <w:sz w:val="24"/>
                <w:szCs w:val="24"/>
                <w:lang w:eastAsia="zh-CN"/>
              </w:rPr>
            </w:pPr>
          </w:p>
        </w:tc>
      </w:tr>
    </w:tbl>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Заявление</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 xml:space="preserve">о выдаче разрешения на перезахоронение умершего на новом месте захоронения </w:t>
      </w:r>
      <w:r w:rsidRPr="00021AD9">
        <w:rPr>
          <w:rFonts w:ascii="Times New Roman" w:eastAsia="Yu Mincho" w:hAnsi="Times New Roman" w:cs="Times New Roman"/>
          <w:b/>
          <w:bCs/>
          <w:color w:val="000000"/>
          <w:kern w:val="2"/>
          <w:sz w:val="24"/>
          <w:szCs w:val="24"/>
          <w:lang w:eastAsia="ru-RU"/>
        </w:rPr>
        <w:br/>
        <w:t>на территории одного муниципального образования</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tbl>
      <w:tblPr>
        <w:tblStyle w:val="52"/>
        <w:tblW w:w="0" w:type="auto"/>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3390"/>
      </w:tblGrid>
      <w:tr w:rsidR="00021AD9" w:rsidRPr="00E230C9" w:rsidTr="00021AD9">
        <w:tc>
          <w:tcPr>
            <w:tcW w:w="6241" w:type="dxa"/>
          </w:tcPr>
          <w:p w:rsidR="00021AD9" w:rsidRPr="00E230C9" w:rsidRDefault="00021AD9" w:rsidP="00021AD9">
            <w:pPr>
              <w:widowControl w:val="0"/>
              <w:suppressAutoHyphens/>
              <w:jc w:val="right"/>
              <w:rPr>
                <w:b/>
                <w:color w:val="000000"/>
                <w:sz w:val="24"/>
                <w:szCs w:val="24"/>
                <w:lang w:eastAsia="zh-CN"/>
              </w:rPr>
            </w:pPr>
            <w:r w:rsidRPr="00E230C9">
              <w:rPr>
                <w:b/>
                <w:color w:val="000000"/>
                <w:sz w:val="24"/>
                <w:szCs w:val="24"/>
                <w:lang w:eastAsia="zh-CN"/>
              </w:rPr>
              <w:t>Дата</w:t>
            </w:r>
            <w:r w:rsidRPr="00E230C9">
              <w:rPr>
                <w:b/>
                <w:color w:val="000000"/>
                <w:sz w:val="24"/>
                <w:szCs w:val="24"/>
                <w:u w:val="single"/>
                <w:lang w:eastAsia="zh-CN"/>
              </w:rPr>
              <w:t>___________</w:t>
            </w:r>
            <w:proofErr w:type="spellStart"/>
            <w:r w:rsidRPr="00E230C9">
              <w:rPr>
                <w:b/>
                <w:color w:val="000000"/>
                <w:sz w:val="24"/>
                <w:szCs w:val="24"/>
                <w:lang w:eastAsia="zh-CN"/>
              </w:rPr>
              <w:t>Рег</w:t>
            </w:r>
            <w:proofErr w:type="spellEnd"/>
            <w:r w:rsidRPr="00E230C9">
              <w:rPr>
                <w:b/>
                <w:color w:val="000000"/>
                <w:sz w:val="24"/>
                <w:szCs w:val="24"/>
                <w:lang w:eastAsia="zh-CN"/>
              </w:rPr>
              <w:t>. №</w:t>
            </w:r>
          </w:p>
        </w:tc>
        <w:tc>
          <w:tcPr>
            <w:tcW w:w="3390" w:type="dxa"/>
            <w:tcBorders>
              <w:bottom w:val="single" w:sz="4" w:space="0" w:color="auto"/>
            </w:tcBorders>
          </w:tcPr>
          <w:p w:rsidR="00021AD9" w:rsidRPr="00E230C9" w:rsidRDefault="00021AD9" w:rsidP="00021AD9">
            <w:pPr>
              <w:widowControl w:val="0"/>
              <w:suppressAutoHyphens/>
              <w:rPr>
                <w:b/>
                <w:color w:val="000000"/>
                <w:sz w:val="24"/>
                <w:szCs w:val="24"/>
                <w:lang w:eastAsia="zh-CN"/>
              </w:rPr>
            </w:pPr>
          </w:p>
        </w:tc>
      </w:tr>
    </w:tbl>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rPr>
          <w:rFonts w:ascii="Times New Roman" w:eastAsia="Yu Mincho" w:hAnsi="Times New Roman" w:cs="Times New Roman"/>
          <w:kern w:val="2"/>
          <w:sz w:val="18"/>
          <w:szCs w:val="18"/>
          <w:lang w:eastAsia="ru-RU"/>
        </w:rPr>
      </w:pPr>
      <w:r w:rsidRPr="00021AD9">
        <w:rPr>
          <w:rFonts w:ascii="Times New Roman" w:eastAsia="Yu Mincho" w:hAnsi="Times New Roman" w:cs="Times New Roman"/>
          <w:color w:val="000000"/>
          <w:kern w:val="2"/>
          <w:sz w:val="24"/>
          <w:szCs w:val="24"/>
          <w:lang w:eastAsia="ru-RU"/>
        </w:rPr>
        <w:t xml:space="preserve">Прошу выдать разрешение на </w:t>
      </w:r>
      <w:r w:rsidRPr="00021AD9">
        <w:rPr>
          <w:rFonts w:ascii="Times New Roman" w:eastAsia="Yu Mincho" w:hAnsi="Times New Roman" w:cs="Times New Roman"/>
          <w:b/>
          <w:bCs/>
          <w:color w:val="000000"/>
          <w:kern w:val="2"/>
          <w:sz w:val="24"/>
          <w:szCs w:val="24"/>
          <w:lang w:eastAsia="ru-RU"/>
        </w:rPr>
        <w:t>эксгумацию</w:t>
      </w:r>
      <w:r w:rsidRPr="00021AD9">
        <w:rPr>
          <w:rFonts w:ascii="Times New Roman" w:eastAsia="Yu Mincho" w:hAnsi="Times New Roman" w:cs="Times New Roman"/>
          <w:color w:val="000000"/>
          <w:kern w:val="2"/>
          <w:sz w:val="24"/>
          <w:szCs w:val="24"/>
          <w:lang w:eastAsia="ru-RU"/>
        </w:rPr>
        <w:t xml:space="preserve"> погребенного(-ой) ранее в населенном пункте:</w:t>
      </w:r>
    </w:p>
    <w:tbl>
      <w:tblPr>
        <w:tblStyle w:val="52"/>
        <w:tblW w:w="0" w:type="auto"/>
        <w:tblInd w:w="-1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0"/>
        <w:gridCol w:w="7661"/>
      </w:tblGrid>
      <w:tr w:rsidR="00021AD9" w:rsidRPr="00E230C9" w:rsidTr="00021AD9">
        <w:tc>
          <w:tcPr>
            <w:tcW w:w="9481" w:type="dxa"/>
            <w:gridSpan w:val="2"/>
            <w:tcBorders>
              <w:top w:val="nil"/>
              <w:bottom w:val="single" w:sz="4" w:space="0" w:color="auto"/>
            </w:tcBorders>
          </w:tcPr>
          <w:p w:rsidR="00021AD9" w:rsidRPr="00E230C9" w:rsidRDefault="00021AD9" w:rsidP="00021AD9">
            <w:pPr>
              <w:widowControl w:val="0"/>
              <w:jc w:val="center"/>
              <w:rPr>
                <w:sz w:val="24"/>
                <w:szCs w:val="24"/>
              </w:rPr>
            </w:pPr>
          </w:p>
        </w:tc>
      </w:tr>
      <w:tr w:rsidR="00021AD9" w:rsidRPr="00E230C9" w:rsidTr="00021AD9">
        <w:tc>
          <w:tcPr>
            <w:tcW w:w="1820" w:type="dxa"/>
            <w:tcBorders>
              <w:top w:val="single" w:sz="4" w:space="0" w:color="auto"/>
              <w:bottom w:val="nil"/>
            </w:tcBorders>
          </w:tcPr>
          <w:p w:rsidR="00021AD9" w:rsidRPr="00E230C9" w:rsidRDefault="00021AD9" w:rsidP="00021AD9">
            <w:pPr>
              <w:widowControl w:val="0"/>
              <w:rPr>
                <w:sz w:val="24"/>
                <w:szCs w:val="24"/>
              </w:rPr>
            </w:pPr>
          </w:p>
        </w:tc>
        <w:tc>
          <w:tcPr>
            <w:tcW w:w="7661" w:type="dxa"/>
            <w:tcBorders>
              <w:top w:val="single" w:sz="4" w:space="0" w:color="auto"/>
              <w:bottom w:val="nil"/>
            </w:tcBorders>
          </w:tcPr>
          <w:p w:rsidR="00021AD9" w:rsidRPr="00E230C9" w:rsidRDefault="00021AD9" w:rsidP="00021AD9">
            <w:pPr>
              <w:widowControl w:val="0"/>
              <w:jc w:val="center"/>
              <w:rPr>
                <w:sz w:val="24"/>
                <w:szCs w:val="24"/>
              </w:rPr>
            </w:pPr>
            <w:r w:rsidRPr="00E230C9">
              <w:rPr>
                <w:i/>
                <w:iCs/>
                <w:sz w:val="18"/>
                <w:szCs w:val="18"/>
              </w:rPr>
              <w:t>(наименование населенного пункта)</w:t>
            </w: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r w:rsidRPr="00E230C9">
              <w:rPr>
                <w:sz w:val="24"/>
                <w:szCs w:val="24"/>
              </w:rPr>
              <w:t>на кладбище:</w:t>
            </w:r>
          </w:p>
        </w:tc>
        <w:tc>
          <w:tcPr>
            <w:tcW w:w="7661" w:type="dxa"/>
            <w:tcBorders>
              <w:top w:val="nil"/>
              <w:bottom w:val="single" w:sz="4" w:space="0" w:color="auto"/>
            </w:tcBorders>
          </w:tcPr>
          <w:p w:rsidR="00021AD9" w:rsidRPr="00E230C9" w:rsidRDefault="00021AD9" w:rsidP="00021AD9">
            <w:pPr>
              <w:widowControl w:val="0"/>
              <w:rPr>
                <w:sz w:val="24"/>
                <w:szCs w:val="24"/>
              </w:rPr>
            </w:pP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p>
        </w:tc>
        <w:tc>
          <w:tcPr>
            <w:tcW w:w="7661" w:type="dxa"/>
            <w:tcBorders>
              <w:top w:val="single" w:sz="4" w:space="0" w:color="auto"/>
              <w:bottom w:val="nil"/>
            </w:tcBorders>
          </w:tcPr>
          <w:p w:rsidR="00021AD9" w:rsidRPr="00E230C9" w:rsidRDefault="00021AD9" w:rsidP="00021AD9">
            <w:pPr>
              <w:widowControl w:val="0"/>
              <w:jc w:val="center"/>
              <w:rPr>
                <w:i/>
                <w:iCs/>
                <w:sz w:val="18"/>
                <w:szCs w:val="18"/>
              </w:rPr>
            </w:pPr>
            <w:r w:rsidRPr="00E230C9">
              <w:rPr>
                <w:i/>
                <w:iCs/>
                <w:sz w:val="18"/>
                <w:szCs w:val="18"/>
              </w:rPr>
              <w:t>(наименование кладбища)</w:t>
            </w: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r w:rsidRPr="00E230C9">
              <w:rPr>
                <w:sz w:val="24"/>
                <w:szCs w:val="24"/>
              </w:rPr>
              <w:t>участок №:</w:t>
            </w:r>
          </w:p>
        </w:tc>
        <w:tc>
          <w:tcPr>
            <w:tcW w:w="7661" w:type="dxa"/>
            <w:tcBorders>
              <w:top w:val="nil"/>
            </w:tcBorders>
          </w:tcPr>
          <w:p w:rsidR="00021AD9" w:rsidRPr="00E230C9" w:rsidRDefault="00021AD9" w:rsidP="00021AD9">
            <w:pPr>
              <w:widowControl w:val="0"/>
              <w:rPr>
                <w:sz w:val="24"/>
                <w:szCs w:val="24"/>
              </w:rPr>
            </w:pP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p>
        </w:tc>
        <w:tc>
          <w:tcPr>
            <w:tcW w:w="7661" w:type="dxa"/>
            <w:tcBorders>
              <w:bottom w:val="nil"/>
            </w:tcBorders>
          </w:tcPr>
          <w:p w:rsidR="00021AD9" w:rsidRPr="00E230C9" w:rsidRDefault="00021AD9" w:rsidP="00021AD9">
            <w:pPr>
              <w:widowControl w:val="0"/>
              <w:jc w:val="center"/>
              <w:rPr>
                <w:i/>
                <w:iCs/>
                <w:sz w:val="18"/>
                <w:szCs w:val="18"/>
              </w:rPr>
            </w:pPr>
            <w:r w:rsidRPr="00E230C9">
              <w:rPr>
                <w:i/>
                <w:iCs/>
                <w:sz w:val="18"/>
                <w:szCs w:val="18"/>
              </w:rPr>
              <w:t>(сектор, квартал, ряд, номер)</w:t>
            </w: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r w:rsidRPr="00E230C9">
              <w:rPr>
                <w:color w:val="000000"/>
                <w:sz w:val="24"/>
                <w:szCs w:val="24"/>
              </w:rPr>
              <w:t>в могиле №</w:t>
            </w:r>
          </w:p>
        </w:tc>
        <w:tc>
          <w:tcPr>
            <w:tcW w:w="7661" w:type="dxa"/>
            <w:tcBorders>
              <w:top w:val="nil"/>
              <w:bottom w:val="single" w:sz="4" w:space="0" w:color="auto"/>
            </w:tcBorders>
          </w:tcPr>
          <w:p w:rsidR="00021AD9" w:rsidRPr="00E230C9" w:rsidRDefault="00021AD9" w:rsidP="00021AD9">
            <w:pPr>
              <w:widowControl w:val="0"/>
              <w:rPr>
                <w:i/>
                <w:iCs/>
                <w:sz w:val="18"/>
                <w:szCs w:val="18"/>
              </w:rPr>
            </w:pPr>
          </w:p>
        </w:tc>
      </w:tr>
      <w:tr w:rsidR="00021AD9" w:rsidRPr="00E230C9" w:rsidTr="00021AD9">
        <w:tc>
          <w:tcPr>
            <w:tcW w:w="1820" w:type="dxa"/>
            <w:tcBorders>
              <w:top w:val="nil"/>
            </w:tcBorders>
          </w:tcPr>
          <w:p w:rsidR="00021AD9" w:rsidRPr="00E230C9" w:rsidRDefault="00021AD9" w:rsidP="00021AD9">
            <w:pPr>
              <w:widowControl w:val="0"/>
              <w:rPr>
                <w:sz w:val="24"/>
                <w:szCs w:val="24"/>
              </w:rPr>
            </w:pPr>
          </w:p>
        </w:tc>
        <w:tc>
          <w:tcPr>
            <w:tcW w:w="7661" w:type="dxa"/>
            <w:tcBorders>
              <w:top w:val="single" w:sz="4" w:space="0" w:color="auto"/>
            </w:tcBorders>
          </w:tcPr>
          <w:p w:rsidR="00021AD9" w:rsidRPr="00E230C9" w:rsidRDefault="00021AD9" w:rsidP="00021AD9">
            <w:pPr>
              <w:widowControl w:val="0"/>
              <w:jc w:val="center"/>
              <w:rPr>
                <w:i/>
                <w:iCs/>
                <w:sz w:val="18"/>
                <w:szCs w:val="18"/>
              </w:rPr>
            </w:pPr>
            <w:r w:rsidRPr="00E230C9">
              <w:rPr>
                <w:i/>
                <w:iCs/>
                <w:sz w:val="18"/>
                <w:szCs w:val="18"/>
              </w:rPr>
              <w:t>(номер могилы)</w:t>
            </w:r>
          </w:p>
        </w:tc>
      </w:tr>
    </w:tbl>
    <w:p w:rsidR="00021AD9" w:rsidRPr="00E230C9"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E230C9">
        <w:rPr>
          <w:rFonts w:ascii="Times New Roman" w:eastAsia="Times New Roman" w:hAnsi="Times New Roman" w:cs="Times New Roman"/>
          <w:color w:val="000000"/>
          <w:sz w:val="24"/>
          <w:szCs w:val="24"/>
          <w:lang w:eastAsia="zh-CN"/>
        </w:rPr>
        <w:t>Информация об эксгумируемом (-ой):</w:t>
      </w:r>
    </w:p>
    <w:p w:rsidR="00021AD9" w:rsidRPr="00E230C9"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tbl>
      <w:tblPr>
        <w:tblStyle w:val="5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84"/>
        <w:gridCol w:w="2268"/>
        <w:gridCol w:w="283"/>
        <w:gridCol w:w="1559"/>
        <w:gridCol w:w="284"/>
        <w:gridCol w:w="1701"/>
      </w:tblGrid>
      <w:tr w:rsidR="00021AD9" w:rsidRPr="00E230C9" w:rsidTr="00021AD9">
        <w:tc>
          <w:tcPr>
            <w:tcW w:w="2977" w:type="dxa"/>
          </w:tcPr>
          <w:p w:rsidR="00021AD9" w:rsidRPr="00E230C9" w:rsidRDefault="00021AD9" w:rsidP="00021AD9">
            <w:pPr>
              <w:widowControl w:val="0"/>
              <w:jc w:val="center"/>
              <w:rPr>
                <w:rFonts w:eastAsia="Aptos"/>
                <w:color w:val="000000"/>
                <w:sz w:val="24"/>
                <w:szCs w:val="24"/>
              </w:rPr>
            </w:pPr>
            <w:r w:rsidRPr="00E230C9">
              <w:rPr>
                <w:rFonts w:eastAsia="Aptos"/>
                <w:color w:val="000000"/>
                <w:sz w:val="24"/>
                <w:szCs w:val="24"/>
              </w:rPr>
              <w:t>ФИО</w:t>
            </w:r>
          </w:p>
        </w:tc>
        <w:tc>
          <w:tcPr>
            <w:tcW w:w="284" w:type="dxa"/>
          </w:tcPr>
          <w:p w:rsidR="00021AD9" w:rsidRPr="00E230C9" w:rsidRDefault="00021AD9" w:rsidP="00021AD9">
            <w:pPr>
              <w:widowControl w:val="0"/>
              <w:jc w:val="center"/>
              <w:rPr>
                <w:rFonts w:eastAsia="Aptos"/>
                <w:color w:val="000000"/>
                <w:sz w:val="24"/>
                <w:szCs w:val="24"/>
              </w:rPr>
            </w:pPr>
          </w:p>
        </w:tc>
        <w:tc>
          <w:tcPr>
            <w:tcW w:w="2268" w:type="dxa"/>
          </w:tcPr>
          <w:p w:rsidR="00021AD9" w:rsidRPr="00E230C9" w:rsidRDefault="00021AD9" w:rsidP="00021AD9">
            <w:pPr>
              <w:widowControl w:val="0"/>
              <w:jc w:val="center"/>
              <w:rPr>
                <w:rFonts w:eastAsia="Aptos"/>
                <w:color w:val="000000"/>
                <w:sz w:val="24"/>
                <w:szCs w:val="24"/>
              </w:rPr>
            </w:pPr>
            <w:r w:rsidRPr="00E230C9">
              <w:rPr>
                <w:rFonts w:eastAsia="Aptos"/>
                <w:color w:val="000000"/>
                <w:sz w:val="24"/>
                <w:szCs w:val="24"/>
              </w:rPr>
              <w:t xml:space="preserve">Дата смерти </w:t>
            </w:r>
          </w:p>
        </w:tc>
        <w:tc>
          <w:tcPr>
            <w:tcW w:w="283" w:type="dxa"/>
          </w:tcPr>
          <w:p w:rsidR="00021AD9" w:rsidRPr="00E230C9" w:rsidRDefault="00021AD9" w:rsidP="00021AD9">
            <w:pPr>
              <w:widowControl w:val="0"/>
              <w:jc w:val="center"/>
              <w:rPr>
                <w:rFonts w:eastAsia="Aptos"/>
                <w:color w:val="000000"/>
                <w:sz w:val="24"/>
                <w:szCs w:val="24"/>
              </w:rPr>
            </w:pPr>
          </w:p>
        </w:tc>
        <w:tc>
          <w:tcPr>
            <w:tcW w:w="1559" w:type="dxa"/>
          </w:tcPr>
          <w:p w:rsidR="00021AD9" w:rsidRPr="00E230C9" w:rsidRDefault="00021AD9" w:rsidP="00021AD9">
            <w:pPr>
              <w:widowControl w:val="0"/>
              <w:jc w:val="center"/>
              <w:rPr>
                <w:rFonts w:eastAsia="Aptos"/>
                <w:color w:val="000000"/>
                <w:sz w:val="24"/>
                <w:szCs w:val="24"/>
              </w:rPr>
            </w:pPr>
            <w:r w:rsidRPr="00E230C9">
              <w:rPr>
                <w:rFonts w:eastAsia="Aptos"/>
                <w:color w:val="000000"/>
                <w:sz w:val="24"/>
                <w:szCs w:val="24"/>
              </w:rPr>
              <w:t>СНИЛС</w:t>
            </w:r>
          </w:p>
          <w:p w:rsidR="00021AD9" w:rsidRPr="00E230C9" w:rsidRDefault="00021AD9" w:rsidP="00021AD9">
            <w:pPr>
              <w:widowControl w:val="0"/>
              <w:jc w:val="center"/>
              <w:rPr>
                <w:rFonts w:eastAsia="Aptos"/>
                <w:color w:val="000000"/>
                <w:sz w:val="24"/>
                <w:szCs w:val="24"/>
              </w:rPr>
            </w:pPr>
            <w:r w:rsidRPr="00E230C9">
              <w:rPr>
                <w:rFonts w:eastAsia="Aptos"/>
                <w:i/>
                <w:iCs/>
                <w:color w:val="000000"/>
                <w:sz w:val="18"/>
                <w:szCs w:val="18"/>
              </w:rPr>
              <w:t>(при наличии)</w:t>
            </w:r>
          </w:p>
        </w:tc>
        <w:tc>
          <w:tcPr>
            <w:tcW w:w="284" w:type="dxa"/>
          </w:tcPr>
          <w:p w:rsidR="00021AD9" w:rsidRPr="00E230C9" w:rsidRDefault="00021AD9" w:rsidP="00021AD9">
            <w:pPr>
              <w:widowControl w:val="0"/>
              <w:jc w:val="center"/>
              <w:rPr>
                <w:rFonts w:eastAsia="Aptos"/>
                <w:color w:val="000000"/>
                <w:sz w:val="24"/>
                <w:szCs w:val="24"/>
              </w:rPr>
            </w:pPr>
          </w:p>
        </w:tc>
        <w:tc>
          <w:tcPr>
            <w:tcW w:w="1701" w:type="dxa"/>
          </w:tcPr>
          <w:p w:rsidR="00021AD9" w:rsidRPr="00E230C9" w:rsidRDefault="00021AD9" w:rsidP="00021AD9">
            <w:pPr>
              <w:widowControl w:val="0"/>
              <w:jc w:val="center"/>
              <w:rPr>
                <w:rFonts w:eastAsia="Aptos"/>
                <w:color w:val="000000"/>
                <w:sz w:val="24"/>
                <w:szCs w:val="24"/>
              </w:rPr>
            </w:pPr>
            <w:r w:rsidRPr="00E230C9">
              <w:rPr>
                <w:rFonts w:eastAsia="Aptos"/>
                <w:color w:val="000000"/>
                <w:sz w:val="24"/>
                <w:szCs w:val="24"/>
              </w:rPr>
              <w:t xml:space="preserve">Причина </w:t>
            </w:r>
            <w:r w:rsidRPr="00E230C9">
              <w:rPr>
                <w:rFonts w:eastAsia="Aptos"/>
                <w:color w:val="000000"/>
                <w:sz w:val="24"/>
                <w:szCs w:val="24"/>
              </w:rPr>
              <w:lastRenderedPageBreak/>
              <w:t>эксгумации/перезахоронения</w:t>
            </w:r>
          </w:p>
        </w:tc>
      </w:tr>
      <w:tr w:rsidR="00021AD9" w:rsidRPr="00E230C9" w:rsidTr="00021AD9">
        <w:tc>
          <w:tcPr>
            <w:tcW w:w="2977" w:type="dxa"/>
            <w:tcBorders>
              <w:bottom w:val="single" w:sz="4" w:space="0" w:color="auto"/>
            </w:tcBorders>
          </w:tcPr>
          <w:p w:rsidR="00021AD9" w:rsidRPr="00E230C9" w:rsidRDefault="00021AD9" w:rsidP="00021AD9">
            <w:pPr>
              <w:widowControl w:val="0"/>
              <w:suppressAutoHyphens/>
              <w:jc w:val="center"/>
              <w:rPr>
                <w:color w:val="000000"/>
                <w:sz w:val="24"/>
                <w:szCs w:val="24"/>
                <w:lang w:eastAsia="zh-CN"/>
              </w:rPr>
            </w:pPr>
          </w:p>
        </w:tc>
        <w:tc>
          <w:tcPr>
            <w:tcW w:w="284" w:type="dxa"/>
          </w:tcPr>
          <w:p w:rsidR="00021AD9" w:rsidRPr="00E230C9" w:rsidRDefault="00021AD9" w:rsidP="00021AD9">
            <w:pPr>
              <w:widowControl w:val="0"/>
              <w:rPr>
                <w:rFonts w:ascii="Aptos" w:eastAsia="Aptos" w:hAnsi="Aptos"/>
                <w:color w:val="000000"/>
                <w:sz w:val="24"/>
                <w:szCs w:val="24"/>
              </w:rPr>
            </w:pPr>
          </w:p>
        </w:tc>
        <w:tc>
          <w:tcPr>
            <w:tcW w:w="2268" w:type="dxa"/>
            <w:tcBorders>
              <w:bottom w:val="single" w:sz="4" w:space="0" w:color="auto"/>
            </w:tcBorders>
          </w:tcPr>
          <w:p w:rsidR="00021AD9" w:rsidRPr="00E230C9" w:rsidRDefault="00021AD9" w:rsidP="00021AD9">
            <w:pPr>
              <w:widowControl w:val="0"/>
              <w:rPr>
                <w:rFonts w:ascii="Aptos" w:eastAsia="Aptos" w:hAnsi="Aptos"/>
                <w:color w:val="000000"/>
                <w:sz w:val="24"/>
                <w:szCs w:val="24"/>
              </w:rPr>
            </w:pPr>
          </w:p>
        </w:tc>
        <w:tc>
          <w:tcPr>
            <w:tcW w:w="283" w:type="dxa"/>
          </w:tcPr>
          <w:p w:rsidR="00021AD9" w:rsidRPr="00E230C9" w:rsidRDefault="00021AD9" w:rsidP="00021AD9">
            <w:pPr>
              <w:widowControl w:val="0"/>
              <w:rPr>
                <w:rFonts w:ascii="Aptos" w:eastAsia="Aptos" w:hAnsi="Aptos"/>
                <w:color w:val="000000"/>
                <w:sz w:val="24"/>
                <w:szCs w:val="24"/>
              </w:rPr>
            </w:pPr>
          </w:p>
        </w:tc>
        <w:tc>
          <w:tcPr>
            <w:tcW w:w="1559" w:type="dxa"/>
            <w:tcBorders>
              <w:bottom w:val="single" w:sz="4" w:space="0" w:color="auto"/>
            </w:tcBorders>
          </w:tcPr>
          <w:p w:rsidR="00021AD9" w:rsidRPr="00E230C9" w:rsidRDefault="00021AD9" w:rsidP="00021AD9">
            <w:pPr>
              <w:widowControl w:val="0"/>
              <w:jc w:val="center"/>
              <w:rPr>
                <w:color w:val="000000"/>
                <w:sz w:val="24"/>
                <w:szCs w:val="24"/>
              </w:rPr>
            </w:pPr>
          </w:p>
        </w:tc>
        <w:tc>
          <w:tcPr>
            <w:tcW w:w="284" w:type="dxa"/>
          </w:tcPr>
          <w:p w:rsidR="00021AD9" w:rsidRPr="00E230C9" w:rsidRDefault="00021AD9" w:rsidP="00021AD9">
            <w:pPr>
              <w:widowControl w:val="0"/>
              <w:rPr>
                <w:rFonts w:ascii="Aptos" w:eastAsia="Aptos" w:hAnsi="Aptos"/>
                <w:color w:val="000000"/>
                <w:sz w:val="24"/>
                <w:szCs w:val="24"/>
              </w:rPr>
            </w:pPr>
          </w:p>
        </w:tc>
        <w:tc>
          <w:tcPr>
            <w:tcW w:w="1701" w:type="dxa"/>
            <w:tcBorders>
              <w:bottom w:val="single" w:sz="4" w:space="0" w:color="auto"/>
            </w:tcBorders>
          </w:tcPr>
          <w:p w:rsidR="00021AD9" w:rsidRPr="00E230C9" w:rsidRDefault="00021AD9" w:rsidP="00021AD9">
            <w:pPr>
              <w:widowControl w:val="0"/>
              <w:rPr>
                <w:rFonts w:ascii="Aptos" w:eastAsia="Aptos" w:hAnsi="Aptos"/>
                <w:color w:val="000000"/>
                <w:sz w:val="24"/>
                <w:szCs w:val="24"/>
              </w:rPr>
            </w:pPr>
          </w:p>
        </w:tc>
      </w:tr>
    </w:tbl>
    <w:p w:rsidR="00021AD9" w:rsidRPr="00021AD9" w:rsidRDefault="00021AD9" w:rsidP="00021AD9">
      <w:pPr>
        <w:spacing w:after="0" w:line="240" w:lineRule="auto"/>
        <w:rPr>
          <w:rFonts w:ascii="Times New Roman" w:eastAsia="Aptos" w:hAnsi="Times New Roman" w:cs="Times New Roman"/>
          <w:kern w:val="2"/>
          <w:sz w:val="24"/>
          <w:szCs w:val="24"/>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Информация о новом месте захоронения</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0"/>
          <w:szCs w:val="20"/>
          <w:lang w:eastAsia="ru-RU"/>
        </w:rPr>
      </w:pPr>
      <w:r w:rsidRPr="00021AD9">
        <w:rPr>
          <w:rFonts w:ascii="Times New Roman" w:eastAsia="Yu Mincho" w:hAnsi="Times New Roman" w:cs="Times New Roman"/>
          <w:i/>
          <w:iCs/>
          <w:color w:val="000000"/>
          <w:kern w:val="2"/>
          <w:sz w:val="20"/>
          <w:szCs w:val="20"/>
          <w:lang w:eastAsia="ru-RU"/>
        </w:rPr>
        <w:t>на территории текущего муниципального образования</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b/>
          <w:bCs/>
          <w:color w:val="000000"/>
          <w:kern w:val="2"/>
          <w:sz w:val="24"/>
          <w:szCs w:val="24"/>
          <w:lang w:eastAsia="ru-RU"/>
        </w:rPr>
      </w:pPr>
    </w:p>
    <w:p w:rsidR="00021AD9" w:rsidRPr="00E230C9" w:rsidRDefault="00021AD9" w:rsidP="00021AD9">
      <w:pPr>
        <w:widowControl w:val="0"/>
        <w:spacing w:after="0" w:line="240" w:lineRule="auto"/>
        <w:jc w:val="both"/>
        <w:rPr>
          <w:rFonts w:ascii="Times New Roman" w:eastAsia="Times New Roman" w:hAnsi="Times New Roman" w:cs="Times New Roman"/>
          <w:i/>
          <w:iCs/>
          <w:color w:val="000000"/>
          <w:sz w:val="18"/>
          <w:szCs w:val="18"/>
          <w:lang w:eastAsia="ru-RU"/>
        </w:rPr>
      </w:pPr>
      <w:r w:rsidRPr="00E230C9">
        <w:rPr>
          <w:rFonts w:ascii="Times New Roman" w:eastAsia="Times New Roman" w:hAnsi="Times New Roman" w:cs="Times New Roman"/>
          <w:color w:val="000000"/>
          <w:sz w:val="24"/>
          <w:szCs w:val="24"/>
          <w:lang w:eastAsia="ru-RU"/>
        </w:rPr>
        <w:t xml:space="preserve">Прошу предоставить </w:t>
      </w:r>
      <w:r w:rsidRPr="00E230C9">
        <w:rPr>
          <w:rFonts w:ascii="Times New Roman" w:eastAsia="Times New Roman" w:hAnsi="Times New Roman" w:cs="Times New Roman"/>
          <w:color w:val="000000"/>
          <w:sz w:val="24"/>
          <w:szCs w:val="24"/>
          <w:u w:val="single"/>
          <w:lang w:eastAsia="ru-RU"/>
        </w:rPr>
        <w:t>новое</w:t>
      </w:r>
      <w:r w:rsidRPr="00E230C9">
        <w:rPr>
          <w:rFonts w:ascii="Times New Roman" w:eastAsia="Times New Roman" w:hAnsi="Times New Roman" w:cs="Times New Roman"/>
          <w:color w:val="000000"/>
          <w:sz w:val="24"/>
          <w:szCs w:val="24"/>
          <w:lang w:eastAsia="ru-RU"/>
        </w:rPr>
        <w:t xml:space="preserve"> место для захоронения:</w:t>
      </w:r>
    </w:p>
    <w:tbl>
      <w:tblPr>
        <w:tblStyle w:val="52"/>
        <w:tblW w:w="0" w:type="auto"/>
        <w:tblInd w:w="-1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0"/>
        <w:gridCol w:w="7661"/>
      </w:tblGrid>
      <w:tr w:rsidR="00021AD9" w:rsidRPr="00E230C9" w:rsidTr="00021AD9">
        <w:tc>
          <w:tcPr>
            <w:tcW w:w="1820" w:type="dxa"/>
            <w:tcBorders>
              <w:top w:val="nil"/>
              <w:bottom w:val="nil"/>
            </w:tcBorders>
          </w:tcPr>
          <w:p w:rsidR="00021AD9" w:rsidRPr="00E230C9" w:rsidRDefault="00021AD9" w:rsidP="00021AD9">
            <w:pPr>
              <w:widowControl w:val="0"/>
              <w:rPr>
                <w:sz w:val="24"/>
                <w:szCs w:val="24"/>
              </w:rPr>
            </w:pPr>
            <w:r w:rsidRPr="00E230C9">
              <w:rPr>
                <w:color w:val="000000"/>
                <w:sz w:val="24"/>
                <w:szCs w:val="24"/>
              </w:rPr>
              <w:t>в населенном пункте</w:t>
            </w:r>
            <w:r w:rsidRPr="00E230C9">
              <w:rPr>
                <w:sz w:val="24"/>
                <w:szCs w:val="24"/>
              </w:rPr>
              <w:t>:</w:t>
            </w:r>
          </w:p>
        </w:tc>
        <w:tc>
          <w:tcPr>
            <w:tcW w:w="7661" w:type="dxa"/>
            <w:tcBorders>
              <w:top w:val="nil"/>
              <w:bottom w:val="single" w:sz="4" w:space="0" w:color="auto"/>
            </w:tcBorders>
          </w:tcPr>
          <w:p w:rsidR="00021AD9" w:rsidRPr="00E230C9" w:rsidRDefault="00021AD9" w:rsidP="00021AD9">
            <w:pPr>
              <w:widowControl w:val="0"/>
              <w:rPr>
                <w:sz w:val="24"/>
                <w:szCs w:val="24"/>
              </w:rPr>
            </w:pP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p>
        </w:tc>
        <w:tc>
          <w:tcPr>
            <w:tcW w:w="7661" w:type="dxa"/>
            <w:tcBorders>
              <w:top w:val="single" w:sz="4" w:space="0" w:color="auto"/>
              <w:bottom w:val="nil"/>
            </w:tcBorders>
          </w:tcPr>
          <w:p w:rsidR="00021AD9" w:rsidRPr="00E230C9" w:rsidRDefault="00021AD9" w:rsidP="00021AD9">
            <w:pPr>
              <w:widowControl w:val="0"/>
              <w:jc w:val="center"/>
              <w:rPr>
                <w:sz w:val="24"/>
                <w:szCs w:val="24"/>
              </w:rPr>
            </w:pPr>
            <w:r w:rsidRPr="00E230C9">
              <w:rPr>
                <w:i/>
                <w:iCs/>
                <w:sz w:val="18"/>
                <w:szCs w:val="18"/>
              </w:rPr>
              <w:t>(наименование населенного пункта)</w:t>
            </w: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r w:rsidRPr="00E230C9">
              <w:rPr>
                <w:sz w:val="24"/>
                <w:szCs w:val="24"/>
              </w:rPr>
              <w:t>на кладбище:</w:t>
            </w:r>
          </w:p>
        </w:tc>
        <w:tc>
          <w:tcPr>
            <w:tcW w:w="7661" w:type="dxa"/>
            <w:tcBorders>
              <w:top w:val="nil"/>
              <w:bottom w:val="single" w:sz="4" w:space="0" w:color="auto"/>
            </w:tcBorders>
          </w:tcPr>
          <w:p w:rsidR="00021AD9" w:rsidRPr="00E230C9" w:rsidRDefault="00021AD9" w:rsidP="00021AD9">
            <w:pPr>
              <w:widowControl w:val="0"/>
              <w:rPr>
                <w:sz w:val="24"/>
                <w:szCs w:val="24"/>
              </w:rPr>
            </w:pPr>
          </w:p>
        </w:tc>
      </w:tr>
      <w:tr w:rsidR="00021AD9" w:rsidRPr="00E230C9" w:rsidTr="00021AD9">
        <w:tc>
          <w:tcPr>
            <w:tcW w:w="1820" w:type="dxa"/>
            <w:tcBorders>
              <w:top w:val="nil"/>
              <w:bottom w:val="nil"/>
            </w:tcBorders>
          </w:tcPr>
          <w:p w:rsidR="00021AD9" w:rsidRPr="00E230C9" w:rsidRDefault="00021AD9" w:rsidP="00021AD9">
            <w:pPr>
              <w:widowControl w:val="0"/>
              <w:rPr>
                <w:sz w:val="24"/>
                <w:szCs w:val="24"/>
              </w:rPr>
            </w:pPr>
          </w:p>
        </w:tc>
        <w:tc>
          <w:tcPr>
            <w:tcW w:w="7661" w:type="dxa"/>
            <w:tcBorders>
              <w:top w:val="single" w:sz="4" w:space="0" w:color="auto"/>
              <w:bottom w:val="nil"/>
            </w:tcBorders>
          </w:tcPr>
          <w:p w:rsidR="00021AD9" w:rsidRPr="00E230C9" w:rsidRDefault="00021AD9" w:rsidP="00021AD9">
            <w:pPr>
              <w:widowControl w:val="0"/>
              <w:jc w:val="center"/>
              <w:rPr>
                <w:i/>
                <w:iCs/>
                <w:sz w:val="18"/>
                <w:szCs w:val="18"/>
              </w:rPr>
            </w:pPr>
            <w:r w:rsidRPr="00E230C9">
              <w:rPr>
                <w:i/>
                <w:iCs/>
                <w:sz w:val="18"/>
                <w:szCs w:val="18"/>
              </w:rPr>
              <w:t>(наименование кладбища)</w:t>
            </w:r>
          </w:p>
        </w:tc>
      </w:tr>
    </w:tbl>
    <w:p w:rsidR="00021AD9" w:rsidRPr="00E230C9" w:rsidRDefault="00021AD9" w:rsidP="00021AD9">
      <w:pPr>
        <w:widowControl w:val="0"/>
        <w:spacing w:after="0" w:line="240" w:lineRule="auto"/>
        <w:rPr>
          <w:rFonts w:ascii="Times New Roman" w:eastAsia="Times New Roman" w:hAnsi="Times New Roman" w:cs="Times New Roman"/>
          <w:sz w:val="24"/>
          <w:szCs w:val="24"/>
          <w:lang w:eastAsia="ru-RU"/>
        </w:rPr>
      </w:pPr>
      <w:r w:rsidRPr="00E230C9">
        <w:rPr>
          <w:rFonts w:ascii="Times New Roman" w:eastAsia="Times New Roman" w:hAnsi="Times New Roman" w:cs="Times New Roman"/>
          <w:sz w:val="24"/>
          <w:szCs w:val="24"/>
          <w:lang w:eastAsia="ru-RU"/>
        </w:rPr>
        <w:t>Способ погребения перезахораниваемого(-ой):</w:t>
      </w:r>
    </w:p>
    <w:p w:rsidR="00021AD9" w:rsidRPr="00E230C9"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FF0000"/>
          <w:sz w:val="24"/>
          <w:szCs w:val="24"/>
          <w:lang w:eastAsia="ru-RU"/>
        </w:rPr>
      </w:pPr>
    </w:p>
    <w:p w:rsidR="00021AD9" w:rsidRPr="00E230C9"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E230C9">
        <w:rPr>
          <w:rFonts w:ascii="Times New Roman" w:eastAsia="Times New Roman" w:hAnsi="Times New Roman" w:cs="Times New Roman"/>
          <w:i/>
          <w:iCs/>
          <w:sz w:val="18"/>
          <w:szCs w:val="18"/>
          <w:lang w:eastAsia="ru-RU"/>
        </w:rPr>
        <w:t>(</w:t>
      </w:r>
      <w:r w:rsidRPr="00E230C9">
        <w:rPr>
          <w:rFonts w:ascii="Times New Roman" w:eastAsia="Tahoma" w:hAnsi="Times New Roman" w:cs="Times New Roman"/>
          <w:i/>
          <w:iCs/>
          <w:sz w:val="18"/>
          <w:szCs w:val="18"/>
          <w:lang w:eastAsia="ru-RU"/>
        </w:rPr>
        <w:t>останки умершего(-ей) в землю/ прах умершего(-ей) в землю/ прах умершего(-ей) в стену скорби (колумбарий)</w:t>
      </w:r>
    </w:p>
    <w:p w:rsidR="00021AD9" w:rsidRPr="00E230C9" w:rsidRDefault="00021AD9" w:rsidP="00021AD9">
      <w:pPr>
        <w:widowControl w:val="0"/>
        <w:spacing w:after="0" w:line="240" w:lineRule="auto"/>
        <w:rPr>
          <w:rFonts w:ascii="Times New Roman" w:eastAsia="Tahoma" w:hAnsi="Times New Roman" w:cs="Times New Roman"/>
          <w:i/>
          <w:iCs/>
          <w:sz w:val="18"/>
          <w:szCs w:val="18"/>
          <w:lang w:eastAsia="ru-RU"/>
        </w:rPr>
      </w:pPr>
    </w:p>
    <w:p w:rsidR="00021AD9" w:rsidRPr="00E230C9" w:rsidRDefault="00021AD9" w:rsidP="00021AD9">
      <w:pPr>
        <w:widowControl w:val="0"/>
        <w:spacing w:after="0" w:line="240" w:lineRule="auto"/>
        <w:rPr>
          <w:rFonts w:ascii="Times New Roman" w:eastAsia="Times New Roman" w:hAnsi="Times New Roman" w:cs="Times New Roman"/>
          <w:sz w:val="24"/>
          <w:szCs w:val="24"/>
          <w:lang w:eastAsia="ru-RU"/>
        </w:rPr>
      </w:pPr>
      <w:r w:rsidRPr="00E230C9">
        <w:rPr>
          <w:rFonts w:ascii="Times New Roman" w:eastAsia="Times New Roman" w:hAnsi="Times New Roman" w:cs="Times New Roman"/>
          <w:sz w:val="24"/>
          <w:szCs w:val="24"/>
          <w:lang w:eastAsia="ru-RU"/>
        </w:rPr>
        <w:t>Тип захоронения по специализации:</w:t>
      </w:r>
    </w:p>
    <w:p w:rsidR="00021AD9" w:rsidRPr="00E230C9"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FF0000"/>
          <w:sz w:val="24"/>
          <w:szCs w:val="24"/>
          <w:lang w:eastAsia="ru-RU"/>
        </w:rPr>
      </w:pPr>
    </w:p>
    <w:p w:rsidR="00021AD9" w:rsidRPr="00E230C9"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E230C9">
        <w:rPr>
          <w:rFonts w:ascii="Times New Roman" w:eastAsia="Times New Roman" w:hAnsi="Times New Roman" w:cs="Times New Roman"/>
          <w:i/>
          <w:iCs/>
          <w:sz w:val="18"/>
          <w:szCs w:val="18"/>
          <w:lang w:eastAsia="ru-RU"/>
        </w:rPr>
        <w:t>(</w:t>
      </w:r>
      <w:r w:rsidRPr="00E230C9">
        <w:rPr>
          <w:rFonts w:ascii="Times New Roman" w:eastAsia="Tahoma" w:hAnsi="Times New Roman" w:cs="Times New Roman"/>
          <w:i/>
          <w:iCs/>
          <w:sz w:val="18"/>
          <w:szCs w:val="18"/>
          <w:lang w:eastAsia="ru-RU"/>
        </w:rPr>
        <w:t>общественное/почётное/воинское/ «Аллея Славы»)</w:t>
      </w:r>
    </w:p>
    <w:p w:rsidR="00021AD9" w:rsidRPr="00E230C9" w:rsidRDefault="00021AD9" w:rsidP="00021AD9">
      <w:pPr>
        <w:widowControl w:val="0"/>
        <w:spacing w:after="0" w:line="240" w:lineRule="auto"/>
        <w:rPr>
          <w:rFonts w:ascii="Times New Roman" w:eastAsia="Times New Roman" w:hAnsi="Times New Roman" w:cs="Times New Roman"/>
          <w:sz w:val="24"/>
          <w:szCs w:val="24"/>
          <w:lang w:eastAsia="ru-RU"/>
        </w:rPr>
      </w:pPr>
    </w:p>
    <w:p w:rsidR="00021AD9" w:rsidRPr="00E230C9" w:rsidRDefault="00021AD9" w:rsidP="00021AD9">
      <w:pPr>
        <w:widowControl w:val="0"/>
        <w:spacing w:after="0" w:line="240" w:lineRule="auto"/>
        <w:rPr>
          <w:rFonts w:ascii="Times New Roman" w:eastAsia="Times New Roman" w:hAnsi="Times New Roman" w:cs="Times New Roman"/>
          <w:sz w:val="24"/>
          <w:szCs w:val="24"/>
          <w:lang w:eastAsia="ru-RU"/>
        </w:rPr>
      </w:pPr>
      <w:r w:rsidRPr="00E230C9">
        <w:rPr>
          <w:rFonts w:ascii="Times New Roman" w:eastAsia="Times New Roman" w:hAnsi="Times New Roman" w:cs="Times New Roman"/>
          <w:sz w:val="24"/>
          <w:szCs w:val="24"/>
          <w:lang w:eastAsia="ru-RU"/>
        </w:rPr>
        <w:t>Тип захоронения по конфессии:</w:t>
      </w:r>
    </w:p>
    <w:p w:rsidR="00021AD9" w:rsidRPr="00E230C9"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000000"/>
          <w:lang w:eastAsia="ru-RU"/>
        </w:rPr>
      </w:pPr>
    </w:p>
    <w:p w:rsidR="00021AD9" w:rsidRPr="00E230C9"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E230C9">
        <w:rPr>
          <w:rFonts w:ascii="Times New Roman" w:eastAsia="Times New Roman" w:hAnsi="Times New Roman" w:cs="Times New Roman"/>
          <w:i/>
          <w:iCs/>
          <w:sz w:val="18"/>
          <w:szCs w:val="18"/>
          <w:lang w:eastAsia="ru-RU"/>
        </w:rPr>
        <w:t>(</w:t>
      </w:r>
      <w:r w:rsidRPr="00E230C9">
        <w:rPr>
          <w:rFonts w:ascii="Times New Roman" w:eastAsia="Tahoma" w:hAnsi="Times New Roman" w:cs="Times New Roman"/>
          <w:i/>
          <w:iCs/>
          <w:sz w:val="18"/>
          <w:szCs w:val="18"/>
          <w:lang w:eastAsia="ru-RU"/>
        </w:rPr>
        <w:t>без конфессии/ православие/ иудаизм/ католицизм/протестантизм/ ислам/ буддизм)</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p w:rsidR="00021AD9" w:rsidRPr="00021AD9" w:rsidRDefault="00021AD9" w:rsidP="00021AD9">
      <w:pPr>
        <w:spacing w:after="0" w:line="240" w:lineRule="auto"/>
        <w:rPr>
          <w:rFonts w:ascii="Times New Roman" w:eastAsia="Aptos" w:hAnsi="Times New Roman" w:cs="Times New Roman"/>
          <w:color w:val="000000"/>
          <w:kern w:val="2"/>
          <w:sz w:val="24"/>
          <w:szCs w:val="24"/>
        </w:rPr>
      </w:pPr>
      <w:r w:rsidRPr="00021AD9">
        <w:rPr>
          <w:rFonts w:ascii="Times New Roman" w:eastAsia="Aptos" w:hAnsi="Times New Roman" w:cs="Times New Roman"/>
          <w:color w:val="000000"/>
          <w:kern w:val="2"/>
          <w:sz w:val="24"/>
          <w:szCs w:val="24"/>
        </w:rPr>
        <w:t xml:space="preserve">Дата: __________________            Подпись: __________/_____________________________/ </w:t>
      </w:r>
    </w:p>
    <w:p w:rsidR="00021AD9" w:rsidRPr="00E230C9"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E230C9">
        <w:rPr>
          <w:rFonts w:ascii="Times New Roman" w:eastAsia="Times New Roman" w:hAnsi="Times New Roman" w:cs="Times New Roman"/>
          <w:i/>
          <w:iCs/>
          <w:color w:val="000000"/>
          <w:sz w:val="18"/>
          <w:szCs w:val="18"/>
          <w:lang w:eastAsia="zh-CN"/>
        </w:rPr>
        <w:t>(расшифровка)</w:t>
      </w:r>
    </w:p>
    <w:p w:rsidR="00021AD9" w:rsidRPr="00E230C9"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E230C9"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p>
    <w:p w:rsidR="00021AD9" w:rsidRPr="00E230C9"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E230C9">
        <w:rPr>
          <w:rFonts w:ascii="Times New Roman" w:eastAsia="Times New Roman" w:hAnsi="Times New Roman" w:cs="Times New Roman"/>
          <w:color w:val="000000"/>
          <w:sz w:val="24"/>
          <w:szCs w:val="24"/>
          <w:lang w:eastAsia="zh-CN"/>
        </w:rPr>
        <w:t>Резолюция должностного лица *</w:t>
      </w:r>
      <w:r w:rsidRPr="00E230C9">
        <w:rPr>
          <w:rFonts w:ascii="Times New Roman" w:eastAsia="Times New Roman" w:hAnsi="Times New Roman" w:cs="Times New Roman"/>
          <w:i/>
          <w:iCs/>
          <w:sz w:val="24"/>
          <w:szCs w:val="24"/>
          <w:lang w:eastAsia="zh-CN"/>
        </w:rPr>
        <w:t>наименование уполномоченного органа*</w:t>
      </w:r>
      <w:r w:rsidRPr="00E230C9">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захоронений:</w:t>
      </w:r>
    </w:p>
    <w:p w:rsidR="00021AD9" w:rsidRPr="00E230C9"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E230C9">
        <w:rPr>
          <w:rFonts w:ascii="Times New Roman" w:eastAsia="Times New Roman" w:hAnsi="Times New Roman" w:cs="Times New Roman"/>
          <w:color w:val="000000"/>
          <w:sz w:val="24"/>
          <w:szCs w:val="24"/>
          <w:lang w:eastAsia="zh-CN"/>
        </w:rPr>
        <w:t>___________________________________________________________________________</w:t>
      </w:r>
    </w:p>
    <w:p w:rsidR="00021AD9" w:rsidRPr="00E230C9"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E230C9"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E230C9">
        <w:rPr>
          <w:rFonts w:ascii="Times New Roman" w:eastAsia="Times New Roman" w:hAnsi="Times New Roman" w:cs="Times New Roman"/>
          <w:color w:val="000000"/>
          <w:sz w:val="24"/>
          <w:szCs w:val="24"/>
          <w:lang w:eastAsia="zh-CN"/>
        </w:rPr>
        <w:t xml:space="preserve">Дата: __________________            Подпись: __________/_____________________________/ </w:t>
      </w:r>
    </w:p>
    <w:p w:rsidR="00021AD9" w:rsidRPr="00E230C9"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E230C9">
        <w:rPr>
          <w:rFonts w:ascii="Times New Roman" w:eastAsia="Times New Roman" w:hAnsi="Times New Roman" w:cs="Times New Roman"/>
          <w:color w:val="000000"/>
          <w:sz w:val="24"/>
          <w:szCs w:val="24"/>
          <w:lang w:eastAsia="zh-CN"/>
        </w:rPr>
        <w:tab/>
      </w:r>
      <w:r w:rsidRPr="00E230C9">
        <w:rPr>
          <w:rFonts w:ascii="Times New Roman" w:eastAsia="Times New Roman" w:hAnsi="Times New Roman" w:cs="Times New Roman"/>
          <w:i/>
          <w:iCs/>
          <w:color w:val="000000"/>
          <w:sz w:val="18"/>
          <w:szCs w:val="18"/>
          <w:lang w:eastAsia="zh-CN"/>
        </w:rPr>
        <w:t>(расшифровка)</w:t>
      </w:r>
    </w:p>
    <w:p w:rsidR="00021AD9" w:rsidRPr="00E230C9" w:rsidRDefault="00021AD9" w:rsidP="00021AD9">
      <w:pPr>
        <w:widowControl w:val="0"/>
        <w:suppressAutoHyphens/>
        <w:spacing w:after="0" w:line="240" w:lineRule="auto"/>
        <w:jc w:val="center"/>
        <w:rPr>
          <w:rFonts w:ascii="Calibri" w:eastAsia="MS Mincho" w:hAnsi="Calibri" w:cs="Times New Roman"/>
          <w:kern w:val="2"/>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499" w:name="_Toc209872979"/>
      <w:r w:rsidRPr="00BD635F">
        <w:rPr>
          <w:rFonts w:ascii="Times New Roman" w:eastAsia="Yu Gothic" w:hAnsi="Times New Roman" w:cs="Times New Roman"/>
          <w:kern w:val="2"/>
          <w:sz w:val="28"/>
          <w:szCs w:val="28"/>
          <w:lang w:eastAsia="ru-RU"/>
        </w:rPr>
        <w:t>Приложение 3.2</w:t>
      </w:r>
      <w:bookmarkStart w:id="500" w:name="п32"/>
      <w:bookmarkEnd w:id="499"/>
    </w:p>
    <w:bookmarkEnd w:id="500"/>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«Заявление о выдаче разрешения на погребение умершего(-ей) на ранее предоставленном месте для захоронения»</w:t>
      </w: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color w:val="FF0000"/>
          <w:sz w:val="24"/>
          <w:szCs w:val="24"/>
          <w:lang w:eastAsia="zh-CN"/>
        </w:rPr>
      </w:pPr>
      <w:bookmarkStart w:id="501" w:name="h_00000000000000000000000000000000000000"/>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(адресат заявления: должность, ФИО)</w:t>
      </w:r>
    </w:p>
    <w:p w:rsidR="00021AD9" w:rsidRPr="00BD635F"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color w:val="000000"/>
          <w:sz w:val="24"/>
          <w:szCs w:val="24"/>
          <w:lang w:eastAsia="zh-CN"/>
        </w:rPr>
        <w:t xml:space="preserve">от </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(при наличии) лица, ответственного за захоронение (получателя услуги), полностью (без сокращений))</w:t>
      </w:r>
    </w:p>
    <w:p w:rsidR="00021AD9" w:rsidRPr="00BD635F" w:rsidRDefault="00021AD9" w:rsidP="00021AD9">
      <w:pPr>
        <w:suppressAutoHyphens/>
        <w:spacing w:after="0" w:line="240" w:lineRule="auto"/>
        <w:ind w:left="3969"/>
        <w:jc w:val="center"/>
        <w:rPr>
          <w:rFonts w:ascii="Times New Roman" w:eastAsia="Times New Roman" w:hAnsi="Times New Roman" w:cs="Times New Roman"/>
          <w:sz w:val="20"/>
          <w:szCs w:val="20"/>
          <w:lang w:eastAsia="zh-CN"/>
        </w:rPr>
      </w:pP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color w:val="FF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 xml:space="preserve">(степень родства получателя услуги с умершим: </w:t>
      </w:r>
      <w:r w:rsidRPr="00BD635F">
        <w:rPr>
          <w:rFonts w:ascii="Times New Roman" w:eastAsia="Times New Roman" w:hAnsi="Times New Roman" w:cs="Times New Roman"/>
          <w:i/>
          <w:iCs/>
          <w:color w:val="000000"/>
          <w:sz w:val="18"/>
          <w:szCs w:val="18"/>
          <w:lang w:eastAsia="zh-CN"/>
        </w:rPr>
        <w:br/>
        <w:t>близкий родственник/ иной родственник/ не родственник)</w:t>
      </w: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highlight w:val="yellow"/>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i/>
          <w:iCs/>
          <w:sz w:val="18"/>
          <w:szCs w:val="18"/>
          <w:lang w:eastAsia="zh-CN"/>
        </w:rPr>
        <w:t>(вид документа, удостоверяющего личность получателя услуги)</w:t>
      </w:r>
    </w:p>
    <w:p w:rsidR="00021AD9" w:rsidRPr="00BD635F" w:rsidRDefault="00021AD9" w:rsidP="00021AD9">
      <w:pPr>
        <w:suppressAutoHyphens/>
        <w:spacing w:after="0" w:line="240" w:lineRule="auto"/>
        <w:ind w:left="4535"/>
        <w:rPr>
          <w:rFonts w:ascii="Times New Roman" w:eastAsia="Times New Roman" w:hAnsi="Times New Roman" w:cs="Times New Roman"/>
          <w:color w:val="FF0000"/>
          <w:sz w:val="24"/>
          <w:szCs w:val="24"/>
          <w:lang w:eastAsia="zh-CN"/>
        </w:rPr>
      </w:pPr>
    </w:p>
    <w:tbl>
      <w:tblPr>
        <w:tblStyle w:val="62"/>
        <w:tblW w:w="5529"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3732"/>
      </w:tblGrid>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 w:val="24"/>
                <w:szCs w:val="24"/>
                <w:lang w:eastAsia="zh-CN"/>
              </w:rPr>
              <w:t>серия:</w:t>
            </w:r>
          </w:p>
        </w:tc>
        <w:tc>
          <w:tcPr>
            <w:tcW w:w="3732" w:type="dxa"/>
            <w:tcBorders>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номер:</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 w:val="24"/>
                <w:szCs w:val="24"/>
                <w:lang w:eastAsia="zh-CN"/>
              </w:rPr>
              <w:t>выдан:</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код подразделения:</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 w:val="24"/>
                <w:szCs w:val="24"/>
                <w:lang w:eastAsia="zh-CN"/>
              </w:rPr>
              <w:t>дата выдачи:</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адрес</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 w:val="24"/>
                <w:szCs w:val="24"/>
                <w:lang w:eastAsia="zh-CN"/>
              </w:rPr>
              <w:t>регистрации:</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 w:val="24"/>
                <w:szCs w:val="24"/>
                <w:lang w:eastAsia="zh-CN"/>
              </w:rPr>
              <w:t>телефон:</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18"/>
                <w:szCs w:val="18"/>
                <w:lang w:eastAsia="zh-CN"/>
              </w:rPr>
            </w:pPr>
            <w:r w:rsidRPr="00BD635F">
              <w:rPr>
                <w:color w:val="000000"/>
                <w:sz w:val="24"/>
                <w:szCs w:val="24"/>
                <w:lang w:eastAsia="zh-CN"/>
              </w:rPr>
              <w:t>электронная почта:</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СНИЛС:</w:t>
            </w:r>
          </w:p>
        </w:tc>
        <w:tc>
          <w:tcPr>
            <w:tcW w:w="3732"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bl>
    <w:p w:rsidR="00021AD9" w:rsidRPr="00BD635F" w:rsidRDefault="00021AD9" w:rsidP="00021AD9">
      <w:pPr>
        <w:suppressAutoHyphens/>
        <w:spacing w:after="0" w:line="240" w:lineRule="auto"/>
        <w:ind w:left="4535"/>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ind w:left="4535"/>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jc w:val="center"/>
        <w:rPr>
          <w:rFonts w:ascii="Times New Roman" w:eastAsia="Times New Roman" w:hAnsi="Times New Roman" w:cs="Times New Roman"/>
          <w:b/>
          <w:bCs/>
          <w:sz w:val="24"/>
          <w:szCs w:val="24"/>
          <w:lang w:eastAsia="zh-CN"/>
        </w:rPr>
      </w:pPr>
      <w:r w:rsidRPr="00BD635F">
        <w:rPr>
          <w:rFonts w:ascii="Times New Roman" w:eastAsia="Times New Roman" w:hAnsi="Times New Roman" w:cs="Times New Roman"/>
          <w:b/>
          <w:bCs/>
          <w:sz w:val="24"/>
          <w:szCs w:val="24"/>
          <w:lang w:eastAsia="zh-CN"/>
        </w:rPr>
        <w:t>Заявление</w:t>
      </w:r>
    </w:p>
    <w:p w:rsidR="00021AD9" w:rsidRPr="00BD635F" w:rsidRDefault="00021AD9" w:rsidP="00021AD9">
      <w:pPr>
        <w:suppressAutoHyphens/>
        <w:spacing w:after="0" w:line="240" w:lineRule="auto"/>
        <w:jc w:val="center"/>
        <w:rPr>
          <w:rFonts w:ascii="Times New Roman" w:eastAsia="Times New Roman" w:hAnsi="Times New Roman" w:cs="Times New Roman"/>
          <w:b/>
          <w:bCs/>
          <w:sz w:val="24"/>
          <w:szCs w:val="24"/>
          <w:lang w:eastAsia="zh-CN"/>
        </w:rPr>
      </w:pPr>
      <w:r w:rsidRPr="00BD635F">
        <w:rPr>
          <w:rFonts w:ascii="Times New Roman" w:eastAsia="Times New Roman" w:hAnsi="Times New Roman" w:cs="Times New Roman"/>
          <w:b/>
          <w:bCs/>
          <w:sz w:val="24"/>
          <w:szCs w:val="24"/>
          <w:lang w:eastAsia="zh-CN"/>
        </w:rPr>
        <w:t>о выдаче разрешения на погребение умершего(-ей) на ранее предоставленном месте для захоронения</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tbl>
      <w:tblPr>
        <w:tblStyle w:val="6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8"/>
        <w:gridCol w:w="3198"/>
      </w:tblGrid>
      <w:tr w:rsidR="00021AD9" w:rsidRPr="00BD635F" w:rsidTr="00021AD9">
        <w:tc>
          <w:tcPr>
            <w:tcW w:w="6158" w:type="dxa"/>
          </w:tcPr>
          <w:p w:rsidR="00021AD9" w:rsidRPr="00BD635F" w:rsidRDefault="00021AD9" w:rsidP="00021AD9">
            <w:pPr>
              <w:widowControl w:val="0"/>
              <w:suppressAutoHyphens/>
              <w:jc w:val="right"/>
              <w:rPr>
                <w:color w:val="000000"/>
                <w:sz w:val="24"/>
                <w:szCs w:val="24"/>
                <w:lang w:eastAsia="zh-CN"/>
              </w:rPr>
            </w:pPr>
            <w:r w:rsidRPr="00BD635F">
              <w:rPr>
                <w:color w:val="000000"/>
                <w:sz w:val="24"/>
                <w:szCs w:val="24"/>
                <w:lang w:eastAsia="zh-CN"/>
              </w:rPr>
              <w:t>Дата</w:t>
            </w:r>
            <w:r w:rsidRPr="00BD635F">
              <w:rPr>
                <w:color w:val="000000"/>
                <w:sz w:val="24"/>
                <w:szCs w:val="24"/>
                <w:u w:val="single"/>
                <w:lang w:eastAsia="zh-CN"/>
              </w:rPr>
              <w:t>___________</w:t>
            </w:r>
            <w:proofErr w:type="spellStart"/>
            <w:r w:rsidRPr="00BD635F">
              <w:rPr>
                <w:color w:val="000000"/>
                <w:sz w:val="24"/>
                <w:szCs w:val="24"/>
                <w:lang w:eastAsia="zh-CN"/>
              </w:rPr>
              <w:t>Рег</w:t>
            </w:r>
            <w:proofErr w:type="spellEnd"/>
            <w:r w:rsidRPr="00BD635F">
              <w:rPr>
                <w:color w:val="000000"/>
                <w:sz w:val="24"/>
                <w:szCs w:val="24"/>
                <w:lang w:eastAsia="zh-CN"/>
              </w:rPr>
              <w:t>. №</w:t>
            </w:r>
          </w:p>
        </w:tc>
        <w:tc>
          <w:tcPr>
            <w:tcW w:w="3198" w:type="dxa"/>
            <w:tcBorders>
              <w:bottom w:val="single" w:sz="4" w:space="0" w:color="auto"/>
            </w:tcBorders>
          </w:tcPr>
          <w:p w:rsidR="00021AD9" w:rsidRPr="00BD635F" w:rsidRDefault="00021AD9" w:rsidP="00021AD9">
            <w:pPr>
              <w:widowControl w:val="0"/>
              <w:suppressAutoHyphens/>
              <w:jc w:val="both"/>
              <w:rPr>
                <w:color w:val="000000"/>
                <w:sz w:val="24"/>
                <w:szCs w:val="24"/>
                <w:lang w:eastAsia="zh-CN"/>
              </w:rPr>
            </w:pPr>
          </w:p>
        </w:tc>
      </w:tr>
    </w:tbl>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Прошу выдать разрешение на погребение на ранее предоставленном месте захоронения</w:t>
      </w:r>
    </w:p>
    <w:tbl>
      <w:tblPr>
        <w:tblStyle w:val="62"/>
        <w:tblW w:w="0" w:type="auto"/>
        <w:tblInd w:w="-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57"/>
        <w:gridCol w:w="7785"/>
      </w:tblGrid>
      <w:tr w:rsidR="00021AD9" w:rsidRPr="00BD635F" w:rsidTr="00021AD9">
        <w:tc>
          <w:tcPr>
            <w:tcW w:w="1757" w:type="dxa"/>
            <w:tcBorders>
              <w:top w:val="nil"/>
              <w:bottom w:val="nil"/>
            </w:tcBorders>
          </w:tcPr>
          <w:p w:rsidR="00021AD9" w:rsidRPr="00BD635F" w:rsidRDefault="00021AD9" w:rsidP="00021AD9">
            <w:pPr>
              <w:widowControl w:val="0"/>
              <w:rPr>
                <w:sz w:val="24"/>
                <w:szCs w:val="24"/>
              </w:rPr>
            </w:pPr>
            <w:r w:rsidRPr="00BD635F">
              <w:rPr>
                <w:sz w:val="24"/>
                <w:szCs w:val="24"/>
              </w:rPr>
              <w:t>размером (м²):</w:t>
            </w:r>
          </w:p>
        </w:tc>
        <w:tc>
          <w:tcPr>
            <w:tcW w:w="7785"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757" w:type="dxa"/>
            <w:tcBorders>
              <w:top w:val="nil"/>
              <w:bottom w:val="nil"/>
            </w:tcBorders>
          </w:tcPr>
          <w:p w:rsidR="00021AD9" w:rsidRPr="00BD635F" w:rsidRDefault="00021AD9" w:rsidP="00021AD9">
            <w:pPr>
              <w:widowControl w:val="0"/>
              <w:rPr>
                <w:sz w:val="24"/>
                <w:szCs w:val="24"/>
              </w:rPr>
            </w:pPr>
          </w:p>
        </w:tc>
        <w:tc>
          <w:tcPr>
            <w:tcW w:w="7785" w:type="dxa"/>
            <w:tcBorders>
              <w:top w:val="single" w:sz="4" w:space="0" w:color="auto"/>
              <w:bottom w:val="nil"/>
            </w:tcBorders>
          </w:tcPr>
          <w:p w:rsidR="00021AD9" w:rsidRPr="00BD635F" w:rsidRDefault="00021AD9" w:rsidP="00021AD9">
            <w:pPr>
              <w:widowControl w:val="0"/>
              <w:jc w:val="center"/>
              <w:rPr>
                <w:sz w:val="24"/>
                <w:szCs w:val="24"/>
              </w:rPr>
            </w:pPr>
            <w:r w:rsidRPr="00BD635F">
              <w:rPr>
                <w:i/>
                <w:iCs/>
                <w:sz w:val="18"/>
                <w:szCs w:val="18"/>
              </w:rPr>
              <w:t>(размер ранее предоставленного места захоронения)</w:t>
            </w:r>
          </w:p>
        </w:tc>
      </w:tr>
      <w:tr w:rsidR="00021AD9" w:rsidRPr="00BD635F" w:rsidTr="00021AD9">
        <w:tc>
          <w:tcPr>
            <w:tcW w:w="1757" w:type="dxa"/>
            <w:tcBorders>
              <w:top w:val="nil"/>
              <w:bottom w:val="nil"/>
            </w:tcBorders>
          </w:tcPr>
          <w:p w:rsidR="00021AD9" w:rsidRPr="00BD635F" w:rsidRDefault="00021AD9" w:rsidP="00021AD9">
            <w:pPr>
              <w:widowControl w:val="0"/>
              <w:rPr>
                <w:sz w:val="24"/>
                <w:szCs w:val="24"/>
              </w:rPr>
            </w:pPr>
            <w:r w:rsidRPr="00BD635F">
              <w:rPr>
                <w:sz w:val="24"/>
                <w:szCs w:val="24"/>
              </w:rPr>
              <w:t>на кладбище:</w:t>
            </w:r>
          </w:p>
        </w:tc>
        <w:tc>
          <w:tcPr>
            <w:tcW w:w="7785"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757" w:type="dxa"/>
            <w:tcBorders>
              <w:top w:val="nil"/>
              <w:bottom w:val="nil"/>
            </w:tcBorders>
          </w:tcPr>
          <w:p w:rsidR="00021AD9" w:rsidRPr="00BD635F" w:rsidRDefault="00021AD9" w:rsidP="00021AD9">
            <w:pPr>
              <w:widowControl w:val="0"/>
              <w:rPr>
                <w:sz w:val="24"/>
                <w:szCs w:val="24"/>
              </w:rPr>
            </w:pPr>
          </w:p>
        </w:tc>
        <w:tc>
          <w:tcPr>
            <w:tcW w:w="7785" w:type="dxa"/>
            <w:tcBorders>
              <w:top w:val="single" w:sz="4" w:space="0" w:color="auto"/>
              <w:bottom w:val="nil"/>
            </w:tcBorders>
          </w:tcPr>
          <w:p w:rsidR="00021AD9" w:rsidRPr="00BD635F" w:rsidRDefault="00021AD9" w:rsidP="00021AD9">
            <w:pPr>
              <w:widowControl w:val="0"/>
              <w:jc w:val="center"/>
              <w:rPr>
                <w:i/>
                <w:iCs/>
                <w:sz w:val="18"/>
                <w:szCs w:val="18"/>
              </w:rPr>
            </w:pPr>
            <w:r w:rsidRPr="00BD635F">
              <w:rPr>
                <w:i/>
                <w:iCs/>
                <w:sz w:val="18"/>
                <w:szCs w:val="18"/>
              </w:rPr>
              <w:t>(наименование кладбища)</w:t>
            </w:r>
          </w:p>
        </w:tc>
      </w:tr>
      <w:tr w:rsidR="00021AD9" w:rsidRPr="00BD635F" w:rsidTr="00021AD9">
        <w:tc>
          <w:tcPr>
            <w:tcW w:w="1757" w:type="dxa"/>
            <w:tcBorders>
              <w:top w:val="nil"/>
              <w:bottom w:val="nil"/>
            </w:tcBorders>
          </w:tcPr>
          <w:p w:rsidR="00021AD9" w:rsidRPr="00BD635F" w:rsidRDefault="00021AD9" w:rsidP="00021AD9">
            <w:pPr>
              <w:widowControl w:val="0"/>
              <w:rPr>
                <w:sz w:val="24"/>
                <w:szCs w:val="24"/>
              </w:rPr>
            </w:pPr>
            <w:r w:rsidRPr="00BD635F">
              <w:rPr>
                <w:sz w:val="24"/>
                <w:szCs w:val="24"/>
              </w:rPr>
              <w:t>участок №:</w:t>
            </w:r>
          </w:p>
        </w:tc>
        <w:tc>
          <w:tcPr>
            <w:tcW w:w="7785" w:type="dxa"/>
            <w:tcBorders>
              <w:top w:val="nil"/>
            </w:tcBorders>
          </w:tcPr>
          <w:p w:rsidR="00021AD9" w:rsidRPr="00BD635F" w:rsidRDefault="00021AD9" w:rsidP="00021AD9">
            <w:pPr>
              <w:widowControl w:val="0"/>
              <w:rPr>
                <w:sz w:val="24"/>
                <w:szCs w:val="24"/>
              </w:rPr>
            </w:pPr>
          </w:p>
        </w:tc>
      </w:tr>
      <w:tr w:rsidR="00021AD9" w:rsidRPr="00BD635F" w:rsidTr="00021AD9">
        <w:tc>
          <w:tcPr>
            <w:tcW w:w="1757" w:type="dxa"/>
            <w:tcBorders>
              <w:top w:val="nil"/>
            </w:tcBorders>
          </w:tcPr>
          <w:p w:rsidR="00021AD9" w:rsidRPr="00BD635F" w:rsidRDefault="00021AD9" w:rsidP="00021AD9">
            <w:pPr>
              <w:widowControl w:val="0"/>
              <w:rPr>
                <w:sz w:val="24"/>
                <w:szCs w:val="24"/>
              </w:rPr>
            </w:pPr>
          </w:p>
        </w:tc>
        <w:tc>
          <w:tcPr>
            <w:tcW w:w="7785" w:type="dxa"/>
          </w:tcPr>
          <w:p w:rsidR="00021AD9" w:rsidRPr="00BD635F" w:rsidRDefault="00021AD9" w:rsidP="00021AD9">
            <w:pPr>
              <w:widowControl w:val="0"/>
              <w:jc w:val="center"/>
              <w:rPr>
                <w:i/>
                <w:iCs/>
                <w:sz w:val="18"/>
                <w:szCs w:val="18"/>
              </w:rPr>
            </w:pPr>
            <w:r w:rsidRPr="00BD635F">
              <w:rPr>
                <w:i/>
                <w:iCs/>
                <w:sz w:val="18"/>
                <w:szCs w:val="18"/>
              </w:rPr>
              <w:t>(сектор, квартал, ряд, номер)</w:t>
            </w:r>
          </w:p>
        </w:tc>
      </w:tr>
    </w:tbl>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p>
    <w:p w:rsidR="00021AD9" w:rsidRPr="00BD635F" w:rsidRDefault="00021AD9" w:rsidP="00021AD9">
      <w:pPr>
        <w:spacing w:after="0" w:line="240" w:lineRule="auto"/>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sz w:val="24"/>
          <w:szCs w:val="24"/>
          <w:lang w:eastAsia="zh-CN"/>
        </w:rPr>
        <w:t xml:space="preserve">На указанном месте захоронения </w:t>
      </w:r>
    </w:p>
    <w:tbl>
      <w:tblPr>
        <w:tblStyle w:val="62"/>
        <w:tblW w:w="0" w:type="auto"/>
        <w:tblInd w:w="-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57"/>
        <w:gridCol w:w="7785"/>
      </w:tblGrid>
      <w:tr w:rsidR="00021AD9" w:rsidRPr="00BD635F" w:rsidTr="00021AD9">
        <w:tc>
          <w:tcPr>
            <w:tcW w:w="1757" w:type="dxa"/>
            <w:tcBorders>
              <w:top w:val="nil"/>
              <w:bottom w:val="nil"/>
            </w:tcBorders>
          </w:tcPr>
          <w:p w:rsidR="00021AD9" w:rsidRPr="00BD635F" w:rsidRDefault="00021AD9" w:rsidP="00021AD9">
            <w:pPr>
              <w:widowControl w:val="0"/>
              <w:rPr>
                <w:sz w:val="24"/>
                <w:szCs w:val="24"/>
              </w:rPr>
            </w:pPr>
            <w:r w:rsidRPr="00BD635F">
              <w:rPr>
                <w:sz w:val="24"/>
                <w:szCs w:val="24"/>
              </w:rPr>
              <w:lastRenderedPageBreak/>
              <w:t>в могиле №:</w:t>
            </w:r>
          </w:p>
        </w:tc>
        <w:tc>
          <w:tcPr>
            <w:tcW w:w="7785"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757" w:type="dxa"/>
            <w:tcBorders>
              <w:top w:val="nil"/>
              <w:bottom w:val="nil"/>
            </w:tcBorders>
          </w:tcPr>
          <w:p w:rsidR="00021AD9" w:rsidRPr="00BD635F" w:rsidRDefault="00021AD9" w:rsidP="00021AD9">
            <w:pPr>
              <w:widowControl w:val="0"/>
              <w:rPr>
                <w:sz w:val="24"/>
                <w:szCs w:val="24"/>
              </w:rPr>
            </w:pPr>
          </w:p>
        </w:tc>
        <w:tc>
          <w:tcPr>
            <w:tcW w:w="7785" w:type="dxa"/>
            <w:tcBorders>
              <w:top w:val="single" w:sz="4" w:space="0" w:color="auto"/>
              <w:bottom w:val="nil"/>
            </w:tcBorders>
          </w:tcPr>
          <w:p w:rsidR="00021AD9" w:rsidRPr="00BD635F" w:rsidRDefault="00021AD9" w:rsidP="00021AD9">
            <w:pPr>
              <w:widowControl w:val="0"/>
              <w:jc w:val="center"/>
              <w:rPr>
                <w:sz w:val="24"/>
                <w:szCs w:val="24"/>
              </w:rPr>
            </w:pPr>
            <w:r w:rsidRPr="00BD635F">
              <w:rPr>
                <w:i/>
                <w:iCs/>
                <w:sz w:val="18"/>
                <w:szCs w:val="18"/>
              </w:rPr>
              <w:t>(номер могилы)</w:t>
            </w:r>
          </w:p>
        </w:tc>
      </w:tr>
    </w:tbl>
    <w:p w:rsidR="00021AD9" w:rsidRPr="00BD635F" w:rsidRDefault="00021AD9" w:rsidP="00021AD9">
      <w:pPr>
        <w:spacing w:after="0" w:line="240" w:lineRule="auto"/>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sz w:val="24"/>
          <w:szCs w:val="24"/>
          <w:lang w:eastAsia="zh-CN"/>
        </w:rPr>
        <w:t>ранее погребен(-а):</w:t>
      </w:r>
    </w:p>
    <w:p w:rsidR="00021AD9" w:rsidRPr="00BD635F" w:rsidRDefault="00021AD9" w:rsidP="00021AD9">
      <w:pPr>
        <w:pBdr>
          <w:bottom w:val="single" w:sz="4" w:space="1" w:color="auto"/>
        </w:pBdr>
        <w:suppressAutoHyphens/>
        <w:spacing w:after="0" w:line="240" w:lineRule="auto"/>
        <w:jc w:val="center"/>
        <w:rPr>
          <w:rFonts w:ascii="Times New Roman" w:eastAsia="Times New Roman" w:hAnsi="Times New Roman" w:cs="Times New Roman"/>
          <w:sz w:val="24"/>
          <w:szCs w:val="24"/>
          <w:lang w:eastAsia="zh-CN"/>
        </w:rPr>
      </w:pPr>
      <w:r w:rsidRPr="00BD635F">
        <w:rPr>
          <w:rFonts w:ascii="Times New Roman" w:eastAsia="Times New Roman" w:hAnsi="Times New Roman" w:cs="Times New Roman"/>
          <w:color w:val="00B0F0"/>
          <w:sz w:val="24"/>
          <w:szCs w:val="24"/>
          <w:lang w:eastAsia="zh-CN"/>
        </w:rPr>
        <w:t xml:space="preserve"> </w:t>
      </w:r>
    </w:p>
    <w:p w:rsidR="00021AD9" w:rsidRPr="00BD635F" w:rsidRDefault="00021AD9" w:rsidP="00021AD9">
      <w:pPr>
        <w:suppressAutoHyphens/>
        <w:spacing w:after="0" w:line="240" w:lineRule="auto"/>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ранее погребенного (-ой))</w:t>
      </w: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color w:val="00B0F0"/>
          <w:sz w:val="24"/>
          <w:szCs w:val="24"/>
          <w:lang w:eastAsia="zh-CN"/>
        </w:rPr>
      </w:pPr>
      <w:r w:rsidRPr="00BD635F">
        <w:rPr>
          <w:rFonts w:ascii="Times New Roman" w:eastAsia="Times New Roman" w:hAnsi="Times New Roman" w:cs="Times New Roman"/>
          <w:sz w:val="24"/>
          <w:szCs w:val="24"/>
          <w:lang w:eastAsia="zh-CN"/>
        </w:rPr>
        <w:t>умерший(-</w:t>
      </w:r>
      <w:proofErr w:type="spellStart"/>
      <w:r w:rsidRPr="00BD635F">
        <w:rPr>
          <w:rFonts w:ascii="Times New Roman" w:eastAsia="Times New Roman" w:hAnsi="Times New Roman" w:cs="Times New Roman"/>
          <w:sz w:val="24"/>
          <w:szCs w:val="24"/>
          <w:lang w:eastAsia="zh-CN"/>
        </w:rPr>
        <w:t>ая</w:t>
      </w:r>
      <w:proofErr w:type="spellEnd"/>
      <w:r w:rsidRPr="00BD635F">
        <w:rPr>
          <w:rFonts w:ascii="Times New Roman" w:eastAsia="Times New Roman" w:hAnsi="Times New Roman" w:cs="Times New Roman"/>
          <w:sz w:val="24"/>
          <w:szCs w:val="24"/>
          <w:lang w:eastAsia="zh-CN"/>
        </w:rPr>
        <w:t xml:space="preserve">) </w:t>
      </w: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sz w:val="24"/>
          <w:szCs w:val="24"/>
          <w:lang w:eastAsia="zh-CN"/>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kern w:val="2"/>
          <w:sz w:val="18"/>
          <w:szCs w:val="18"/>
          <w:lang w:eastAsia="ru-RU"/>
        </w:rPr>
      </w:pPr>
      <w:r w:rsidRPr="00021AD9">
        <w:rPr>
          <w:rFonts w:ascii="Times New Roman" w:eastAsia="Yu Mincho" w:hAnsi="Times New Roman" w:cs="Times New Roman"/>
          <w:kern w:val="2"/>
          <w:sz w:val="18"/>
          <w:szCs w:val="18"/>
          <w:lang w:eastAsia="ru-RU"/>
        </w:rPr>
        <w:t>(</w:t>
      </w:r>
      <w:r w:rsidRPr="00021AD9">
        <w:rPr>
          <w:rFonts w:ascii="Times New Roman" w:eastAsia="Yu Mincho" w:hAnsi="Times New Roman" w:cs="Times New Roman"/>
          <w:i/>
          <w:iCs/>
          <w:kern w:val="2"/>
          <w:sz w:val="18"/>
          <w:szCs w:val="18"/>
          <w:lang w:eastAsia="ru-RU"/>
        </w:rPr>
        <w:t>дата смерти</w:t>
      </w:r>
      <w:r w:rsidRPr="00021AD9">
        <w:rPr>
          <w:rFonts w:ascii="Times New Roman" w:eastAsia="Yu Mincho" w:hAnsi="Times New Roman" w:cs="Times New Roman"/>
          <w:kern w:val="2"/>
          <w:sz w:val="18"/>
          <w:szCs w:val="18"/>
          <w:lang w:eastAsia="ru-RU"/>
        </w:rPr>
        <w:t>)</w:t>
      </w:r>
    </w:p>
    <w:p w:rsidR="00021AD9" w:rsidRPr="00BD635F" w:rsidRDefault="00021AD9" w:rsidP="00021AD9">
      <w:pPr>
        <w:spacing w:after="0" w:line="240" w:lineRule="auto"/>
        <w:rPr>
          <w:rFonts w:ascii="Times New Roman" w:eastAsia="Times New Roman" w:hAnsi="Times New Roman" w:cs="Times New Roman"/>
          <w:sz w:val="24"/>
          <w:szCs w:val="24"/>
          <w:lang w:eastAsia="ru-RU"/>
        </w:rPr>
      </w:pPr>
      <w:r w:rsidRPr="00BD635F">
        <w:rPr>
          <w:rFonts w:ascii="Times New Roman" w:eastAsia="Times New Roman" w:hAnsi="Times New Roman" w:cs="Times New Roman"/>
          <w:sz w:val="24"/>
          <w:szCs w:val="24"/>
          <w:lang w:eastAsia="zh-CN"/>
        </w:rPr>
        <w:t>Требуемое захоронение:</w:t>
      </w:r>
    </w:p>
    <w:p w:rsidR="00021AD9" w:rsidRPr="00BD635F"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00B0F0"/>
          <w:sz w:val="24"/>
          <w:szCs w:val="24"/>
          <w:lang w:eastAsia="ru-RU"/>
        </w:rPr>
      </w:pPr>
    </w:p>
    <w:p w:rsidR="00021AD9" w:rsidRPr="00BD635F" w:rsidRDefault="00021AD9" w:rsidP="00021AD9">
      <w:pPr>
        <w:widowControl w:val="0"/>
        <w:spacing w:after="0" w:line="240" w:lineRule="auto"/>
        <w:jc w:val="center"/>
        <w:rPr>
          <w:rFonts w:ascii="Times New Roman" w:eastAsia="Tahoma" w:hAnsi="Times New Roman" w:cs="Times New Roman"/>
          <w:i/>
          <w:iCs/>
          <w:sz w:val="20"/>
          <w:szCs w:val="20"/>
          <w:lang w:eastAsia="ru-RU"/>
        </w:rPr>
      </w:pPr>
      <w:r w:rsidRPr="00BD635F">
        <w:rPr>
          <w:rFonts w:ascii="Times New Roman" w:eastAsia="Tahoma" w:hAnsi="Times New Roman" w:cs="Times New Roman"/>
          <w:i/>
          <w:iCs/>
          <w:sz w:val="20"/>
          <w:szCs w:val="20"/>
          <w:lang w:eastAsia="ru-RU"/>
        </w:rPr>
        <w:t>(родственное, семейное(родовое))</w:t>
      </w:r>
    </w:p>
    <w:p w:rsidR="00021AD9" w:rsidRPr="00BD635F" w:rsidRDefault="00021AD9" w:rsidP="00021AD9">
      <w:pPr>
        <w:widowControl w:val="0"/>
        <w:spacing w:after="0" w:line="240" w:lineRule="auto"/>
        <w:rPr>
          <w:rFonts w:ascii="Times New Roman" w:eastAsia="Times New Roman" w:hAnsi="Times New Roman" w:cs="Times New Roman"/>
          <w:sz w:val="24"/>
          <w:szCs w:val="24"/>
          <w:lang w:eastAsia="ru-RU"/>
        </w:rPr>
      </w:pPr>
      <w:r w:rsidRPr="00BD635F">
        <w:rPr>
          <w:rFonts w:ascii="Times New Roman" w:eastAsia="Times New Roman" w:hAnsi="Times New Roman" w:cs="Times New Roman"/>
          <w:sz w:val="24"/>
          <w:szCs w:val="24"/>
          <w:lang w:eastAsia="ru-RU"/>
        </w:rPr>
        <w:t>Способ погребения умершего (-ей):</w:t>
      </w:r>
    </w:p>
    <w:p w:rsidR="00021AD9" w:rsidRPr="00BD635F" w:rsidRDefault="00021AD9" w:rsidP="00021AD9">
      <w:pPr>
        <w:widowControl w:val="0"/>
        <w:pBdr>
          <w:bottom w:val="single" w:sz="4" w:space="1" w:color="auto"/>
        </w:pBdr>
        <w:spacing w:after="0" w:line="240" w:lineRule="auto"/>
        <w:jc w:val="center"/>
        <w:rPr>
          <w:rFonts w:ascii="Times New Roman" w:eastAsia="Times New Roman" w:hAnsi="Times New Roman" w:cs="Times New Roman"/>
          <w:color w:val="00B0F0"/>
          <w:sz w:val="24"/>
          <w:szCs w:val="24"/>
          <w:lang w:eastAsia="ru-RU"/>
        </w:rPr>
      </w:pPr>
    </w:p>
    <w:p w:rsidR="00021AD9" w:rsidRPr="00BD635F" w:rsidRDefault="00021AD9" w:rsidP="00021AD9">
      <w:pPr>
        <w:widowControl w:val="0"/>
        <w:spacing w:after="0" w:line="240" w:lineRule="auto"/>
        <w:jc w:val="center"/>
        <w:rPr>
          <w:rFonts w:ascii="Times New Roman" w:eastAsia="Tahoma" w:hAnsi="Times New Roman" w:cs="Times New Roman"/>
          <w:i/>
          <w:iCs/>
          <w:sz w:val="18"/>
          <w:szCs w:val="18"/>
          <w:lang w:eastAsia="ru-RU"/>
        </w:rPr>
      </w:pPr>
      <w:r w:rsidRPr="00BD635F">
        <w:rPr>
          <w:rFonts w:ascii="Times New Roman" w:eastAsia="Times New Roman" w:hAnsi="Times New Roman" w:cs="Times New Roman"/>
          <w:i/>
          <w:iCs/>
          <w:sz w:val="18"/>
          <w:szCs w:val="18"/>
          <w:lang w:eastAsia="ru-RU"/>
        </w:rPr>
        <w:t>(</w:t>
      </w:r>
      <w:r w:rsidRPr="00BD635F">
        <w:rPr>
          <w:rFonts w:ascii="Times New Roman" w:eastAsia="Tahoma" w:hAnsi="Times New Roman" w:cs="Times New Roman"/>
          <w:i/>
          <w:iCs/>
          <w:sz w:val="18"/>
          <w:szCs w:val="18"/>
          <w:lang w:eastAsia="ru-RU"/>
        </w:rPr>
        <w:t>останки умершего(-ей) в землю/ прах умершего(-ей) в землю/ прах умершего(-ей) в стену скорби (колумбарий))</w:t>
      </w:r>
    </w:p>
    <w:p w:rsidR="00021AD9" w:rsidRPr="00BD635F" w:rsidRDefault="00021AD9" w:rsidP="00021AD9">
      <w:pPr>
        <w:widowControl w:val="0"/>
        <w:spacing w:after="0" w:line="240" w:lineRule="auto"/>
        <w:jc w:val="center"/>
        <w:rPr>
          <w:rFonts w:ascii="Times New Roman" w:eastAsia="Tahoma" w:hAnsi="Times New Roman" w:cs="Times New Roman"/>
          <w:i/>
          <w:iCs/>
          <w:lang w:eastAsia="ru-RU"/>
        </w:rPr>
      </w:pPr>
    </w:p>
    <w:p w:rsidR="00021AD9" w:rsidRPr="00BD635F" w:rsidRDefault="00021AD9" w:rsidP="00021AD9">
      <w:pPr>
        <w:suppressAutoHyphens/>
        <w:spacing w:after="0" w:line="240" w:lineRule="auto"/>
        <w:rPr>
          <w:rFonts w:ascii="Times New Roman" w:eastAsia="Times New Roman" w:hAnsi="Times New Roman" w:cs="Times New Roman"/>
          <w:color w:val="00B0F0"/>
          <w:sz w:val="24"/>
          <w:szCs w:val="24"/>
          <w:u w:val="single"/>
          <w:lang w:eastAsia="zh-CN"/>
        </w:rPr>
      </w:pPr>
      <w:r w:rsidRPr="00BD635F">
        <w:rPr>
          <w:rFonts w:ascii="Times New Roman" w:eastAsia="Times New Roman" w:hAnsi="Times New Roman" w:cs="Times New Roman"/>
          <w:sz w:val="24"/>
          <w:szCs w:val="24"/>
          <w:lang w:eastAsia="zh-CN"/>
        </w:rPr>
        <w:t xml:space="preserve">Степень родства умершего(-ей) с ранее захороненным (-ой): </w:t>
      </w:r>
    </w:p>
    <w:p w:rsidR="00021AD9" w:rsidRPr="00BD635F" w:rsidRDefault="00021AD9" w:rsidP="00021AD9">
      <w:pPr>
        <w:suppressAutoHyphens/>
        <w:spacing w:after="0" w:line="240" w:lineRule="auto"/>
        <w:rPr>
          <w:rFonts w:ascii="Times New Roman" w:eastAsia="Times New Roman" w:hAnsi="Times New Roman" w:cs="Times New Roman"/>
          <w:color w:val="00B0F0"/>
          <w:sz w:val="24"/>
          <w:szCs w:val="24"/>
          <w:u w:val="single"/>
          <w:lang w:eastAsia="zh-CN"/>
        </w:rPr>
      </w:pP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color w:val="00B0F0"/>
          <w:sz w:val="24"/>
          <w:szCs w:val="24"/>
          <w:u w:val="single"/>
          <w:lang w:eastAsia="zh-CN"/>
        </w:rPr>
      </w:pPr>
    </w:p>
    <w:p w:rsidR="00021AD9" w:rsidRPr="00BD635F" w:rsidRDefault="00021AD9" w:rsidP="00021AD9">
      <w:pPr>
        <w:suppressAutoHyphens/>
        <w:spacing w:after="0" w:line="240" w:lineRule="auto"/>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(близкий родственник/ иной родственник/ не родственник)</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tbl>
      <w:tblPr>
        <w:tblStyle w:val="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218"/>
      </w:tblGrid>
      <w:tr w:rsidR="00021AD9" w:rsidRPr="00BD635F" w:rsidTr="00021AD9">
        <w:tc>
          <w:tcPr>
            <w:tcW w:w="2268" w:type="dxa"/>
          </w:tcPr>
          <w:p w:rsidR="00021AD9" w:rsidRPr="00BD635F" w:rsidRDefault="00021AD9" w:rsidP="00021AD9">
            <w:pPr>
              <w:widowControl w:val="0"/>
              <w:rPr>
                <w:sz w:val="24"/>
                <w:szCs w:val="24"/>
              </w:rPr>
            </w:pPr>
            <w:r w:rsidRPr="00BD635F">
              <w:rPr>
                <w:color w:val="000000"/>
                <w:sz w:val="24"/>
                <w:szCs w:val="24"/>
              </w:rPr>
              <w:t>Дата погребения:</w:t>
            </w:r>
          </w:p>
        </w:tc>
        <w:tc>
          <w:tcPr>
            <w:tcW w:w="7218" w:type="dxa"/>
            <w:tcBorders>
              <w:bottom w:val="single" w:sz="4" w:space="0" w:color="auto"/>
            </w:tcBorders>
          </w:tcPr>
          <w:p w:rsidR="00021AD9" w:rsidRPr="00BD635F" w:rsidRDefault="00021AD9" w:rsidP="00021AD9">
            <w:pPr>
              <w:widowControl w:val="0"/>
              <w:rPr>
                <w:sz w:val="24"/>
                <w:szCs w:val="24"/>
              </w:rPr>
            </w:pPr>
          </w:p>
        </w:tc>
      </w:tr>
      <w:tr w:rsidR="00021AD9" w:rsidRPr="00BD635F" w:rsidTr="00021AD9">
        <w:tc>
          <w:tcPr>
            <w:tcW w:w="2268" w:type="dxa"/>
          </w:tcPr>
          <w:p w:rsidR="00021AD9" w:rsidRPr="00BD635F" w:rsidRDefault="00021AD9" w:rsidP="00021AD9">
            <w:pPr>
              <w:widowControl w:val="0"/>
              <w:rPr>
                <w:sz w:val="24"/>
                <w:szCs w:val="24"/>
              </w:rPr>
            </w:pPr>
            <w:r w:rsidRPr="00BD635F">
              <w:rPr>
                <w:color w:val="000000"/>
                <w:sz w:val="24"/>
                <w:szCs w:val="24"/>
              </w:rPr>
              <w:t>Время погребения:</w:t>
            </w:r>
          </w:p>
        </w:tc>
        <w:tc>
          <w:tcPr>
            <w:tcW w:w="7218" w:type="dxa"/>
            <w:tcBorders>
              <w:top w:val="single" w:sz="4" w:space="0" w:color="auto"/>
              <w:bottom w:val="single" w:sz="4" w:space="0" w:color="auto"/>
            </w:tcBorders>
          </w:tcPr>
          <w:p w:rsidR="00021AD9" w:rsidRPr="00BD635F" w:rsidRDefault="00021AD9" w:rsidP="00021AD9">
            <w:pPr>
              <w:widowControl w:val="0"/>
              <w:rPr>
                <w:sz w:val="24"/>
                <w:szCs w:val="24"/>
              </w:rPr>
            </w:pPr>
          </w:p>
        </w:tc>
      </w:tr>
    </w:tbl>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Информация об умершем (-ей):</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tbl>
      <w:tblPr>
        <w:tblStyle w:val="6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283"/>
        <w:gridCol w:w="2552"/>
        <w:gridCol w:w="236"/>
        <w:gridCol w:w="1264"/>
        <w:gridCol w:w="236"/>
        <w:gridCol w:w="1383"/>
      </w:tblGrid>
      <w:tr w:rsidR="00021AD9" w:rsidRPr="00BD635F" w:rsidTr="00021AD9">
        <w:tc>
          <w:tcPr>
            <w:tcW w:w="3402" w:type="dxa"/>
          </w:tcPr>
          <w:p w:rsidR="00021AD9" w:rsidRPr="00BD635F" w:rsidRDefault="00021AD9" w:rsidP="00021AD9">
            <w:pPr>
              <w:widowControl w:val="0"/>
              <w:suppressAutoHyphens/>
              <w:jc w:val="center"/>
              <w:rPr>
                <w:color w:val="000000"/>
                <w:sz w:val="24"/>
                <w:szCs w:val="24"/>
                <w:lang w:eastAsia="zh-CN"/>
              </w:rPr>
            </w:pPr>
            <w:r w:rsidRPr="00BD635F">
              <w:rPr>
                <w:color w:val="000000"/>
                <w:sz w:val="24"/>
                <w:szCs w:val="24"/>
                <w:lang w:eastAsia="zh-CN"/>
              </w:rPr>
              <w:t>ФИО</w:t>
            </w:r>
          </w:p>
        </w:tc>
        <w:tc>
          <w:tcPr>
            <w:tcW w:w="283" w:type="dxa"/>
          </w:tcPr>
          <w:p w:rsidR="00021AD9" w:rsidRPr="00BD635F" w:rsidRDefault="00021AD9" w:rsidP="00021AD9">
            <w:pPr>
              <w:widowControl w:val="0"/>
              <w:suppressAutoHyphens/>
              <w:jc w:val="center"/>
              <w:rPr>
                <w:color w:val="000000"/>
                <w:sz w:val="24"/>
                <w:szCs w:val="24"/>
                <w:lang w:eastAsia="zh-CN"/>
              </w:rPr>
            </w:pPr>
          </w:p>
        </w:tc>
        <w:tc>
          <w:tcPr>
            <w:tcW w:w="2552" w:type="dxa"/>
          </w:tcPr>
          <w:p w:rsidR="00021AD9" w:rsidRPr="00BD635F" w:rsidRDefault="00021AD9" w:rsidP="00021AD9">
            <w:pPr>
              <w:widowControl w:val="0"/>
              <w:jc w:val="center"/>
              <w:rPr>
                <w:sz w:val="24"/>
                <w:szCs w:val="24"/>
              </w:rPr>
            </w:pPr>
            <w:r w:rsidRPr="00BD635F">
              <w:rPr>
                <w:sz w:val="24"/>
                <w:szCs w:val="24"/>
              </w:rPr>
              <w:t>Регистрация по месту жительства/пребывания умершего(-ей)</w:t>
            </w:r>
          </w:p>
          <w:p w:rsidR="00021AD9" w:rsidRPr="00BD635F" w:rsidRDefault="00021AD9" w:rsidP="00021AD9">
            <w:pPr>
              <w:suppressAutoHyphens/>
              <w:jc w:val="center"/>
              <w:rPr>
                <w:i/>
                <w:iCs/>
                <w:sz w:val="18"/>
                <w:szCs w:val="18"/>
                <w:lang w:eastAsia="zh-CN"/>
              </w:rPr>
            </w:pPr>
            <w:r w:rsidRPr="00BD635F">
              <w:rPr>
                <w:i/>
                <w:iCs/>
                <w:sz w:val="18"/>
                <w:szCs w:val="18"/>
                <w:lang w:eastAsia="zh-CN"/>
              </w:rPr>
              <w:t>город, улица, дом, квартира</w:t>
            </w:r>
          </w:p>
          <w:p w:rsidR="00021AD9" w:rsidRPr="00BD635F" w:rsidRDefault="00021AD9" w:rsidP="00021AD9">
            <w:pPr>
              <w:widowControl w:val="0"/>
              <w:suppressAutoHyphens/>
              <w:jc w:val="center"/>
              <w:rPr>
                <w:color w:val="000000"/>
                <w:sz w:val="24"/>
                <w:szCs w:val="24"/>
                <w:lang w:eastAsia="zh-CN"/>
              </w:rPr>
            </w:pPr>
          </w:p>
        </w:tc>
        <w:tc>
          <w:tcPr>
            <w:tcW w:w="236" w:type="dxa"/>
          </w:tcPr>
          <w:p w:rsidR="00021AD9" w:rsidRPr="00BD635F" w:rsidRDefault="00021AD9" w:rsidP="00021AD9">
            <w:pPr>
              <w:widowControl w:val="0"/>
              <w:suppressAutoHyphens/>
              <w:jc w:val="center"/>
              <w:rPr>
                <w:color w:val="000000"/>
                <w:sz w:val="24"/>
                <w:szCs w:val="24"/>
                <w:lang w:eastAsia="zh-CN"/>
              </w:rPr>
            </w:pPr>
          </w:p>
        </w:tc>
        <w:tc>
          <w:tcPr>
            <w:tcW w:w="1264" w:type="dxa"/>
          </w:tcPr>
          <w:p w:rsidR="00021AD9" w:rsidRPr="00BD635F" w:rsidRDefault="00021AD9" w:rsidP="00021AD9">
            <w:pPr>
              <w:widowControl w:val="0"/>
              <w:suppressAutoHyphens/>
              <w:jc w:val="center"/>
              <w:rPr>
                <w:color w:val="000000"/>
                <w:sz w:val="24"/>
                <w:szCs w:val="24"/>
                <w:lang w:eastAsia="zh-CN"/>
              </w:rPr>
            </w:pPr>
            <w:r w:rsidRPr="00BD635F">
              <w:rPr>
                <w:color w:val="000000"/>
                <w:sz w:val="24"/>
                <w:szCs w:val="24"/>
                <w:lang w:eastAsia="zh-CN"/>
              </w:rPr>
              <w:t>Дата смерти</w:t>
            </w:r>
          </w:p>
        </w:tc>
        <w:tc>
          <w:tcPr>
            <w:tcW w:w="236" w:type="dxa"/>
          </w:tcPr>
          <w:p w:rsidR="00021AD9" w:rsidRPr="00BD635F" w:rsidRDefault="00021AD9" w:rsidP="00021AD9">
            <w:pPr>
              <w:widowControl w:val="0"/>
              <w:suppressAutoHyphens/>
              <w:jc w:val="center"/>
              <w:rPr>
                <w:color w:val="000000"/>
                <w:sz w:val="24"/>
                <w:szCs w:val="24"/>
                <w:lang w:eastAsia="zh-CN"/>
              </w:rPr>
            </w:pPr>
          </w:p>
        </w:tc>
        <w:tc>
          <w:tcPr>
            <w:tcW w:w="1383" w:type="dxa"/>
          </w:tcPr>
          <w:p w:rsidR="00021AD9" w:rsidRPr="00BD635F" w:rsidRDefault="00021AD9" w:rsidP="00021AD9">
            <w:pPr>
              <w:widowControl w:val="0"/>
              <w:suppressAutoHyphens/>
              <w:jc w:val="center"/>
              <w:rPr>
                <w:color w:val="000000"/>
                <w:sz w:val="24"/>
                <w:szCs w:val="24"/>
                <w:lang w:eastAsia="zh-CN"/>
              </w:rPr>
            </w:pPr>
            <w:r w:rsidRPr="00BD635F">
              <w:rPr>
                <w:color w:val="000000"/>
                <w:sz w:val="24"/>
                <w:szCs w:val="24"/>
                <w:lang w:eastAsia="zh-CN"/>
              </w:rPr>
              <w:t>СНИЛС</w:t>
            </w:r>
          </w:p>
          <w:p w:rsidR="00021AD9" w:rsidRPr="00BD635F" w:rsidRDefault="00021AD9" w:rsidP="00021AD9">
            <w:pPr>
              <w:widowControl w:val="0"/>
              <w:suppressAutoHyphens/>
              <w:jc w:val="center"/>
              <w:rPr>
                <w:color w:val="000000"/>
                <w:sz w:val="24"/>
                <w:szCs w:val="24"/>
                <w:lang w:eastAsia="zh-CN"/>
              </w:rPr>
            </w:pPr>
            <w:r w:rsidRPr="00BD635F">
              <w:rPr>
                <w:i/>
                <w:iCs/>
                <w:color w:val="000000"/>
                <w:sz w:val="18"/>
                <w:szCs w:val="18"/>
                <w:lang w:eastAsia="zh-CN"/>
              </w:rPr>
              <w:t>(при наличии)</w:t>
            </w:r>
          </w:p>
        </w:tc>
      </w:tr>
      <w:tr w:rsidR="00021AD9" w:rsidRPr="00BD635F" w:rsidTr="00021AD9">
        <w:tc>
          <w:tcPr>
            <w:tcW w:w="3402" w:type="dxa"/>
            <w:tcBorders>
              <w:bottom w:val="single" w:sz="4" w:space="0" w:color="auto"/>
            </w:tcBorders>
          </w:tcPr>
          <w:p w:rsidR="00021AD9" w:rsidRPr="00BD635F" w:rsidRDefault="00021AD9" w:rsidP="00021AD9">
            <w:pPr>
              <w:widowControl w:val="0"/>
              <w:suppressAutoHyphens/>
              <w:jc w:val="center"/>
              <w:rPr>
                <w:color w:val="000000"/>
                <w:sz w:val="24"/>
                <w:szCs w:val="24"/>
                <w:lang w:eastAsia="zh-CN"/>
              </w:rPr>
            </w:pPr>
          </w:p>
        </w:tc>
        <w:tc>
          <w:tcPr>
            <w:tcW w:w="283" w:type="dxa"/>
          </w:tcPr>
          <w:p w:rsidR="00021AD9" w:rsidRPr="00BD635F" w:rsidRDefault="00021AD9" w:rsidP="00021AD9">
            <w:pPr>
              <w:widowControl w:val="0"/>
              <w:suppressAutoHyphens/>
              <w:rPr>
                <w:color w:val="000000"/>
                <w:sz w:val="24"/>
                <w:szCs w:val="24"/>
                <w:lang w:eastAsia="zh-CN"/>
              </w:rPr>
            </w:pPr>
          </w:p>
        </w:tc>
        <w:tc>
          <w:tcPr>
            <w:tcW w:w="2552" w:type="dxa"/>
            <w:tcBorders>
              <w:bottom w:val="single" w:sz="4" w:space="0" w:color="auto"/>
            </w:tcBorders>
          </w:tcPr>
          <w:p w:rsidR="00021AD9" w:rsidRPr="00BD635F" w:rsidRDefault="00021AD9" w:rsidP="00021AD9">
            <w:pPr>
              <w:widowControl w:val="0"/>
              <w:suppressAutoHyphens/>
              <w:rPr>
                <w:color w:val="000000"/>
                <w:sz w:val="24"/>
                <w:szCs w:val="24"/>
                <w:lang w:eastAsia="zh-CN"/>
              </w:rPr>
            </w:pPr>
          </w:p>
        </w:tc>
        <w:tc>
          <w:tcPr>
            <w:tcW w:w="236" w:type="dxa"/>
          </w:tcPr>
          <w:p w:rsidR="00021AD9" w:rsidRPr="00BD635F" w:rsidRDefault="00021AD9" w:rsidP="00021AD9">
            <w:pPr>
              <w:widowControl w:val="0"/>
              <w:suppressAutoHyphens/>
              <w:rPr>
                <w:color w:val="000000"/>
                <w:sz w:val="24"/>
                <w:szCs w:val="24"/>
                <w:lang w:eastAsia="zh-CN"/>
              </w:rPr>
            </w:pPr>
          </w:p>
        </w:tc>
        <w:tc>
          <w:tcPr>
            <w:tcW w:w="1264" w:type="dxa"/>
            <w:tcBorders>
              <w:bottom w:val="single" w:sz="4" w:space="0" w:color="auto"/>
            </w:tcBorders>
          </w:tcPr>
          <w:p w:rsidR="00021AD9" w:rsidRPr="00BD635F" w:rsidRDefault="00021AD9" w:rsidP="00021AD9">
            <w:pPr>
              <w:widowControl w:val="0"/>
              <w:suppressAutoHyphens/>
              <w:rPr>
                <w:color w:val="000000"/>
                <w:sz w:val="24"/>
                <w:szCs w:val="24"/>
                <w:lang w:eastAsia="zh-CN"/>
              </w:rPr>
            </w:pPr>
          </w:p>
        </w:tc>
        <w:tc>
          <w:tcPr>
            <w:tcW w:w="236" w:type="dxa"/>
          </w:tcPr>
          <w:p w:rsidR="00021AD9" w:rsidRPr="00BD635F" w:rsidRDefault="00021AD9" w:rsidP="00021AD9">
            <w:pPr>
              <w:widowControl w:val="0"/>
              <w:suppressAutoHyphens/>
              <w:rPr>
                <w:color w:val="000000"/>
                <w:sz w:val="24"/>
                <w:szCs w:val="24"/>
                <w:lang w:eastAsia="zh-CN"/>
              </w:rPr>
            </w:pPr>
          </w:p>
        </w:tc>
        <w:tc>
          <w:tcPr>
            <w:tcW w:w="1383" w:type="dxa"/>
            <w:tcBorders>
              <w:bottom w:val="single" w:sz="4" w:space="0" w:color="auto"/>
            </w:tcBorders>
          </w:tcPr>
          <w:p w:rsidR="00021AD9" w:rsidRPr="00BD635F" w:rsidRDefault="00021AD9" w:rsidP="00021AD9">
            <w:pPr>
              <w:widowControl w:val="0"/>
              <w:suppressAutoHyphens/>
              <w:rPr>
                <w:color w:val="000000"/>
                <w:sz w:val="24"/>
                <w:szCs w:val="24"/>
                <w:lang w:eastAsia="zh-CN"/>
              </w:rPr>
            </w:pPr>
          </w:p>
        </w:tc>
      </w:tr>
    </w:tbl>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Резолюция должностного лица *</w:t>
      </w:r>
      <w:r w:rsidRPr="00BD635F">
        <w:rPr>
          <w:rFonts w:ascii="Times New Roman" w:eastAsia="Times New Roman" w:hAnsi="Times New Roman" w:cs="Times New Roman"/>
          <w:i/>
          <w:iCs/>
          <w:sz w:val="24"/>
          <w:szCs w:val="24"/>
          <w:lang w:eastAsia="zh-CN"/>
        </w:rPr>
        <w:t>наименование уполномоченного органа*</w:t>
      </w:r>
      <w:r w:rsidRPr="00BD635F">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захоронений:</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___________________________________________________________________________</w:t>
      </w:r>
    </w:p>
    <w:p w:rsidR="00021AD9" w:rsidRPr="00BD635F" w:rsidRDefault="00021AD9" w:rsidP="00021AD9">
      <w:pPr>
        <w:suppressAutoHyphens/>
        <w:spacing w:after="0" w:line="240" w:lineRule="auto"/>
        <w:rPr>
          <w:rFonts w:ascii="Times New Roman" w:eastAsia="Times New Roman" w:hAnsi="Times New Roman" w:cs="Times New Roman"/>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bookmarkEnd w:id="501"/>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02" w:name="_Toc209872980"/>
      <w:r w:rsidRPr="00BD635F">
        <w:rPr>
          <w:rFonts w:ascii="Times New Roman" w:eastAsia="Yu Gothic" w:hAnsi="Times New Roman" w:cs="Times New Roman"/>
          <w:kern w:val="2"/>
          <w:sz w:val="28"/>
          <w:szCs w:val="28"/>
          <w:lang w:eastAsia="ru-RU"/>
        </w:rPr>
        <w:lastRenderedPageBreak/>
        <w:t>Приложение 4</w:t>
      </w:r>
      <w:bookmarkStart w:id="503" w:name="п4"/>
      <w:bookmarkEnd w:id="502"/>
    </w:p>
    <w:bookmarkEnd w:id="503"/>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«Заявление о предоставлении сведений из реестра мест захоронений»</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НАЧАЛО ФОРМЫ</w:t>
      </w:r>
    </w:p>
    <w:p w:rsidR="00021AD9" w:rsidRPr="00BD635F" w:rsidRDefault="00021AD9" w:rsidP="00021AD9">
      <w:pPr>
        <w:pBdr>
          <w:bottom w:val="single" w:sz="4" w:space="1" w:color="auto"/>
        </w:pBdr>
        <w:suppressAutoHyphens/>
        <w:spacing w:after="0" w:line="240" w:lineRule="auto"/>
        <w:ind w:left="3969"/>
        <w:jc w:val="center"/>
        <w:rPr>
          <w:rFonts w:ascii="Times New Roman" w:eastAsia="MS Mincho" w:hAnsi="Times New Roman" w:cs="Times New Roman"/>
          <w:i/>
          <w:iCs/>
          <w:kern w:val="2"/>
          <w:sz w:val="28"/>
          <w:szCs w:val="28"/>
        </w:rPr>
      </w:pP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i/>
          <w:iCs/>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(адресат заявления: должность, ФИО)</w:t>
      </w:r>
    </w:p>
    <w:p w:rsidR="00021AD9" w:rsidRPr="00BD635F"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color w:val="000000"/>
          <w:sz w:val="24"/>
          <w:szCs w:val="24"/>
          <w:lang w:eastAsia="zh-CN"/>
        </w:rPr>
        <w:t xml:space="preserve">от </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(при наличии) лица, ответственного за захоронение (получателя услуги), полностью (без сокращений))</w:t>
      </w:r>
    </w:p>
    <w:p w:rsidR="00021AD9" w:rsidRPr="00BD635F" w:rsidRDefault="00021AD9" w:rsidP="00021AD9">
      <w:pPr>
        <w:suppressAutoHyphens/>
        <w:spacing w:after="0" w:line="240" w:lineRule="auto"/>
        <w:ind w:left="3969"/>
        <w:jc w:val="center"/>
        <w:rPr>
          <w:rFonts w:ascii="Times New Roman" w:eastAsia="Times New Roman" w:hAnsi="Times New Roman" w:cs="Times New Roman"/>
          <w:sz w:val="20"/>
          <w:szCs w:val="20"/>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i/>
          <w:iCs/>
          <w:sz w:val="18"/>
          <w:szCs w:val="18"/>
          <w:lang w:eastAsia="zh-CN"/>
        </w:rPr>
        <w:t>(вид документа, удостоверяющего личность получателя услуги)</w:t>
      </w:r>
    </w:p>
    <w:p w:rsidR="00021AD9" w:rsidRPr="00BD635F" w:rsidRDefault="00021AD9" w:rsidP="00021AD9">
      <w:pPr>
        <w:suppressAutoHyphens/>
        <w:spacing w:after="0" w:line="240" w:lineRule="auto"/>
        <w:ind w:left="4535"/>
        <w:rPr>
          <w:rFonts w:ascii="Times New Roman" w:eastAsia="Times New Roman" w:hAnsi="Times New Roman" w:cs="Times New Roman"/>
          <w:color w:val="FF0000"/>
          <w:sz w:val="24"/>
          <w:szCs w:val="24"/>
          <w:lang w:eastAsia="zh-CN"/>
        </w:rPr>
      </w:pPr>
    </w:p>
    <w:tbl>
      <w:tblPr>
        <w:tblStyle w:val="712"/>
        <w:tblW w:w="5387"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3590"/>
      </w:tblGrid>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серия:</w:t>
            </w:r>
          </w:p>
        </w:tc>
        <w:tc>
          <w:tcPr>
            <w:tcW w:w="3590" w:type="dxa"/>
            <w:tcBorders>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номер:</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выдан:</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код подразделения:</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дата выдачи:</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адрес</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регистрации:</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телефон:</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i/>
                <w:iCs/>
                <w:sz w:val="24"/>
                <w:szCs w:val="24"/>
                <w:lang w:eastAsia="zh-CN"/>
              </w:rPr>
            </w:pPr>
            <w:r w:rsidRPr="00BD635F">
              <w:rPr>
                <w:color w:val="000000"/>
                <w:sz w:val="24"/>
                <w:szCs w:val="24"/>
                <w:lang w:eastAsia="zh-CN"/>
              </w:rPr>
              <w:t>электронная почта:</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7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СНИЛС:</w:t>
            </w:r>
          </w:p>
        </w:tc>
        <w:tc>
          <w:tcPr>
            <w:tcW w:w="3590"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bl>
    <w:p w:rsidR="00021AD9" w:rsidRPr="00021AD9" w:rsidRDefault="00021AD9" w:rsidP="00021AD9">
      <w:pPr>
        <w:widowControl w:val="0"/>
        <w:autoSpaceDE w:val="0"/>
        <w:autoSpaceDN w:val="0"/>
        <w:spacing w:after="0" w:line="240" w:lineRule="auto"/>
        <w:jc w:val="right"/>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Заявление</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о предоставлении сведений из реестра мест захоронений</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4"/>
          <w:szCs w:val="24"/>
          <w:lang w:eastAsia="ru-RU"/>
        </w:rPr>
      </w:pPr>
    </w:p>
    <w:tbl>
      <w:tblPr>
        <w:tblStyle w:val="712"/>
        <w:tblW w:w="0" w:type="auto"/>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8"/>
        <w:gridCol w:w="3343"/>
      </w:tblGrid>
      <w:tr w:rsidR="00021AD9" w:rsidRPr="00BD635F" w:rsidTr="00021AD9">
        <w:tc>
          <w:tcPr>
            <w:tcW w:w="6158" w:type="dxa"/>
          </w:tcPr>
          <w:p w:rsidR="00021AD9" w:rsidRPr="00BD635F" w:rsidRDefault="00021AD9" w:rsidP="00021AD9">
            <w:pPr>
              <w:widowControl w:val="0"/>
              <w:suppressAutoHyphens/>
              <w:jc w:val="right"/>
              <w:rPr>
                <w:b/>
                <w:color w:val="000000"/>
                <w:sz w:val="24"/>
                <w:szCs w:val="24"/>
                <w:lang w:eastAsia="zh-CN"/>
              </w:rPr>
            </w:pPr>
            <w:r w:rsidRPr="00BD635F">
              <w:rPr>
                <w:b/>
                <w:color w:val="000000"/>
                <w:sz w:val="24"/>
                <w:szCs w:val="24"/>
                <w:lang w:eastAsia="zh-CN"/>
              </w:rPr>
              <w:t>Дата</w:t>
            </w:r>
            <w:r w:rsidRPr="00BD635F">
              <w:rPr>
                <w:b/>
                <w:color w:val="000000"/>
                <w:sz w:val="24"/>
                <w:szCs w:val="24"/>
                <w:u w:val="single"/>
                <w:lang w:eastAsia="zh-CN"/>
              </w:rPr>
              <w:t>___________</w:t>
            </w:r>
            <w:proofErr w:type="spellStart"/>
            <w:r w:rsidRPr="00BD635F">
              <w:rPr>
                <w:b/>
                <w:color w:val="000000"/>
                <w:sz w:val="24"/>
                <w:szCs w:val="24"/>
                <w:lang w:eastAsia="zh-CN"/>
              </w:rPr>
              <w:t>Рег</w:t>
            </w:r>
            <w:proofErr w:type="spellEnd"/>
            <w:r w:rsidRPr="00BD635F">
              <w:rPr>
                <w:b/>
                <w:color w:val="000000"/>
                <w:sz w:val="24"/>
                <w:szCs w:val="24"/>
                <w:lang w:eastAsia="zh-CN"/>
              </w:rPr>
              <w:t>. №</w:t>
            </w:r>
          </w:p>
        </w:tc>
        <w:tc>
          <w:tcPr>
            <w:tcW w:w="3343" w:type="dxa"/>
            <w:tcBorders>
              <w:bottom w:val="single" w:sz="4" w:space="0" w:color="auto"/>
            </w:tcBorders>
          </w:tcPr>
          <w:p w:rsidR="00021AD9" w:rsidRPr="00BD635F" w:rsidRDefault="00021AD9" w:rsidP="00021AD9">
            <w:pPr>
              <w:widowControl w:val="0"/>
              <w:suppressAutoHyphens/>
              <w:jc w:val="both"/>
              <w:rPr>
                <w:b/>
                <w:color w:val="000000"/>
                <w:sz w:val="24"/>
                <w:szCs w:val="24"/>
                <w:lang w:eastAsia="zh-CN"/>
              </w:rPr>
            </w:pPr>
          </w:p>
        </w:tc>
      </w:tr>
    </w:tbl>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Прошу предоставить сведения о ранее захороненном (-ой) из реестра мест захоронений:</w:t>
      </w:r>
    </w:p>
    <w:p w:rsidR="00021AD9" w:rsidRPr="00BD635F" w:rsidRDefault="00021AD9" w:rsidP="00021AD9">
      <w:pPr>
        <w:pBdr>
          <w:bottom w:val="single" w:sz="4" w:space="1" w:color="auto"/>
        </w:pBdr>
        <w:suppressAutoHyphens/>
        <w:spacing w:after="0" w:line="240" w:lineRule="auto"/>
        <w:jc w:val="center"/>
        <w:rPr>
          <w:rFonts w:ascii="Times New Roman" w:eastAsia="Times New Roman" w:hAnsi="Times New Roman" w:cs="Times New Roman"/>
          <w:bCs/>
          <w:color w:val="FF0000"/>
          <w:sz w:val="24"/>
          <w:szCs w:val="24"/>
          <w:lang w:eastAsia="zh-CN"/>
        </w:rPr>
      </w:pPr>
    </w:p>
    <w:p w:rsidR="00021AD9" w:rsidRPr="00BD635F" w:rsidRDefault="00021AD9" w:rsidP="00021AD9">
      <w:pPr>
        <w:suppressAutoHyphens/>
        <w:spacing w:after="0" w:line="240" w:lineRule="auto"/>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ранее захороненного (-ой))</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pBdr>
          <w:bottom w:val="single" w:sz="4" w:space="1" w:color="auto"/>
        </w:pBdr>
        <w:autoSpaceDE w:val="0"/>
        <w:autoSpaceDN w:val="0"/>
        <w:spacing w:after="0" w:line="240" w:lineRule="auto"/>
        <w:rPr>
          <w:rFonts w:ascii="Times New Roman" w:eastAsia="Yu Mincho" w:hAnsi="Times New Roman" w:cs="Times New Roman"/>
          <w:noProof/>
          <w:color w:val="ED7D31"/>
          <w:kern w:val="2"/>
          <w:sz w:val="24"/>
          <w:szCs w:val="24"/>
          <w:lang w:eastAsia="ru-RU"/>
        </w:rPr>
      </w:pPr>
      <w:r w:rsidRPr="00021AD9">
        <w:rPr>
          <w:rFonts w:ascii="Times New Roman" w:eastAsia="Yu Mincho" w:hAnsi="Times New Roman" w:cs="Times New Roman"/>
          <w:color w:val="000000"/>
          <w:kern w:val="2"/>
          <w:sz w:val="24"/>
          <w:szCs w:val="24"/>
          <w:lang w:eastAsia="ru-RU"/>
        </w:rPr>
        <w:t xml:space="preserve">умершего(-ей) </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kern w:val="2"/>
          <w:sz w:val="18"/>
          <w:szCs w:val="18"/>
          <w:lang w:eastAsia="ru-RU"/>
        </w:rPr>
      </w:pPr>
      <w:r w:rsidRPr="00021AD9">
        <w:rPr>
          <w:rFonts w:ascii="Times New Roman" w:eastAsia="Yu Mincho" w:hAnsi="Times New Roman" w:cs="Times New Roman"/>
          <w:kern w:val="2"/>
          <w:sz w:val="18"/>
          <w:szCs w:val="18"/>
          <w:lang w:eastAsia="ru-RU"/>
        </w:rPr>
        <w:t>(</w:t>
      </w:r>
      <w:r w:rsidRPr="00021AD9">
        <w:rPr>
          <w:rFonts w:ascii="Times New Roman" w:eastAsia="Yu Mincho" w:hAnsi="Times New Roman" w:cs="Times New Roman"/>
          <w:i/>
          <w:iCs/>
          <w:kern w:val="2"/>
          <w:sz w:val="18"/>
          <w:szCs w:val="18"/>
          <w:lang w:eastAsia="ru-RU"/>
        </w:rPr>
        <w:t>дата смерти</w:t>
      </w:r>
      <w:r w:rsidRPr="00021AD9">
        <w:rPr>
          <w:rFonts w:ascii="Times New Roman" w:eastAsia="Yu Mincho" w:hAnsi="Times New Roman" w:cs="Times New Roman"/>
          <w:kern w:val="2"/>
          <w:sz w:val="18"/>
          <w:szCs w:val="18"/>
          <w:lang w:eastAsia="ru-RU"/>
        </w:rPr>
        <w:t>)</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и погребенного(-</w:t>
      </w:r>
      <w:proofErr w:type="spellStart"/>
      <w:r w:rsidRPr="00021AD9">
        <w:rPr>
          <w:rFonts w:ascii="Times New Roman" w:eastAsia="Yu Mincho" w:hAnsi="Times New Roman" w:cs="Times New Roman"/>
          <w:color w:val="000000"/>
          <w:kern w:val="2"/>
          <w:sz w:val="24"/>
          <w:szCs w:val="24"/>
          <w:lang w:eastAsia="ru-RU"/>
        </w:rPr>
        <w:t>ую</w:t>
      </w:r>
      <w:proofErr w:type="spellEnd"/>
      <w:r w:rsidRPr="00021AD9">
        <w:rPr>
          <w:rFonts w:ascii="Times New Roman" w:eastAsia="Yu Mincho" w:hAnsi="Times New Roman" w:cs="Times New Roman"/>
          <w:color w:val="000000"/>
          <w:kern w:val="2"/>
          <w:sz w:val="24"/>
          <w:szCs w:val="24"/>
          <w:lang w:eastAsia="ru-RU"/>
        </w:rPr>
        <w:t xml:space="preserve">) ранее </w:t>
      </w:r>
    </w:p>
    <w:tbl>
      <w:tblPr>
        <w:tblStyle w:val="712"/>
        <w:tblW w:w="0" w:type="auto"/>
        <w:tblInd w:w="-1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0"/>
        <w:gridCol w:w="7661"/>
      </w:tblGrid>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на кладбище:</w:t>
            </w:r>
          </w:p>
        </w:tc>
        <w:tc>
          <w:tcPr>
            <w:tcW w:w="7661"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18"/>
                <w:szCs w:val="18"/>
              </w:rPr>
            </w:pPr>
            <w:r w:rsidRPr="00BD635F">
              <w:rPr>
                <w:i/>
                <w:iCs/>
                <w:sz w:val="18"/>
                <w:szCs w:val="18"/>
              </w:rPr>
              <w:t>(наименование кладбища)</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участок №:</w:t>
            </w:r>
          </w:p>
        </w:tc>
        <w:tc>
          <w:tcPr>
            <w:tcW w:w="7661" w:type="dxa"/>
            <w:tcBorders>
              <w:top w:val="nil"/>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bottom w:val="nil"/>
            </w:tcBorders>
          </w:tcPr>
          <w:p w:rsidR="00021AD9" w:rsidRPr="00BD635F" w:rsidRDefault="00021AD9" w:rsidP="00021AD9">
            <w:pPr>
              <w:widowControl w:val="0"/>
              <w:jc w:val="center"/>
              <w:rPr>
                <w:i/>
                <w:iCs/>
                <w:sz w:val="18"/>
                <w:szCs w:val="18"/>
              </w:rPr>
            </w:pPr>
            <w:r w:rsidRPr="00BD635F">
              <w:rPr>
                <w:i/>
                <w:iCs/>
                <w:sz w:val="18"/>
                <w:szCs w:val="18"/>
              </w:rPr>
              <w:t>(сектор, квартал, ряд, номер)</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color w:val="000000"/>
                <w:sz w:val="24"/>
                <w:szCs w:val="24"/>
              </w:rPr>
              <w:t>в могиле №</w:t>
            </w:r>
          </w:p>
        </w:tc>
        <w:tc>
          <w:tcPr>
            <w:tcW w:w="7661" w:type="dxa"/>
            <w:tcBorders>
              <w:top w:val="nil"/>
              <w:bottom w:val="single" w:sz="4" w:space="0" w:color="auto"/>
            </w:tcBorders>
          </w:tcPr>
          <w:p w:rsidR="00021AD9" w:rsidRPr="00BD635F" w:rsidRDefault="00021AD9" w:rsidP="00021AD9">
            <w:pPr>
              <w:widowControl w:val="0"/>
              <w:rPr>
                <w:i/>
                <w:iCs/>
                <w:sz w:val="18"/>
                <w:szCs w:val="18"/>
              </w:rPr>
            </w:pPr>
          </w:p>
        </w:tc>
      </w:tr>
      <w:tr w:rsidR="00021AD9" w:rsidRPr="00BD635F" w:rsidTr="00021AD9">
        <w:tc>
          <w:tcPr>
            <w:tcW w:w="1820" w:type="dxa"/>
            <w:tcBorders>
              <w:top w:val="nil"/>
            </w:tcBorders>
          </w:tcPr>
          <w:p w:rsidR="00021AD9" w:rsidRPr="00BD635F" w:rsidRDefault="00021AD9" w:rsidP="00021AD9">
            <w:pPr>
              <w:widowControl w:val="0"/>
              <w:rPr>
                <w:sz w:val="24"/>
                <w:szCs w:val="24"/>
              </w:rPr>
            </w:pPr>
          </w:p>
        </w:tc>
        <w:tc>
          <w:tcPr>
            <w:tcW w:w="7661" w:type="dxa"/>
            <w:tcBorders>
              <w:top w:val="single" w:sz="4" w:space="0" w:color="auto"/>
            </w:tcBorders>
          </w:tcPr>
          <w:p w:rsidR="00021AD9" w:rsidRPr="00BD635F" w:rsidRDefault="00021AD9" w:rsidP="00021AD9">
            <w:pPr>
              <w:widowControl w:val="0"/>
              <w:jc w:val="center"/>
              <w:rPr>
                <w:i/>
                <w:iCs/>
                <w:sz w:val="18"/>
                <w:szCs w:val="18"/>
              </w:rPr>
            </w:pPr>
            <w:r w:rsidRPr="00BD635F">
              <w:rPr>
                <w:i/>
                <w:iCs/>
                <w:sz w:val="18"/>
                <w:szCs w:val="18"/>
              </w:rPr>
              <w:t>(номер могилы)</w:t>
            </w:r>
          </w:p>
        </w:tc>
      </w:tr>
    </w:tbl>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lastRenderedPageBreak/>
        <w:t>(расшифровка)</w:t>
      </w: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Резолюция должностного лица *</w:t>
      </w:r>
      <w:r w:rsidRPr="00BD635F">
        <w:rPr>
          <w:rFonts w:ascii="Times New Roman" w:eastAsia="Times New Roman" w:hAnsi="Times New Roman" w:cs="Times New Roman"/>
          <w:i/>
          <w:iCs/>
          <w:sz w:val="24"/>
          <w:szCs w:val="24"/>
          <w:lang w:eastAsia="zh-CN"/>
        </w:rPr>
        <w:t>наименование уполномоченного органа*</w:t>
      </w:r>
      <w:r w:rsidRPr="00BD635F">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захоронений:</w:t>
      </w: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color w:val="000000"/>
          <w:sz w:val="24"/>
          <w:szCs w:val="24"/>
          <w:lang w:eastAsia="zh-CN"/>
        </w:rPr>
        <w:t>___________________________________________________________________________</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ind w:left="4248" w:firstLine="708"/>
        <w:jc w:val="center"/>
        <w:rPr>
          <w:rFonts w:ascii="Times New Roman" w:eastAsia="MS Mincho" w:hAnsi="Times New Roman" w:cs="Times New Roman"/>
          <w:i/>
          <w:iCs/>
          <w:color w:val="000000"/>
          <w:kern w:val="2"/>
          <w:sz w:val="28"/>
          <w:szCs w:val="28"/>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04" w:name="_Toc209872981"/>
      <w:r w:rsidRPr="00BD635F">
        <w:rPr>
          <w:rFonts w:ascii="Times New Roman" w:eastAsia="Yu Gothic" w:hAnsi="Times New Roman" w:cs="Times New Roman"/>
          <w:kern w:val="2"/>
          <w:sz w:val="28"/>
          <w:szCs w:val="28"/>
          <w:lang w:eastAsia="ru-RU"/>
        </w:rPr>
        <w:lastRenderedPageBreak/>
        <w:t>Приложение 5</w:t>
      </w:r>
      <w:bookmarkStart w:id="505" w:name="п5"/>
      <w:bookmarkEnd w:id="504"/>
    </w:p>
    <w:bookmarkEnd w:id="505"/>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«Заявление об исправлении ошибок в реестре мест захоронений»</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i/>
          <w:iCs/>
          <w:sz w:val="24"/>
          <w:szCs w:val="24"/>
          <w:lang w:eastAsia="zh-CN"/>
        </w:rPr>
      </w:pPr>
      <w:bookmarkStart w:id="506" w:name="_Hlk206686569"/>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(адресат заявления: должность, ФИО)</w:t>
      </w:r>
    </w:p>
    <w:p w:rsidR="00021AD9" w:rsidRPr="00BD635F"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color w:val="000000"/>
          <w:sz w:val="24"/>
          <w:szCs w:val="24"/>
          <w:lang w:eastAsia="zh-CN"/>
        </w:rPr>
        <w:t xml:space="preserve">от </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(при наличии) лица, ответственного за захоронение (получателя услуги), полностью (без сокращений))</w:t>
      </w: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i/>
          <w:iCs/>
          <w:sz w:val="18"/>
          <w:szCs w:val="18"/>
          <w:lang w:eastAsia="zh-CN"/>
        </w:rPr>
        <w:t>(вид документа, удостоверяющего личность получателя услуги)</w:t>
      </w:r>
    </w:p>
    <w:tbl>
      <w:tblPr>
        <w:tblStyle w:val="812"/>
        <w:tblW w:w="5467"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325"/>
        <w:gridCol w:w="3445"/>
      </w:tblGrid>
      <w:tr w:rsidR="00021AD9" w:rsidRPr="00BD635F" w:rsidTr="00021AD9">
        <w:tc>
          <w:tcPr>
            <w:tcW w:w="1697" w:type="dxa"/>
          </w:tcPr>
          <w:p w:rsidR="00021AD9" w:rsidRPr="00BD635F" w:rsidRDefault="00021AD9" w:rsidP="00021AD9">
            <w:pPr>
              <w:suppressAutoHyphens/>
              <w:rPr>
                <w:i/>
                <w:iCs/>
                <w:sz w:val="24"/>
                <w:szCs w:val="24"/>
                <w:lang w:eastAsia="zh-CN"/>
              </w:rPr>
            </w:pPr>
            <w:r w:rsidRPr="00BD635F">
              <w:rPr>
                <w:color w:val="000000"/>
                <w:sz w:val="24"/>
                <w:szCs w:val="24"/>
                <w:lang w:eastAsia="zh-CN"/>
              </w:rPr>
              <w:t>серия:</w:t>
            </w:r>
          </w:p>
        </w:tc>
        <w:tc>
          <w:tcPr>
            <w:tcW w:w="3770" w:type="dxa"/>
            <w:gridSpan w:val="2"/>
            <w:tcBorders>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6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номер:</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697" w:type="dxa"/>
          </w:tcPr>
          <w:p w:rsidR="00021AD9" w:rsidRPr="00BD635F" w:rsidRDefault="00021AD9" w:rsidP="00021AD9">
            <w:pPr>
              <w:suppressAutoHyphens/>
              <w:rPr>
                <w:i/>
                <w:iCs/>
                <w:sz w:val="24"/>
                <w:szCs w:val="24"/>
                <w:lang w:eastAsia="zh-CN"/>
              </w:rPr>
            </w:pPr>
            <w:r w:rsidRPr="00BD635F">
              <w:rPr>
                <w:color w:val="000000"/>
                <w:sz w:val="24"/>
                <w:szCs w:val="24"/>
                <w:lang w:eastAsia="zh-CN"/>
              </w:rPr>
              <w:t>выдан:</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2022" w:type="dxa"/>
            <w:gridSpan w:val="2"/>
          </w:tcPr>
          <w:p w:rsidR="00021AD9" w:rsidRPr="00BD635F" w:rsidRDefault="00021AD9" w:rsidP="00021AD9">
            <w:pPr>
              <w:suppressAutoHyphens/>
              <w:rPr>
                <w:color w:val="000000"/>
                <w:sz w:val="24"/>
                <w:szCs w:val="24"/>
                <w:lang w:eastAsia="zh-CN"/>
              </w:rPr>
            </w:pPr>
            <w:r w:rsidRPr="00BD635F">
              <w:rPr>
                <w:color w:val="000000"/>
                <w:sz w:val="24"/>
                <w:szCs w:val="24"/>
                <w:lang w:eastAsia="zh-CN"/>
              </w:rPr>
              <w:t>код подразделения:</w:t>
            </w:r>
          </w:p>
        </w:tc>
        <w:tc>
          <w:tcPr>
            <w:tcW w:w="3445" w:type="dxa"/>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697" w:type="dxa"/>
          </w:tcPr>
          <w:p w:rsidR="00021AD9" w:rsidRPr="00BD635F" w:rsidRDefault="00021AD9" w:rsidP="00021AD9">
            <w:pPr>
              <w:suppressAutoHyphens/>
              <w:rPr>
                <w:i/>
                <w:iCs/>
                <w:sz w:val="24"/>
                <w:szCs w:val="24"/>
                <w:lang w:eastAsia="zh-CN"/>
              </w:rPr>
            </w:pPr>
            <w:r w:rsidRPr="00BD635F">
              <w:rPr>
                <w:color w:val="000000"/>
                <w:sz w:val="24"/>
                <w:szCs w:val="24"/>
                <w:lang w:eastAsia="zh-CN"/>
              </w:rPr>
              <w:t>дата выдачи:</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6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адрес</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697" w:type="dxa"/>
          </w:tcPr>
          <w:p w:rsidR="00021AD9" w:rsidRPr="00BD635F" w:rsidRDefault="00021AD9" w:rsidP="00021AD9">
            <w:pPr>
              <w:suppressAutoHyphens/>
              <w:rPr>
                <w:i/>
                <w:iCs/>
                <w:sz w:val="24"/>
                <w:szCs w:val="24"/>
                <w:lang w:eastAsia="zh-CN"/>
              </w:rPr>
            </w:pPr>
            <w:r w:rsidRPr="00BD635F">
              <w:rPr>
                <w:color w:val="000000"/>
                <w:sz w:val="24"/>
                <w:szCs w:val="24"/>
                <w:lang w:eastAsia="zh-CN"/>
              </w:rPr>
              <w:t>регистрации:</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697" w:type="dxa"/>
          </w:tcPr>
          <w:p w:rsidR="00021AD9" w:rsidRPr="00BD635F" w:rsidRDefault="00021AD9" w:rsidP="00021AD9">
            <w:pPr>
              <w:suppressAutoHyphens/>
              <w:rPr>
                <w:i/>
                <w:iCs/>
                <w:sz w:val="24"/>
                <w:szCs w:val="24"/>
                <w:lang w:eastAsia="zh-CN"/>
              </w:rPr>
            </w:pPr>
            <w:r w:rsidRPr="00BD635F">
              <w:rPr>
                <w:color w:val="000000"/>
                <w:sz w:val="24"/>
                <w:szCs w:val="24"/>
                <w:lang w:eastAsia="zh-CN"/>
              </w:rPr>
              <w:t>телефон:</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c>
          <w:tcPr>
            <w:tcW w:w="1697" w:type="dxa"/>
          </w:tcPr>
          <w:p w:rsidR="00021AD9" w:rsidRPr="00BD635F" w:rsidRDefault="00021AD9" w:rsidP="00021AD9">
            <w:pPr>
              <w:suppressAutoHyphens/>
              <w:rPr>
                <w:i/>
                <w:iCs/>
                <w:sz w:val="24"/>
                <w:szCs w:val="24"/>
                <w:lang w:eastAsia="zh-CN"/>
              </w:rPr>
            </w:pPr>
            <w:r w:rsidRPr="00BD635F">
              <w:rPr>
                <w:color w:val="000000"/>
                <w:sz w:val="24"/>
                <w:szCs w:val="24"/>
                <w:lang w:eastAsia="zh-CN"/>
              </w:rPr>
              <w:t>электронная почта:</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r w:rsidR="00021AD9" w:rsidRPr="00BD635F" w:rsidTr="00021AD9">
        <w:trPr>
          <w:trHeight w:val="90"/>
        </w:trPr>
        <w:tc>
          <w:tcPr>
            <w:tcW w:w="1697" w:type="dxa"/>
          </w:tcPr>
          <w:p w:rsidR="00021AD9" w:rsidRPr="00BD635F" w:rsidRDefault="00021AD9" w:rsidP="00021AD9">
            <w:pPr>
              <w:suppressAutoHyphens/>
              <w:rPr>
                <w:color w:val="000000"/>
                <w:sz w:val="24"/>
                <w:szCs w:val="24"/>
                <w:lang w:eastAsia="zh-CN"/>
              </w:rPr>
            </w:pPr>
            <w:r w:rsidRPr="00BD635F">
              <w:rPr>
                <w:color w:val="000000"/>
                <w:sz w:val="24"/>
                <w:szCs w:val="24"/>
                <w:lang w:eastAsia="zh-CN"/>
              </w:rPr>
              <w:t>СНИЛС:</w:t>
            </w:r>
          </w:p>
        </w:tc>
        <w:tc>
          <w:tcPr>
            <w:tcW w:w="3770" w:type="dxa"/>
            <w:gridSpan w:val="2"/>
            <w:tcBorders>
              <w:top w:val="single" w:sz="4" w:space="0" w:color="auto"/>
              <w:bottom w:val="single" w:sz="4" w:space="0" w:color="auto"/>
            </w:tcBorders>
          </w:tcPr>
          <w:p w:rsidR="00021AD9" w:rsidRPr="00BD635F" w:rsidRDefault="00021AD9" w:rsidP="00021AD9">
            <w:pPr>
              <w:suppressAutoHyphens/>
              <w:jc w:val="center"/>
              <w:rPr>
                <w:i/>
                <w:iCs/>
                <w:sz w:val="18"/>
                <w:szCs w:val="18"/>
                <w:lang w:eastAsia="zh-CN"/>
              </w:rPr>
            </w:pPr>
          </w:p>
        </w:tc>
      </w:tr>
    </w:tbl>
    <w:p w:rsidR="00021AD9" w:rsidRPr="00BD635F" w:rsidRDefault="00021AD9" w:rsidP="00021AD9">
      <w:pPr>
        <w:suppressAutoHyphens/>
        <w:spacing w:after="0" w:line="240" w:lineRule="auto"/>
        <w:ind w:left="4535"/>
        <w:rPr>
          <w:rFonts w:ascii="Times New Roman" w:eastAsia="Times New Roman" w:hAnsi="Times New Roman" w:cs="Times New Roman"/>
          <w:color w:val="000000"/>
          <w:sz w:val="24"/>
          <w:szCs w:val="24"/>
          <w:u w:val="single"/>
          <w:lang w:eastAsia="zh-CN"/>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Заявление</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об исправлении ошибок в реестре мест захоронений</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4"/>
          <w:szCs w:val="24"/>
          <w:lang w:eastAsia="ru-RU"/>
        </w:rPr>
      </w:pPr>
    </w:p>
    <w:tbl>
      <w:tblPr>
        <w:tblStyle w:val="812"/>
        <w:tblW w:w="0" w:type="auto"/>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3390"/>
      </w:tblGrid>
      <w:tr w:rsidR="00021AD9" w:rsidRPr="00BD635F" w:rsidTr="00021AD9">
        <w:tc>
          <w:tcPr>
            <w:tcW w:w="6241" w:type="dxa"/>
          </w:tcPr>
          <w:p w:rsidR="00021AD9" w:rsidRPr="00BD635F" w:rsidRDefault="00021AD9" w:rsidP="00021AD9">
            <w:pPr>
              <w:widowControl w:val="0"/>
              <w:suppressAutoHyphens/>
              <w:jc w:val="right"/>
              <w:rPr>
                <w:b/>
                <w:color w:val="000000"/>
                <w:sz w:val="24"/>
                <w:szCs w:val="24"/>
                <w:lang w:eastAsia="zh-CN"/>
              </w:rPr>
            </w:pPr>
            <w:r w:rsidRPr="00BD635F">
              <w:rPr>
                <w:b/>
                <w:color w:val="000000"/>
                <w:sz w:val="24"/>
                <w:szCs w:val="24"/>
                <w:lang w:eastAsia="zh-CN"/>
              </w:rPr>
              <w:t>Дата</w:t>
            </w:r>
            <w:r w:rsidRPr="00BD635F">
              <w:rPr>
                <w:b/>
                <w:color w:val="000000"/>
                <w:sz w:val="24"/>
                <w:szCs w:val="24"/>
                <w:u w:val="single"/>
                <w:lang w:eastAsia="zh-CN"/>
              </w:rPr>
              <w:t>___________</w:t>
            </w:r>
            <w:proofErr w:type="spellStart"/>
            <w:r w:rsidRPr="00BD635F">
              <w:rPr>
                <w:b/>
                <w:color w:val="000000"/>
                <w:sz w:val="24"/>
                <w:szCs w:val="24"/>
                <w:lang w:eastAsia="zh-CN"/>
              </w:rPr>
              <w:t>Рег</w:t>
            </w:r>
            <w:proofErr w:type="spellEnd"/>
            <w:r w:rsidRPr="00BD635F">
              <w:rPr>
                <w:b/>
                <w:color w:val="000000"/>
                <w:sz w:val="24"/>
                <w:szCs w:val="24"/>
                <w:lang w:eastAsia="zh-CN"/>
              </w:rPr>
              <w:t>. №</w:t>
            </w:r>
          </w:p>
        </w:tc>
        <w:tc>
          <w:tcPr>
            <w:tcW w:w="3390" w:type="dxa"/>
            <w:tcBorders>
              <w:bottom w:val="single" w:sz="4" w:space="0" w:color="auto"/>
            </w:tcBorders>
          </w:tcPr>
          <w:p w:rsidR="00021AD9" w:rsidRPr="00BD635F" w:rsidRDefault="00021AD9" w:rsidP="00021AD9">
            <w:pPr>
              <w:widowControl w:val="0"/>
              <w:suppressAutoHyphens/>
              <w:jc w:val="both"/>
              <w:rPr>
                <w:b/>
                <w:color w:val="000000"/>
                <w:sz w:val="24"/>
                <w:szCs w:val="24"/>
                <w:lang w:eastAsia="zh-CN"/>
              </w:rPr>
            </w:pPr>
          </w:p>
        </w:tc>
      </w:tr>
    </w:tbl>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Прошу внести изменения в части исправления ошибки в записи реестра мест захоронений.</w:t>
      </w: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p>
    <w:p w:rsidR="00021AD9" w:rsidRPr="00BD635F" w:rsidRDefault="00021AD9" w:rsidP="00021AD9">
      <w:pPr>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Данные о захоронении:</w:t>
      </w:r>
    </w:p>
    <w:tbl>
      <w:tblPr>
        <w:tblStyle w:val="812"/>
        <w:tblW w:w="0" w:type="auto"/>
        <w:tblInd w:w="-1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0"/>
        <w:gridCol w:w="7661"/>
      </w:tblGrid>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кладбище:</w:t>
            </w:r>
          </w:p>
        </w:tc>
        <w:tc>
          <w:tcPr>
            <w:tcW w:w="7661"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18"/>
                <w:szCs w:val="18"/>
              </w:rPr>
            </w:pPr>
            <w:r w:rsidRPr="00BD635F">
              <w:rPr>
                <w:i/>
                <w:iCs/>
                <w:sz w:val="18"/>
                <w:szCs w:val="18"/>
              </w:rPr>
              <w:t>(наименование кладбища)</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участок №:</w:t>
            </w:r>
          </w:p>
        </w:tc>
        <w:tc>
          <w:tcPr>
            <w:tcW w:w="7661" w:type="dxa"/>
            <w:tcBorders>
              <w:top w:val="nil"/>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bottom w:val="nil"/>
            </w:tcBorders>
          </w:tcPr>
          <w:p w:rsidR="00021AD9" w:rsidRPr="00BD635F" w:rsidRDefault="00021AD9" w:rsidP="00021AD9">
            <w:pPr>
              <w:widowControl w:val="0"/>
              <w:jc w:val="center"/>
              <w:rPr>
                <w:i/>
                <w:iCs/>
                <w:sz w:val="18"/>
                <w:szCs w:val="18"/>
              </w:rPr>
            </w:pPr>
            <w:r w:rsidRPr="00BD635F">
              <w:rPr>
                <w:i/>
                <w:iCs/>
                <w:sz w:val="18"/>
                <w:szCs w:val="18"/>
              </w:rPr>
              <w:t>(сектор, квартал, ряд, номер)</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color w:val="000000"/>
                <w:sz w:val="24"/>
                <w:szCs w:val="24"/>
              </w:rPr>
              <w:t>могила №</w:t>
            </w:r>
          </w:p>
        </w:tc>
        <w:tc>
          <w:tcPr>
            <w:tcW w:w="7661" w:type="dxa"/>
            <w:tcBorders>
              <w:top w:val="nil"/>
              <w:bottom w:val="single" w:sz="4" w:space="0" w:color="auto"/>
            </w:tcBorders>
          </w:tcPr>
          <w:p w:rsidR="00021AD9" w:rsidRPr="00BD635F" w:rsidRDefault="00021AD9" w:rsidP="00021AD9">
            <w:pPr>
              <w:widowControl w:val="0"/>
              <w:rPr>
                <w:i/>
                <w:iCs/>
                <w:sz w:val="18"/>
                <w:szCs w:val="18"/>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18"/>
                <w:szCs w:val="18"/>
              </w:rPr>
            </w:pPr>
            <w:r w:rsidRPr="00BD635F">
              <w:rPr>
                <w:i/>
                <w:iCs/>
                <w:sz w:val="18"/>
                <w:szCs w:val="18"/>
              </w:rPr>
              <w:t>(номер могилы)</w:t>
            </w:r>
          </w:p>
        </w:tc>
      </w:tr>
    </w:tbl>
    <w:p w:rsidR="00021AD9" w:rsidRPr="00BD635F" w:rsidRDefault="00021AD9" w:rsidP="00021AD9">
      <w:pPr>
        <w:spacing w:after="0" w:line="240" w:lineRule="auto"/>
        <w:rPr>
          <w:rFonts w:ascii="Times New Roman" w:eastAsia="Times New Roman" w:hAnsi="Times New Roman" w:cs="Times New Roman"/>
          <w:i/>
          <w:iCs/>
          <w:sz w:val="24"/>
          <w:szCs w:val="24"/>
          <w:lang w:eastAsia="zh-CN"/>
        </w:rPr>
      </w:pPr>
      <w:r w:rsidRPr="00BD635F">
        <w:rPr>
          <w:rFonts w:ascii="Times New Roman" w:eastAsia="Times New Roman" w:hAnsi="Times New Roman" w:cs="Times New Roman"/>
          <w:sz w:val="24"/>
          <w:szCs w:val="24"/>
          <w:lang w:eastAsia="zh-CN"/>
        </w:rPr>
        <w:t>захороненный(-</w:t>
      </w:r>
      <w:proofErr w:type="spellStart"/>
      <w:r w:rsidRPr="00BD635F">
        <w:rPr>
          <w:rFonts w:ascii="Times New Roman" w:eastAsia="Times New Roman" w:hAnsi="Times New Roman" w:cs="Times New Roman"/>
          <w:sz w:val="24"/>
          <w:szCs w:val="24"/>
          <w:lang w:eastAsia="zh-CN"/>
        </w:rPr>
        <w:t>ая</w:t>
      </w:r>
      <w:proofErr w:type="spellEnd"/>
      <w:r w:rsidRPr="00BD635F">
        <w:rPr>
          <w:rFonts w:ascii="Times New Roman" w:eastAsia="Times New Roman" w:hAnsi="Times New Roman" w:cs="Times New Roman"/>
          <w:sz w:val="24"/>
          <w:szCs w:val="24"/>
          <w:lang w:eastAsia="zh-CN"/>
        </w:rPr>
        <w:t>):</w:t>
      </w:r>
    </w:p>
    <w:p w:rsidR="00021AD9" w:rsidRPr="00BD635F" w:rsidRDefault="00021AD9" w:rsidP="00021AD9">
      <w:pPr>
        <w:pBdr>
          <w:bottom w:val="single" w:sz="4" w:space="1" w:color="auto"/>
        </w:pBdr>
        <w:suppressAutoHyphens/>
        <w:spacing w:after="0" w:line="240" w:lineRule="auto"/>
        <w:jc w:val="center"/>
        <w:rPr>
          <w:rFonts w:ascii="Times New Roman" w:eastAsia="Times New Roman" w:hAnsi="Times New Roman" w:cs="Times New Roman"/>
          <w:lang w:eastAsia="zh-CN"/>
        </w:rPr>
      </w:pPr>
      <w:r w:rsidRPr="00BD635F">
        <w:rPr>
          <w:rFonts w:ascii="Times New Roman" w:eastAsia="Times New Roman" w:hAnsi="Times New Roman" w:cs="Times New Roman"/>
          <w:color w:val="00B0F0"/>
          <w:lang w:eastAsia="zh-CN"/>
        </w:rPr>
        <w:t xml:space="preserve"> </w:t>
      </w:r>
    </w:p>
    <w:p w:rsidR="00021AD9" w:rsidRPr="00BD635F" w:rsidRDefault="00021AD9" w:rsidP="00021AD9">
      <w:pPr>
        <w:suppressAutoHyphens/>
        <w:spacing w:after="0" w:line="240" w:lineRule="auto"/>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ранее погребенного (-ой))</w:t>
      </w: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color w:val="00B0F0"/>
          <w:sz w:val="24"/>
          <w:szCs w:val="24"/>
          <w:lang w:eastAsia="zh-CN"/>
        </w:rPr>
      </w:pPr>
      <w:r w:rsidRPr="00BD635F">
        <w:rPr>
          <w:rFonts w:ascii="Times New Roman" w:eastAsia="Times New Roman" w:hAnsi="Times New Roman" w:cs="Times New Roman"/>
          <w:sz w:val="24"/>
          <w:szCs w:val="24"/>
          <w:lang w:eastAsia="zh-CN"/>
        </w:rPr>
        <w:t>умерший(-</w:t>
      </w:r>
      <w:proofErr w:type="spellStart"/>
      <w:r w:rsidRPr="00BD635F">
        <w:rPr>
          <w:rFonts w:ascii="Times New Roman" w:eastAsia="Times New Roman" w:hAnsi="Times New Roman" w:cs="Times New Roman"/>
          <w:sz w:val="24"/>
          <w:szCs w:val="24"/>
          <w:lang w:eastAsia="zh-CN"/>
        </w:rPr>
        <w:t>ая</w:t>
      </w:r>
      <w:proofErr w:type="spellEnd"/>
      <w:r w:rsidRPr="00BD635F">
        <w:rPr>
          <w:rFonts w:ascii="Times New Roman" w:eastAsia="Times New Roman" w:hAnsi="Times New Roman" w:cs="Times New Roman"/>
          <w:sz w:val="24"/>
          <w:szCs w:val="24"/>
          <w:lang w:eastAsia="zh-CN"/>
        </w:rPr>
        <w:t xml:space="preserve">) </w:t>
      </w: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lang w:eastAsia="zh-CN"/>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kern w:val="2"/>
          <w:sz w:val="18"/>
          <w:szCs w:val="18"/>
          <w:lang w:eastAsia="ru-RU"/>
        </w:rPr>
      </w:pPr>
      <w:r w:rsidRPr="00021AD9">
        <w:rPr>
          <w:rFonts w:ascii="Times New Roman" w:eastAsia="Yu Mincho" w:hAnsi="Times New Roman" w:cs="Times New Roman"/>
          <w:kern w:val="2"/>
          <w:sz w:val="18"/>
          <w:szCs w:val="18"/>
          <w:lang w:eastAsia="ru-RU"/>
        </w:rPr>
        <w:t>(</w:t>
      </w:r>
      <w:r w:rsidRPr="00021AD9">
        <w:rPr>
          <w:rFonts w:ascii="Times New Roman" w:eastAsia="Yu Mincho" w:hAnsi="Times New Roman" w:cs="Times New Roman"/>
          <w:i/>
          <w:iCs/>
          <w:kern w:val="2"/>
          <w:sz w:val="18"/>
          <w:szCs w:val="18"/>
          <w:lang w:eastAsia="ru-RU"/>
        </w:rPr>
        <w:t>дата смерти</w:t>
      </w:r>
      <w:r w:rsidRPr="00021AD9">
        <w:rPr>
          <w:rFonts w:ascii="Times New Roman" w:eastAsia="Yu Mincho" w:hAnsi="Times New Roman" w:cs="Times New Roman"/>
          <w:kern w:val="2"/>
          <w:sz w:val="18"/>
          <w:szCs w:val="18"/>
          <w:lang w:eastAsia="ru-RU"/>
        </w:rPr>
        <w:t>)</w:t>
      </w:r>
    </w:p>
    <w:p w:rsidR="00021AD9" w:rsidRPr="00021AD9" w:rsidRDefault="00021AD9" w:rsidP="00021AD9">
      <w:pPr>
        <w:widowControl w:val="0"/>
        <w:pBdr>
          <w:bottom w:val="single" w:sz="4" w:space="1" w:color="auto"/>
        </w:pBdr>
        <w:autoSpaceDE w:val="0"/>
        <w:autoSpaceDN w:val="0"/>
        <w:spacing w:after="0" w:line="240" w:lineRule="auto"/>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 xml:space="preserve">Необходимые исправления: </w:t>
      </w:r>
    </w:p>
    <w:p w:rsidR="00021AD9" w:rsidRPr="00021AD9" w:rsidRDefault="00021AD9" w:rsidP="00021AD9">
      <w:pPr>
        <w:widowControl w:val="0"/>
        <w:pBdr>
          <w:bottom w:val="single" w:sz="4" w:space="1" w:color="auto"/>
        </w:pBdr>
        <w:autoSpaceDE w:val="0"/>
        <w:autoSpaceDN w:val="0"/>
        <w:spacing w:after="0" w:line="240" w:lineRule="auto"/>
        <w:rPr>
          <w:rFonts w:ascii="Times New Roman" w:eastAsia="Yu Mincho" w:hAnsi="Times New Roman" w:cs="Times New Roman"/>
          <w:color w:val="FF0000"/>
          <w:kern w:val="2"/>
          <w:sz w:val="24"/>
          <w:szCs w:val="24"/>
          <w:lang w:eastAsia="ru-RU"/>
        </w:rPr>
      </w:pPr>
    </w:p>
    <w:p w:rsidR="00021AD9" w:rsidRPr="00021AD9" w:rsidRDefault="00021AD9" w:rsidP="00021AD9">
      <w:pPr>
        <w:widowControl w:val="0"/>
        <w:pBdr>
          <w:bottom w:val="single" w:sz="4" w:space="1" w:color="auto"/>
        </w:pBdr>
        <w:autoSpaceDE w:val="0"/>
        <w:autoSpaceDN w:val="0"/>
        <w:spacing w:after="0" w:line="240" w:lineRule="auto"/>
        <w:jc w:val="center"/>
        <w:rPr>
          <w:rFonts w:ascii="Times New Roman" w:eastAsia="Yu Mincho" w:hAnsi="Times New Roman" w:cs="Times New Roman"/>
          <w:color w:val="FF0000"/>
          <w:kern w:val="2"/>
          <w:sz w:val="24"/>
          <w:szCs w:val="24"/>
          <w:lang w:eastAsia="ru-RU"/>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i/>
          <w:iCs/>
          <w:kern w:val="2"/>
          <w:sz w:val="18"/>
          <w:szCs w:val="18"/>
          <w:lang w:eastAsia="ru-RU"/>
        </w:rPr>
        <w:lastRenderedPageBreak/>
        <w:t>(опишите какие ошибки требуется исправить и актуальную информацию для внесения в реестр)</w:t>
      </w: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p>
    <w:p w:rsidR="00021AD9" w:rsidRPr="00021AD9" w:rsidRDefault="00021AD9" w:rsidP="00021AD9">
      <w:pPr>
        <w:spacing w:after="0" w:line="240" w:lineRule="auto"/>
        <w:rPr>
          <w:rFonts w:ascii="Times New Roman" w:eastAsia="Calibri" w:hAnsi="Times New Roman" w:cs="Times New Roman"/>
          <w:color w:val="000000"/>
          <w:kern w:val="2"/>
          <w:sz w:val="24"/>
          <w:szCs w:val="24"/>
        </w:rPr>
      </w:pPr>
      <w:r w:rsidRPr="00021AD9">
        <w:rPr>
          <w:rFonts w:ascii="Times New Roman" w:eastAsia="Calibri" w:hAnsi="Times New Roman" w:cs="Times New Roman"/>
          <w:color w:val="000000"/>
          <w:kern w:val="2"/>
          <w:sz w:val="24"/>
          <w:szCs w:val="24"/>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Резолюция должностного лица *</w:t>
      </w:r>
      <w:r w:rsidRPr="00BD635F">
        <w:rPr>
          <w:rFonts w:ascii="Times New Roman" w:eastAsia="Times New Roman" w:hAnsi="Times New Roman" w:cs="Times New Roman"/>
          <w:i/>
          <w:iCs/>
          <w:sz w:val="24"/>
          <w:szCs w:val="24"/>
          <w:lang w:eastAsia="zh-CN"/>
        </w:rPr>
        <w:t>наименование уполномоченного органа*</w:t>
      </w:r>
      <w:r w:rsidRPr="00BD635F">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захоронений:</w:t>
      </w: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color w:val="000000"/>
          <w:sz w:val="24"/>
          <w:szCs w:val="24"/>
          <w:lang w:eastAsia="zh-CN"/>
        </w:rPr>
        <w:t>___________________________________________________________________________</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bookmarkEnd w:id="506"/>
    </w:p>
    <w:p w:rsidR="00021AD9" w:rsidRPr="00BD635F" w:rsidRDefault="00021AD9" w:rsidP="00021AD9">
      <w:pPr>
        <w:widowControl w:val="0"/>
        <w:suppressAutoHyphens/>
        <w:spacing w:after="0" w:line="240" w:lineRule="auto"/>
        <w:jc w:val="center"/>
        <w:rPr>
          <w:rFonts w:ascii="Times New Roman" w:eastAsia="MS Mincho" w:hAnsi="Times New Roman" w:cs="Times New Roman"/>
          <w:i/>
          <w:iCs/>
          <w:color w:val="000000"/>
          <w:kern w:val="2"/>
          <w:sz w:val="28"/>
          <w:szCs w:val="28"/>
        </w:rPr>
      </w:pP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07" w:name="_Toc209872982"/>
      <w:r w:rsidRPr="00BD635F">
        <w:rPr>
          <w:rFonts w:ascii="Times New Roman" w:eastAsia="Yu Gothic" w:hAnsi="Times New Roman" w:cs="Times New Roman"/>
          <w:kern w:val="2"/>
          <w:sz w:val="28"/>
          <w:szCs w:val="28"/>
          <w:lang w:eastAsia="ru-RU"/>
        </w:rPr>
        <w:lastRenderedPageBreak/>
        <w:t>Приложение 5.1</w:t>
      </w:r>
      <w:bookmarkStart w:id="508" w:name="п51"/>
      <w:bookmarkEnd w:id="507"/>
    </w:p>
    <w:bookmarkEnd w:id="508"/>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«Заявление</w:t>
      </w:r>
      <w:r w:rsidRPr="00BD635F">
        <w:rPr>
          <w:rFonts w:ascii="Times New Roman" w:eastAsia="Yu Gothic" w:hAnsi="Times New Roman" w:cs="Times New Roman"/>
          <w:kern w:val="2"/>
          <w:sz w:val="28"/>
          <w:szCs w:val="28"/>
          <w:lang w:eastAsia="ru-RU"/>
        </w:rPr>
        <w:t xml:space="preserve"> </w:t>
      </w:r>
      <w:r w:rsidRPr="00BD635F">
        <w:rPr>
          <w:rFonts w:ascii="Times New Roman" w:eastAsia="Yu Gothic" w:hAnsi="Times New Roman" w:cs="Times New Roman"/>
          <w:b/>
          <w:bCs/>
          <w:kern w:val="2"/>
          <w:sz w:val="28"/>
          <w:szCs w:val="28"/>
          <w:lang w:eastAsia="ru-RU"/>
        </w:rPr>
        <w:t xml:space="preserve">о смене ответственного за захоронение </w:t>
      </w: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(внесении изменений в реестр мест захоронений)»</w:t>
      </w:r>
    </w:p>
    <w:p w:rsidR="00021AD9" w:rsidRPr="00BD635F" w:rsidRDefault="00021AD9" w:rsidP="00021AD9">
      <w:pPr>
        <w:widowControl w:val="0"/>
        <w:spacing w:after="0" w:line="240" w:lineRule="auto"/>
        <w:ind w:left="5670"/>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i/>
          <w:iCs/>
          <w:color w:val="000000"/>
          <w:kern w:val="2"/>
          <w:sz w:val="20"/>
          <w:szCs w:val="20"/>
          <w:lang w:eastAsia="ru-RU"/>
        </w:rPr>
      </w:pPr>
    </w:p>
    <w:p w:rsidR="00021AD9" w:rsidRPr="00BD635F" w:rsidRDefault="00021AD9" w:rsidP="00021AD9">
      <w:pPr>
        <w:pBdr>
          <w:bottom w:val="single" w:sz="4" w:space="1" w:color="auto"/>
        </w:pBdr>
        <w:suppressAutoHyphens/>
        <w:spacing w:after="0" w:line="240" w:lineRule="auto"/>
        <w:ind w:left="3969"/>
        <w:jc w:val="center"/>
        <w:rPr>
          <w:rFonts w:ascii="Times New Roman" w:eastAsia="Times New Roman" w:hAnsi="Times New Roman" w:cs="Times New Roman"/>
          <w:i/>
          <w:iCs/>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(адресат заявления: должность, ФИО)</w:t>
      </w:r>
    </w:p>
    <w:p w:rsidR="00021AD9" w:rsidRPr="00BD635F" w:rsidRDefault="00021AD9" w:rsidP="00021AD9">
      <w:pPr>
        <w:suppressAutoHyphens/>
        <w:spacing w:after="0" w:line="240" w:lineRule="auto"/>
        <w:ind w:left="3969"/>
        <w:rPr>
          <w:rFonts w:ascii="Times New Roman" w:eastAsia="Times New Roman" w:hAnsi="Times New Roman" w:cs="Times New Roman"/>
          <w:color w:val="FF0000"/>
          <w:sz w:val="24"/>
          <w:szCs w:val="24"/>
          <w:lang w:eastAsia="zh-CN"/>
        </w:rPr>
      </w:pP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color w:val="000000"/>
          <w:sz w:val="24"/>
          <w:szCs w:val="24"/>
          <w:lang w:eastAsia="zh-CN"/>
        </w:rPr>
        <w:t xml:space="preserve">от </w:t>
      </w:r>
    </w:p>
    <w:p w:rsidR="00021AD9" w:rsidRPr="00BD635F" w:rsidRDefault="00021AD9" w:rsidP="00021AD9">
      <w:pPr>
        <w:suppressAutoHyphens/>
        <w:spacing w:after="0" w:line="240" w:lineRule="auto"/>
        <w:ind w:left="3969"/>
        <w:jc w:val="center"/>
        <w:rPr>
          <w:rFonts w:ascii="Times New Roman" w:eastAsia="Times New Roman" w:hAnsi="Times New Roman" w:cs="Times New Roman"/>
          <w:i/>
          <w:iCs/>
          <w:sz w:val="18"/>
          <w:szCs w:val="18"/>
          <w:lang w:eastAsia="zh-CN"/>
        </w:rPr>
      </w:pPr>
      <w:r w:rsidRPr="00BD635F">
        <w:rPr>
          <w:rFonts w:ascii="Times New Roman" w:eastAsia="Times New Roman" w:hAnsi="Times New Roman" w:cs="Times New Roman"/>
          <w:i/>
          <w:iCs/>
          <w:sz w:val="18"/>
          <w:szCs w:val="18"/>
          <w:lang w:eastAsia="zh-CN"/>
        </w:rPr>
        <w:t>(Фамилия, имя, отчество (при наличии) лица, ответственного за захоронение (получателя услуги), полностью (без сокращений))</w:t>
      </w:r>
    </w:p>
    <w:p w:rsidR="00021AD9" w:rsidRPr="00BD635F" w:rsidRDefault="00021AD9" w:rsidP="00021AD9">
      <w:pPr>
        <w:pBdr>
          <w:bottom w:val="single" w:sz="4" w:space="1" w:color="auto"/>
        </w:pBdr>
        <w:suppressAutoHyphens/>
        <w:spacing w:after="0" w:line="240" w:lineRule="auto"/>
        <w:ind w:left="3969"/>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ind w:left="3969"/>
        <w:jc w:val="center"/>
        <w:rPr>
          <w:rFonts w:ascii="Times New Roman" w:eastAsia="Times New Roman" w:hAnsi="Times New Roman" w:cs="Times New Roman"/>
          <w:color w:val="FF0000"/>
          <w:sz w:val="24"/>
          <w:szCs w:val="24"/>
          <w:lang w:eastAsia="zh-CN"/>
        </w:rPr>
      </w:pPr>
      <w:r w:rsidRPr="00BD635F">
        <w:rPr>
          <w:rFonts w:ascii="Times New Roman" w:eastAsia="Times New Roman" w:hAnsi="Times New Roman" w:cs="Times New Roman"/>
          <w:i/>
          <w:iCs/>
          <w:sz w:val="18"/>
          <w:szCs w:val="18"/>
          <w:lang w:eastAsia="zh-CN"/>
        </w:rPr>
        <w:t>(вид документа, удостоверяющего личность получателя услуги)</w:t>
      </w:r>
    </w:p>
    <w:tbl>
      <w:tblPr>
        <w:tblStyle w:val="912"/>
        <w:tblW w:w="5426" w:type="dxa"/>
        <w:tblInd w:w="3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3402"/>
      </w:tblGrid>
      <w:tr w:rsidR="00021AD9" w:rsidRPr="00BD635F" w:rsidTr="00021AD9">
        <w:tc>
          <w:tcPr>
            <w:tcW w:w="2024" w:type="dxa"/>
          </w:tcPr>
          <w:p w:rsidR="00021AD9" w:rsidRPr="00BD635F" w:rsidRDefault="00021AD9" w:rsidP="00021AD9">
            <w:pPr>
              <w:rPr>
                <w:i/>
                <w:iCs/>
                <w:sz w:val="24"/>
                <w:szCs w:val="24"/>
                <w:lang w:eastAsia="zh-CN"/>
              </w:rPr>
            </w:pPr>
            <w:r w:rsidRPr="00BD635F">
              <w:rPr>
                <w:color w:val="000000"/>
                <w:sz w:val="24"/>
                <w:szCs w:val="24"/>
                <w:lang w:eastAsia="zh-CN"/>
              </w:rPr>
              <w:t>серия:</w:t>
            </w:r>
          </w:p>
        </w:tc>
        <w:tc>
          <w:tcPr>
            <w:tcW w:w="3402" w:type="dxa"/>
            <w:tcBorders>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color w:val="000000"/>
                <w:sz w:val="24"/>
                <w:szCs w:val="24"/>
                <w:lang w:eastAsia="zh-CN"/>
              </w:rPr>
            </w:pPr>
            <w:r w:rsidRPr="00BD635F">
              <w:rPr>
                <w:color w:val="000000"/>
                <w:sz w:val="24"/>
                <w:szCs w:val="24"/>
                <w:lang w:eastAsia="zh-CN"/>
              </w:rPr>
              <w:t>номер:</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i/>
                <w:iCs/>
                <w:sz w:val="24"/>
                <w:szCs w:val="24"/>
                <w:lang w:eastAsia="zh-CN"/>
              </w:rPr>
            </w:pPr>
            <w:r w:rsidRPr="00BD635F">
              <w:rPr>
                <w:color w:val="000000"/>
                <w:sz w:val="24"/>
                <w:szCs w:val="24"/>
                <w:lang w:eastAsia="zh-CN"/>
              </w:rPr>
              <w:t>выдан:</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color w:val="000000"/>
                <w:sz w:val="24"/>
                <w:szCs w:val="24"/>
                <w:lang w:eastAsia="zh-CN"/>
              </w:rPr>
            </w:pPr>
            <w:r w:rsidRPr="00BD635F">
              <w:rPr>
                <w:color w:val="000000"/>
                <w:sz w:val="24"/>
                <w:szCs w:val="24"/>
                <w:lang w:eastAsia="zh-CN"/>
              </w:rPr>
              <w:t>код подразделения:</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i/>
                <w:iCs/>
                <w:sz w:val="24"/>
                <w:szCs w:val="24"/>
                <w:lang w:eastAsia="zh-CN"/>
              </w:rPr>
            </w:pPr>
            <w:r w:rsidRPr="00BD635F">
              <w:rPr>
                <w:color w:val="000000"/>
                <w:sz w:val="24"/>
                <w:szCs w:val="24"/>
                <w:lang w:eastAsia="zh-CN"/>
              </w:rPr>
              <w:t>дата выдачи:</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color w:val="000000"/>
                <w:sz w:val="24"/>
                <w:szCs w:val="24"/>
                <w:lang w:eastAsia="zh-CN"/>
              </w:rPr>
            </w:pPr>
            <w:r w:rsidRPr="00BD635F">
              <w:rPr>
                <w:color w:val="000000"/>
                <w:sz w:val="24"/>
                <w:szCs w:val="24"/>
                <w:lang w:eastAsia="zh-CN"/>
              </w:rPr>
              <w:t>адрес</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i/>
                <w:iCs/>
                <w:sz w:val="24"/>
                <w:szCs w:val="24"/>
                <w:lang w:eastAsia="zh-CN"/>
              </w:rPr>
            </w:pPr>
            <w:r w:rsidRPr="00BD635F">
              <w:rPr>
                <w:color w:val="000000"/>
                <w:sz w:val="24"/>
                <w:szCs w:val="24"/>
                <w:lang w:eastAsia="zh-CN"/>
              </w:rPr>
              <w:t>регистрации:</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i/>
                <w:iCs/>
                <w:sz w:val="24"/>
                <w:szCs w:val="24"/>
                <w:lang w:eastAsia="zh-CN"/>
              </w:rPr>
            </w:pPr>
            <w:r w:rsidRPr="00BD635F">
              <w:rPr>
                <w:color w:val="000000"/>
                <w:sz w:val="24"/>
                <w:szCs w:val="24"/>
                <w:lang w:eastAsia="zh-CN"/>
              </w:rPr>
              <w:t>телефон:</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i/>
                <w:iCs/>
                <w:sz w:val="24"/>
                <w:szCs w:val="24"/>
                <w:lang w:eastAsia="zh-CN"/>
              </w:rPr>
            </w:pPr>
            <w:r w:rsidRPr="00BD635F">
              <w:rPr>
                <w:color w:val="000000"/>
                <w:sz w:val="24"/>
                <w:szCs w:val="24"/>
                <w:lang w:eastAsia="zh-CN"/>
              </w:rPr>
              <w:t>электронная почта:</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024" w:type="dxa"/>
          </w:tcPr>
          <w:p w:rsidR="00021AD9" w:rsidRPr="00BD635F" w:rsidRDefault="00021AD9" w:rsidP="00021AD9">
            <w:pPr>
              <w:rPr>
                <w:color w:val="000000"/>
                <w:sz w:val="24"/>
                <w:szCs w:val="24"/>
                <w:lang w:val="en-US" w:eastAsia="zh-CN"/>
              </w:rPr>
            </w:pPr>
            <w:r w:rsidRPr="00BD635F">
              <w:rPr>
                <w:color w:val="000000"/>
                <w:sz w:val="24"/>
                <w:szCs w:val="24"/>
                <w:lang w:eastAsia="zh-CN"/>
              </w:rPr>
              <w:t>СНИЛС:</w:t>
            </w:r>
          </w:p>
        </w:tc>
        <w:tc>
          <w:tcPr>
            <w:tcW w:w="3402"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bl>
    <w:p w:rsidR="00021AD9" w:rsidRPr="00BD635F" w:rsidRDefault="00021AD9" w:rsidP="00021AD9">
      <w:pPr>
        <w:suppressAutoHyphens/>
        <w:spacing w:after="0" w:line="240" w:lineRule="auto"/>
        <w:ind w:left="4535"/>
        <w:rPr>
          <w:rFonts w:ascii="Times New Roman" w:eastAsia="Times New Roman" w:hAnsi="Times New Roman" w:cs="Times New Roman"/>
          <w:color w:val="000000"/>
          <w:sz w:val="24"/>
          <w:szCs w:val="24"/>
          <w:u w:val="single"/>
          <w:lang w:val="en-US" w:eastAsia="zh-CN"/>
        </w:rPr>
      </w:pPr>
    </w:p>
    <w:p w:rsidR="00021AD9" w:rsidRPr="00BD635F" w:rsidRDefault="00021AD9" w:rsidP="00021AD9">
      <w:pPr>
        <w:suppressAutoHyphens/>
        <w:spacing w:after="0" w:line="240" w:lineRule="auto"/>
        <w:ind w:left="4535"/>
        <w:rPr>
          <w:rFonts w:ascii="Times New Roman" w:eastAsia="Times New Roman" w:hAnsi="Times New Roman" w:cs="Times New Roman"/>
          <w:color w:val="000000"/>
          <w:sz w:val="24"/>
          <w:szCs w:val="24"/>
          <w:u w:val="single"/>
          <w:lang w:val="en-US" w:eastAsia="zh-CN"/>
        </w:rPr>
      </w:pP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Заявление</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b/>
          <w:bCs/>
          <w:color w:val="000000"/>
          <w:kern w:val="2"/>
          <w:sz w:val="24"/>
          <w:szCs w:val="24"/>
          <w:lang w:eastAsia="ru-RU"/>
        </w:rPr>
      </w:pPr>
      <w:r w:rsidRPr="00021AD9">
        <w:rPr>
          <w:rFonts w:ascii="Times New Roman" w:eastAsia="Yu Mincho" w:hAnsi="Times New Roman" w:cs="Times New Roman"/>
          <w:b/>
          <w:bCs/>
          <w:color w:val="000000"/>
          <w:kern w:val="2"/>
          <w:sz w:val="24"/>
          <w:szCs w:val="24"/>
          <w:lang w:eastAsia="ru-RU"/>
        </w:rPr>
        <w:t xml:space="preserve">о смене ответственного за захоронение </w:t>
      </w:r>
      <w:r w:rsidRPr="00021AD9">
        <w:rPr>
          <w:rFonts w:ascii="Times New Roman" w:eastAsia="Yu Mincho" w:hAnsi="Times New Roman" w:cs="Times New Roman"/>
          <w:b/>
          <w:bCs/>
          <w:color w:val="000000"/>
          <w:kern w:val="2"/>
          <w:sz w:val="24"/>
          <w:szCs w:val="24"/>
          <w:lang w:eastAsia="ru-RU"/>
        </w:rPr>
        <w:br/>
        <w:t>(внесении изменений в реестр мест захоронений)</w:t>
      </w:r>
    </w:p>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4"/>
          <w:szCs w:val="24"/>
          <w:lang w:eastAsia="ru-RU"/>
        </w:rPr>
      </w:pPr>
    </w:p>
    <w:tbl>
      <w:tblPr>
        <w:tblStyle w:val="912"/>
        <w:tblW w:w="0" w:type="auto"/>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3390"/>
      </w:tblGrid>
      <w:tr w:rsidR="00021AD9" w:rsidRPr="00BD635F" w:rsidTr="00021AD9">
        <w:tc>
          <w:tcPr>
            <w:tcW w:w="6241" w:type="dxa"/>
          </w:tcPr>
          <w:p w:rsidR="00021AD9" w:rsidRPr="00BD635F" w:rsidRDefault="00021AD9" w:rsidP="00021AD9">
            <w:pPr>
              <w:widowControl w:val="0"/>
              <w:jc w:val="right"/>
              <w:rPr>
                <w:b/>
                <w:color w:val="000000"/>
                <w:sz w:val="24"/>
                <w:szCs w:val="24"/>
                <w:lang w:eastAsia="zh-CN"/>
              </w:rPr>
            </w:pPr>
            <w:r w:rsidRPr="00BD635F">
              <w:rPr>
                <w:b/>
                <w:color w:val="000000"/>
                <w:sz w:val="24"/>
                <w:szCs w:val="24"/>
                <w:lang w:eastAsia="zh-CN"/>
              </w:rPr>
              <w:t>Дата</w:t>
            </w:r>
            <w:r w:rsidRPr="00BD635F">
              <w:rPr>
                <w:b/>
                <w:color w:val="000000"/>
                <w:sz w:val="24"/>
                <w:szCs w:val="24"/>
                <w:u w:val="single"/>
                <w:lang w:eastAsia="zh-CN"/>
              </w:rPr>
              <w:t>___________</w:t>
            </w:r>
            <w:proofErr w:type="spellStart"/>
            <w:r w:rsidRPr="00BD635F">
              <w:rPr>
                <w:b/>
                <w:color w:val="000000"/>
                <w:sz w:val="24"/>
                <w:szCs w:val="24"/>
                <w:lang w:eastAsia="zh-CN"/>
              </w:rPr>
              <w:t>Рег</w:t>
            </w:r>
            <w:proofErr w:type="spellEnd"/>
            <w:r w:rsidRPr="00BD635F">
              <w:rPr>
                <w:b/>
                <w:color w:val="000000"/>
                <w:sz w:val="24"/>
                <w:szCs w:val="24"/>
                <w:lang w:eastAsia="zh-CN"/>
              </w:rPr>
              <w:t>. №</w:t>
            </w:r>
          </w:p>
        </w:tc>
        <w:tc>
          <w:tcPr>
            <w:tcW w:w="3390" w:type="dxa"/>
            <w:tcBorders>
              <w:bottom w:val="single" w:sz="4" w:space="0" w:color="auto"/>
            </w:tcBorders>
          </w:tcPr>
          <w:p w:rsidR="00021AD9" w:rsidRPr="00BD635F" w:rsidRDefault="00021AD9" w:rsidP="00021AD9">
            <w:pPr>
              <w:widowControl w:val="0"/>
              <w:jc w:val="both"/>
              <w:rPr>
                <w:b/>
                <w:color w:val="000000"/>
                <w:sz w:val="24"/>
                <w:szCs w:val="24"/>
                <w:lang w:eastAsia="zh-CN"/>
              </w:rPr>
            </w:pPr>
          </w:p>
        </w:tc>
      </w:tr>
    </w:tbl>
    <w:p w:rsidR="00021AD9" w:rsidRPr="00021AD9" w:rsidRDefault="00021AD9" w:rsidP="00021AD9">
      <w:pPr>
        <w:widowControl w:val="0"/>
        <w:autoSpaceDE w:val="0"/>
        <w:autoSpaceDN w:val="0"/>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Прошу внести изменения в записи реестра мест захоронений в части изменения ответственного.</w:t>
      </w: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r w:rsidRPr="00021AD9">
        <w:rPr>
          <w:rFonts w:ascii="Times New Roman" w:eastAsia="Yu Mincho" w:hAnsi="Times New Roman" w:cs="Times New Roman"/>
          <w:color w:val="000000"/>
          <w:kern w:val="2"/>
          <w:sz w:val="24"/>
          <w:szCs w:val="24"/>
          <w:lang w:eastAsia="ru-RU"/>
        </w:rPr>
        <w:t>Данные о новом ответственном за захоронение:</w:t>
      </w:r>
    </w:p>
    <w:p w:rsidR="00021AD9" w:rsidRPr="00021AD9" w:rsidRDefault="00021AD9" w:rsidP="00021AD9">
      <w:pPr>
        <w:widowControl w:val="0"/>
        <w:autoSpaceDE w:val="0"/>
        <w:autoSpaceDN w:val="0"/>
        <w:spacing w:after="0" w:line="240" w:lineRule="auto"/>
        <w:rPr>
          <w:rFonts w:ascii="Times New Roman" w:eastAsia="Yu Mincho" w:hAnsi="Times New Roman" w:cs="Times New Roman"/>
          <w:color w:val="000000"/>
          <w:kern w:val="2"/>
          <w:sz w:val="24"/>
          <w:szCs w:val="24"/>
          <w:lang w:eastAsia="ru-RU"/>
        </w:rPr>
      </w:pPr>
    </w:p>
    <w:tbl>
      <w:tblPr>
        <w:tblStyle w:val="91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228"/>
      </w:tblGrid>
      <w:tr w:rsidR="00021AD9" w:rsidRPr="00BD635F" w:rsidTr="00021AD9">
        <w:tc>
          <w:tcPr>
            <w:tcW w:w="2269" w:type="dxa"/>
          </w:tcPr>
          <w:p w:rsidR="00021AD9" w:rsidRPr="00BD635F" w:rsidRDefault="00021AD9" w:rsidP="00021AD9">
            <w:pPr>
              <w:rPr>
                <w:color w:val="000000"/>
                <w:sz w:val="24"/>
                <w:szCs w:val="24"/>
                <w:lang w:eastAsia="zh-CN"/>
              </w:rPr>
            </w:pPr>
            <w:r w:rsidRPr="00BD635F">
              <w:rPr>
                <w:color w:val="000000"/>
                <w:sz w:val="24"/>
                <w:szCs w:val="24"/>
                <w:lang w:eastAsia="zh-CN"/>
              </w:rPr>
              <w:t>ФИО</w:t>
            </w:r>
          </w:p>
        </w:tc>
        <w:tc>
          <w:tcPr>
            <w:tcW w:w="7228" w:type="dxa"/>
            <w:tcBorders>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color w:val="000000"/>
                <w:sz w:val="24"/>
                <w:szCs w:val="24"/>
                <w:lang w:eastAsia="zh-CN"/>
              </w:rPr>
            </w:pPr>
            <w:r w:rsidRPr="00BD635F">
              <w:rPr>
                <w:color w:val="000000"/>
                <w:sz w:val="24"/>
                <w:szCs w:val="24"/>
                <w:lang w:eastAsia="zh-CN"/>
              </w:rPr>
              <w:t>паспорт</w:t>
            </w:r>
          </w:p>
        </w:tc>
        <w:tc>
          <w:tcPr>
            <w:tcW w:w="7228" w:type="dxa"/>
            <w:tcBorders>
              <w:top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i/>
                <w:iCs/>
                <w:sz w:val="24"/>
                <w:szCs w:val="24"/>
                <w:lang w:eastAsia="zh-CN"/>
              </w:rPr>
            </w:pPr>
            <w:r w:rsidRPr="00BD635F">
              <w:rPr>
                <w:color w:val="000000"/>
                <w:sz w:val="24"/>
                <w:szCs w:val="24"/>
                <w:lang w:eastAsia="zh-CN"/>
              </w:rPr>
              <w:t>серия:</w:t>
            </w:r>
          </w:p>
        </w:tc>
        <w:tc>
          <w:tcPr>
            <w:tcW w:w="7228" w:type="dxa"/>
            <w:tcBorders>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color w:val="000000"/>
                <w:sz w:val="24"/>
                <w:szCs w:val="24"/>
                <w:lang w:eastAsia="zh-CN"/>
              </w:rPr>
            </w:pPr>
            <w:r w:rsidRPr="00BD635F">
              <w:rPr>
                <w:color w:val="000000"/>
                <w:sz w:val="24"/>
                <w:szCs w:val="24"/>
                <w:lang w:eastAsia="zh-CN"/>
              </w:rPr>
              <w:t>номер:</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i/>
                <w:iCs/>
                <w:sz w:val="24"/>
                <w:szCs w:val="24"/>
                <w:lang w:eastAsia="zh-CN"/>
              </w:rPr>
            </w:pPr>
            <w:r w:rsidRPr="00BD635F">
              <w:rPr>
                <w:color w:val="000000"/>
                <w:sz w:val="24"/>
                <w:szCs w:val="24"/>
                <w:lang w:eastAsia="zh-CN"/>
              </w:rPr>
              <w:t>выдан:</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i/>
                <w:iCs/>
                <w:sz w:val="24"/>
                <w:szCs w:val="24"/>
                <w:lang w:eastAsia="zh-CN"/>
              </w:rPr>
            </w:pPr>
            <w:r w:rsidRPr="00BD635F">
              <w:rPr>
                <w:color w:val="000000"/>
                <w:sz w:val="24"/>
                <w:szCs w:val="24"/>
                <w:lang w:eastAsia="zh-CN"/>
              </w:rPr>
              <w:t>дата выдачи:</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color w:val="000000"/>
                <w:sz w:val="24"/>
                <w:szCs w:val="24"/>
                <w:lang w:eastAsia="zh-CN"/>
              </w:rPr>
            </w:pPr>
            <w:r w:rsidRPr="00BD635F">
              <w:rPr>
                <w:color w:val="000000"/>
                <w:sz w:val="24"/>
                <w:szCs w:val="24"/>
                <w:lang w:eastAsia="zh-CN"/>
              </w:rPr>
              <w:t>адрес</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i/>
                <w:iCs/>
                <w:sz w:val="24"/>
                <w:szCs w:val="24"/>
                <w:lang w:eastAsia="zh-CN"/>
              </w:rPr>
            </w:pPr>
            <w:r w:rsidRPr="00BD635F">
              <w:rPr>
                <w:color w:val="000000"/>
                <w:sz w:val="24"/>
                <w:szCs w:val="24"/>
                <w:lang w:eastAsia="zh-CN"/>
              </w:rPr>
              <w:t>регистрации:</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i/>
                <w:iCs/>
                <w:sz w:val="24"/>
                <w:szCs w:val="24"/>
                <w:lang w:eastAsia="zh-CN"/>
              </w:rPr>
            </w:pPr>
            <w:r w:rsidRPr="00BD635F">
              <w:rPr>
                <w:color w:val="000000"/>
                <w:sz w:val="24"/>
                <w:szCs w:val="24"/>
                <w:lang w:eastAsia="zh-CN"/>
              </w:rPr>
              <w:t>телефон:</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i/>
                <w:iCs/>
                <w:sz w:val="24"/>
                <w:szCs w:val="24"/>
                <w:lang w:eastAsia="zh-CN"/>
              </w:rPr>
            </w:pPr>
            <w:r w:rsidRPr="00BD635F">
              <w:rPr>
                <w:color w:val="000000"/>
                <w:sz w:val="24"/>
                <w:szCs w:val="24"/>
                <w:lang w:eastAsia="zh-CN"/>
              </w:rPr>
              <w:t>электронная почта:</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r w:rsidR="00021AD9" w:rsidRPr="00BD635F" w:rsidTr="00021AD9">
        <w:tc>
          <w:tcPr>
            <w:tcW w:w="2269" w:type="dxa"/>
          </w:tcPr>
          <w:p w:rsidR="00021AD9" w:rsidRPr="00BD635F" w:rsidRDefault="00021AD9" w:rsidP="00021AD9">
            <w:pPr>
              <w:rPr>
                <w:color w:val="000000"/>
                <w:sz w:val="24"/>
                <w:szCs w:val="24"/>
                <w:lang w:eastAsia="zh-CN"/>
              </w:rPr>
            </w:pPr>
            <w:r w:rsidRPr="00BD635F">
              <w:rPr>
                <w:color w:val="000000"/>
                <w:sz w:val="24"/>
                <w:szCs w:val="24"/>
                <w:lang w:val="en-US" w:eastAsia="zh-CN"/>
              </w:rPr>
              <w:t>СН</w:t>
            </w:r>
            <w:r w:rsidRPr="00BD635F">
              <w:rPr>
                <w:color w:val="000000"/>
                <w:sz w:val="24"/>
                <w:szCs w:val="24"/>
                <w:lang w:eastAsia="zh-CN"/>
              </w:rPr>
              <w:t>ИЛС:</w:t>
            </w:r>
          </w:p>
        </w:tc>
        <w:tc>
          <w:tcPr>
            <w:tcW w:w="7228" w:type="dxa"/>
            <w:tcBorders>
              <w:top w:val="single" w:sz="4" w:space="0" w:color="auto"/>
              <w:bottom w:val="single" w:sz="4" w:space="0" w:color="auto"/>
            </w:tcBorders>
          </w:tcPr>
          <w:p w:rsidR="00021AD9" w:rsidRPr="00BD635F" w:rsidRDefault="00021AD9" w:rsidP="00021AD9">
            <w:pPr>
              <w:jc w:val="center"/>
              <w:rPr>
                <w:i/>
                <w:iCs/>
                <w:sz w:val="18"/>
                <w:szCs w:val="18"/>
                <w:lang w:eastAsia="zh-CN"/>
              </w:rPr>
            </w:pPr>
          </w:p>
        </w:tc>
      </w:tr>
    </w:tbl>
    <w:p w:rsidR="00021AD9" w:rsidRPr="00BD635F" w:rsidRDefault="00021AD9" w:rsidP="00021AD9">
      <w:pPr>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Причина смены ответственного:</w:t>
      </w:r>
    </w:p>
    <w:p w:rsidR="00021AD9" w:rsidRPr="00BD635F" w:rsidRDefault="00021AD9" w:rsidP="00021AD9">
      <w:pPr>
        <w:pBdr>
          <w:bottom w:val="single" w:sz="4" w:space="1" w:color="auto"/>
        </w:pBdr>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suppressAutoHyphens/>
        <w:spacing w:after="0" w:line="240" w:lineRule="auto"/>
        <w:jc w:val="center"/>
        <w:rPr>
          <w:rFonts w:ascii="Times New Roman" w:eastAsia="Times New Roman" w:hAnsi="Times New Roman" w:cs="Times New Roman"/>
          <w:i/>
          <w:iCs/>
          <w:sz w:val="20"/>
          <w:szCs w:val="20"/>
          <w:lang w:eastAsia="zh-CN"/>
        </w:rPr>
      </w:pPr>
      <w:bookmarkStart w:id="509" w:name="P024C"/>
      <w:bookmarkStart w:id="510" w:name="P024D"/>
      <w:bookmarkEnd w:id="509"/>
      <w:bookmarkEnd w:id="510"/>
      <w:r w:rsidRPr="00BD635F">
        <w:rPr>
          <w:rFonts w:ascii="Times New Roman" w:eastAsia="Times New Roman" w:hAnsi="Times New Roman" w:cs="Times New Roman"/>
          <w:i/>
          <w:iCs/>
          <w:color w:val="000000"/>
          <w:sz w:val="20"/>
          <w:szCs w:val="20"/>
          <w:lang w:eastAsia="zh-CN"/>
        </w:rPr>
        <w:t>(причина)</w:t>
      </w:r>
    </w:p>
    <w:p w:rsidR="00021AD9" w:rsidRPr="00BD635F" w:rsidRDefault="00021AD9" w:rsidP="00021AD9">
      <w:pPr>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Данные о захоронении:</w:t>
      </w:r>
    </w:p>
    <w:tbl>
      <w:tblPr>
        <w:tblStyle w:val="912"/>
        <w:tblW w:w="0" w:type="auto"/>
        <w:tblInd w:w="-1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0"/>
        <w:gridCol w:w="7661"/>
      </w:tblGrid>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кладбище:</w:t>
            </w:r>
          </w:p>
        </w:tc>
        <w:tc>
          <w:tcPr>
            <w:tcW w:w="7661" w:type="dxa"/>
            <w:tcBorders>
              <w:top w:val="nil"/>
              <w:bottom w:val="single" w:sz="4" w:space="0" w:color="auto"/>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top w:val="single" w:sz="4" w:space="0" w:color="auto"/>
              <w:bottom w:val="nil"/>
            </w:tcBorders>
          </w:tcPr>
          <w:p w:rsidR="00021AD9" w:rsidRPr="00BD635F" w:rsidRDefault="00021AD9" w:rsidP="00021AD9">
            <w:pPr>
              <w:widowControl w:val="0"/>
              <w:jc w:val="center"/>
              <w:rPr>
                <w:i/>
                <w:iCs/>
                <w:sz w:val="18"/>
                <w:szCs w:val="18"/>
              </w:rPr>
            </w:pPr>
            <w:r w:rsidRPr="00BD635F">
              <w:rPr>
                <w:i/>
                <w:iCs/>
                <w:sz w:val="18"/>
                <w:szCs w:val="18"/>
              </w:rPr>
              <w:t>(наименование кладбища)</w:t>
            </w: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r w:rsidRPr="00BD635F">
              <w:rPr>
                <w:sz w:val="24"/>
                <w:szCs w:val="24"/>
              </w:rPr>
              <w:t>участок №:</w:t>
            </w:r>
          </w:p>
        </w:tc>
        <w:tc>
          <w:tcPr>
            <w:tcW w:w="7661" w:type="dxa"/>
            <w:tcBorders>
              <w:top w:val="nil"/>
            </w:tcBorders>
          </w:tcPr>
          <w:p w:rsidR="00021AD9" w:rsidRPr="00BD635F" w:rsidRDefault="00021AD9" w:rsidP="00021AD9">
            <w:pPr>
              <w:widowControl w:val="0"/>
              <w:rPr>
                <w:sz w:val="24"/>
                <w:szCs w:val="24"/>
              </w:rPr>
            </w:pPr>
          </w:p>
        </w:tc>
      </w:tr>
      <w:tr w:rsidR="00021AD9" w:rsidRPr="00BD635F" w:rsidTr="00021AD9">
        <w:tc>
          <w:tcPr>
            <w:tcW w:w="1820" w:type="dxa"/>
            <w:tcBorders>
              <w:top w:val="nil"/>
              <w:bottom w:val="nil"/>
            </w:tcBorders>
          </w:tcPr>
          <w:p w:rsidR="00021AD9" w:rsidRPr="00BD635F" w:rsidRDefault="00021AD9" w:rsidP="00021AD9">
            <w:pPr>
              <w:widowControl w:val="0"/>
              <w:rPr>
                <w:sz w:val="24"/>
                <w:szCs w:val="24"/>
              </w:rPr>
            </w:pPr>
          </w:p>
        </w:tc>
        <w:tc>
          <w:tcPr>
            <w:tcW w:w="7661" w:type="dxa"/>
            <w:tcBorders>
              <w:bottom w:val="nil"/>
            </w:tcBorders>
          </w:tcPr>
          <w:p w:rsidR="00021AD9" w:rsidRPr="00BD635F" w:rsidRDefault="00021AD9" w:rsidP="00021AD9">
            <w:pPr>
              <w:widowControl w:val="0"/>
              <w:jc w:val="center"/>
              <w:rPr>
                <w:i/>
                <w:iCs/>
                <w:sz w:val="18"/>
                <w:szCs w:val="18"/>
              </w:rPr>
            </w:pPr>
            <w:r w:rsidRPr="00BD635F">
              <w:rPr>
                <w:i/>
                <w:iCs/>
                <w:sz w:val="18"/>
                <w:szCs w:val="18"/>
              </w:rPr>
              <w:t>(сектор, квартал, ряд, номер)</w:t>
            </w:r>
          </w:p>
        </w:tc>
      </w:tr>
    </w:tbl>
    <w:p w:rsidR="00021AD9" w:rsidRPr="00BD635F" w:rsidRDefault="00021AD9" w:rsidP="00021AD9">
      <w:pPr>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Захороненный (-</w:t>
      </w:r>
      <w:proofErr w:type="spellStart"/>
      <w:r w:rsidRPr="00BD635F">
        <w:rPr>
          <w:rFonts w:ascii="Times New Roman" w:eastAsia="Times New Roman" w:hAnsi="Times New Roman" w:cs="Times New Roman"/>
          <w:color w:val="000000"/>
          <w:sz w:val="24"/>
          <w:szCs w:val="24"/>
          <w:lang w:eastAsia="zh-CN"/>
        </w:rPr>
        <w:t>ые</w:t>
      </w:r>
      <w:proofErr w:type="spellEnd"/>
      <w:r w:rsidRPr="00BD635F">
        <w:rPr>
          <w:rFonts w:ascii="Times New Roman" w:eastAsia="Times New Roman" w:hAnsi="Times New Roman" w:cs="Times New Roman"/>
          <w:color w:val="000000"/>
          <w:sz w:val="24"/>
          <w:szCs w:val="24"/>
          <w:lang w:eastAsia="zh-CN"/>
        </w:rPr>
        <w:t>):</w:t>
      </w:r>
    </w:p>
    <w:p w:rsidR="00021AD9" w:rsidRPr="00BD635F" w:rsidRDefault="00021AD9" w:rsidP="00021AD9">
      <w:pPr>
        <w:suppressAutoHyphens/>
        <w:spacing w:after="0" w:line="240" w:lineRule="auto"/>
        <w:rPr>
          <w:rFonts w:ascii="Times New Roman" w:eastAsia="Times New Roman" w:hAnsi="Times New Roman" w:cs="Times New Roman"/>
          <w:color w:val="FF0000"/>
          <w:sz w:val="24"/>
          <w:szCs w:val="24"/>
          <w:lang w:eastAsia="zh-CN"/>
        </w:rPr>
      </w:pPr>
    </w:p>
    <w:tbl>
      <w:tblPr>
        <w:tblStyle w:val="912"/>
        <w:tblW w:w="0" w:type="auto"/>
        <w:tblInd w:w="-142" w:type="dxa"/>
        <w:tblLook w:val="04A0" w:firstRow="1" w:lastRow="0" w:firstColumn="1" w:lastColumn="0" w:noHBand="0" w:noVBand="1"/>
      </w:tblPr>
      <w:tblGrid>
        <w:gridCol w:w="296"/>
        <w:gridCol w:w="2109"/>
        <w:gridCol w:w="284"/>
        <w:gridCol w:w="1839"/>
        <w:gridCol w:w="242"/>
        <w:gridCol w:w="3022"/>
        <w:gridCol w:w="279"/>
        <w:gridCol w:w="1427"/>
      </w:tblGrid>
      <w:tr w:rsidR="00021AD9" w:rsidRPr="00BD635F" w:rsidTr="00021AD9">
        <w:tc>
          <w:tcPr>
            <w:tcW w:w="296" w:type="dxa"/>
            <w:tcBorders>
              <w:top w:val="nil"/>
              <w:left w:val="nil"/>
              <w:bottom w:val="nil"/>
              <w:right w:val="nil"/>
            </w:tcBorders>
          </w:tcPr>
          <w:p w:rsidR="00021AD9" w:rsidRPr="00BD635F" w:rsidRDefault="00021AD9" w:rsidP="00021AD9">
            <w:pPr>
              <w:ind w:left="360"/>
              <w:jc w:val="center"/>
              <w:rPr>
                <w:color w:val="000000"/>
                <w:sz w:val="24"/>
                <w:szCs w:val="24"/>
                <w:lang w:eastAsia="zh-CN"/>
              </w:rPr>
            </w:pPr>
          </w:p>
        </w:tc>
        <w:tc>
          <w:tcPr>
            <w:tcW w:w="2109" w:type="dxa"/>
            <w:tcBorders>
              <w:top w:val="nil"/>
              <w:left w:val="nil"/>
              <w:bottom w:val="nil"/>
              <w:right w:val="nil"/>
            </w:tcBorders>
          </w:tcPr>
          <w:p w:rsidR="00021AD9" w:rsidRPr="00BD635F" w:rsidRDefault="00021AD9" w:rsidP="00021AD9">
            <w:pPr>
              <w:jc w:val="center"/>
              <w:rPr>
                <w:color w:val="000000"/>
                <w:sz w:val="24"/>
                <w:szCs w:val="24"/>
                <w:lang w:eastAsia="zh-CN"/>
              </w:rPr>
            </w:pPr>
            <w:r w:rsidRPr="00BD635F">
              <w:rPr>
                <w:color w:val="000000"/>
                <w:sz w:val="24"/>
                <w:szCs w:val="24"/>
                <w:lang w:eastAsia="zh-CN"/>
              </w:rPr>
              <w:t>ФИО</w:t>
            </w:r>
          </w:p>
        </w:tc>
        <w:tc>
          <w:tcPr>
            <w:tcW w:w="284" w:type="dxa"/>
            <w:tcBorders>
              <w:top w:val="nil"/>
              <w:left w:val="nil"/>
              <w:bottom w:val="nil"/>
              <w:right w:val="nil"/>
            </w:tcBorders>
          </w:tcPr>
          <w:p w:rsidR="00021AD9" w:rsidRPr="00BD635F" w:rsidRDefault="00021AD9" w:rsidP="00021AD9">
            <w:pPr>
              <w:jc w:val="center"/>
              <w:rPr>
                <w:color w:val="000000"/>
                <w:sz w:val="24"/>
                <w:szCs w:val="24"/>
                <w:lang w:eastAsia="zh-CN"/>
              </w:rPr>
            </w:pPr>
          </w:p>
        </w:tc>
        <w:tc>
          <w:tcPr>
            <w:tcW w:w="1839" w:type="dxa"/>
            <w:tcBorders>
              <w:top w:val="nil"/>
              <w:left w:val="nil"/>
              <w:bottom w:val="nil"/>
              <w:right w:val="nil"/>
            </w:tcBorders>
          </w:tcPr>
          <w:p w:rsidR="00021AD9" w:rsidRPr="00BD635F" w:rsidRDefault="00021AD9" w:rsidP="00021AD9">
            <w:pPr>
              <w:jc w:val="center"/>
              <w:rPr>
                <w:color w:val="000000"/>
                <w:sz w:val="24"/>
                <w:szCs w:val="24"/>
                <w:lang w:eastAsia="zh-CN"/>
              </w:rPr>
            </w:pPr>
            <w:r w:rsidRPr="00BD635F">
              <w:rPr>
                <w:color w:val="000000"/>
                <w:sz w:val="24"/>
                <w:szCs w:val="24"/>
                <w:lang w:eastAsia="zh-CN"/>
              </w:rPr>
              <w:t>Дата смерти</w:t>
            </w:r>
          </w:p>
        </w:tc>
        <w:tc>
          <w:tcPr>
            <w:tcW w:w="242" w:type="dxa"/>
            <w:tcBorders>
              <w:top w:val="nil"/>
              <w:left w:val="nil"/>
              <w:bottom w:val="nil"/>
              <w:right w:val="nil"/>
            </w:tcBorders>
          </w:tcPr>
          <w:p w:rsidR="00021AD9" w:rsidRPr="00BD635F" w:rsidRDefault="00021AD9" w:rsidP="00021AD9">
            <w:pPr>
              <w:jc w:val="center"/>
              <w:rPr>
                <w:color w:val="000000"/>
                <w:sz w:val="24"/>
                <w:szCs w:val="24"/>
                <w:lang w:eastAsia="zh-CN"/>
              </w:rPr>
            </w:pPr>
          </w:p>
        </w:tc>
        <w:tc>
          <w:tcPr>
            <w:tcW w:w="3022" w:type="dxa"/>
            <w:tcBorders>
              <w:top w:val="nil"/>
              <w:left w:val="nil"/>
              <w:bottom w:val="nil"/>
              <w:right w:val="nil"/>
            </w:tcBorders>
          </w:tcPr>
          <w:p w:rsidR="00021AD9" w:rsidRPr="00BD635F" w:rsidRDefault="00021AD9" w:rsidP="00021AD9">
            <w:pPr>
              <w:jc w:val="center"/>
              <w:rPr>
                <w:color w:val="000000"/>
                <w:sz w:val="24"/>
                <w:szCs w:val="24"/>
                <w:lang w:eastAsia="zh-CN"/>
              </w:rPr>
            </w:pPr>
            <w:r w:rsidRPr="00BD635F">
              <w:rPr>
                <w:color w:val="000000"/>
                <w:sz w:val="24"/>
                <w:szCs w:val="24"/>
                <w:lang w:eastAsia="zh-CN"/>
              </w:rPr>
              <w:t xml:space="preserve">Степень родства </w:t>
            </w:r>
            <w:r w:rsidRPr="00BD635F">
              <w:rPr>
                <w:color w:val="000000"/>
                <w:sz w:val="24"/>
                <w:szCs w:val="24"/>
                <w:lang w:eastAsia="zh-CN"/>
              </w:rPr>
              <w:br/>
              <w:t>с новыми ответственным</w:t>
            </w:r>
          </w:p>
        </w:tc>
        <w:tc>
          <w:tcPr>
            <w:tcW w:w="279" w:type="dxa"/>
            <w:tcBorders>
              <w:top w:val="nil"/>
              <w:left w:val="nil"/>
              <w:bottom w:val="nil"/>
              <w:right w:val="nil"/>
            </w:tcBorders>
          </w:tcPr>
          <w:p w:rsidR="00021AD9" w:rsidRPr="00BD635F" w:rsidRDefault="00021AD9" w:rsidP="00021AD9">
            <w:pPr>
              <w:jc w:val="center"/>
              <w:rPr>
                <w:color w:val="000000"/>
                <w:sz w:val="24"/>
                <w:szCs w:val="24"/>
                <w:lang w:eastAsia="zh-CN"/>
              </w:rPr>
            </w:pPr>
          </w:p>
        </w:tc>
        <w:tc>
          <w:tcPr>
            <w:tcW w:w="1427" w:type="dxa"/>
            <w:tcBorders>
              <w:top w:val="nil"/>
              <w:left w:val="nil"/>
              <w:bottom w:val="nil"/>
              <w:right w:val="nil"/>
            </w:tcBorders>
          </w:tcPr>
          <w:p w:rsidR="00021AD9" w:rsidRPr="00BD635F" w:rsidRDefault="00021AD9" w:rsidP="00021AD9">
            <w:pPr>
              <w:jc w:val="center"/>
              <w:rPr>
                <w:color w:val="000000"/>
                <w:sz w:val="24"/>
                <w:szCs w:val="24"/>
                <w:lang w:eastAsia="zh-CN"/>
              </w:rPr>
            </w:pPr>
            <w:r w:rsidRPr="00BD635F">
              <w:rPr>
                <w:color w:val="000000"/>
                <w:sz w:val="24"/>
                <w:szCs w:val="24"/>
                <w:lang w:eastAsia="zh-CN"/>
              </w:rPr>
              <w:t>№ могилы</w:t>
            </w:r>
          </w:p>
        </w:tc>
      </w:tr>
      <w:tr w:rsidR="00021AD9" w:rsidRPr="00BD635F" w:rsidTr="00021AD9">
        <w:tc>
          <w:tcPr>
            <w:tcW w:w="296" w:type="dxa"/>
            <w:tcBorders>
              <w:top w:val="nil"/>
              <w:left w:val="nil"/>
              <w:bottom w:val="nil"/>
              <w:right w:val="nil"/>
            </w:tcBorders>
          </w:tcPr>
          <w:p w:rsidR="00021AD9" w:rsidRPr="00BD635F" w:rsidRDefault="00021AD9" w:rsidP="00021AD9">
            <w:pPr>
              <w:ind w:left="360"/>
              <w:rPr>
                <w:color w:val="000000"/>
                <w:sz w:val="24"/>
                <w:szCs w:val="24"/>
                <w:lang w:eastAsia="zh-CN"/>
              </w:rPr>
            </w:pPr>
          </w:p>
        </w:tc>
        <w:tc>
          <w:tcPr>
            <w:tcW w:w="2109" w:type="dxa"/>
            <w:tcBorders>
              <w:top w:val="nil"/>
              <w:left w:val="nil"/>
              <w:bottom w:val="nil"/>
              <w:right w:val="nil"/>
            </w:tcBorders>
          </w:tcPr>
          <w:p w:rsidR="00021AD9" w:rsidRPr="00BD635F" w:rsidRDefault="00021AD9" w:rsidP="00021AD9">
            <w:pPr>
              <w:rPr>
                <w:color w:val="000000"/>
                <w:sz w:val="24"/>
                <w:szCs w:val="24"/>
                <w:lang w:eastAsia="zh-CN"/>
              </w:rPr>
            </w:pPr>
          </w:p>
        </w:tc>
        <w:tc>
          <w:tcPr>
            <w:tcW w:w="284" w:type="dxa"/>
            <w:tcBorders>
              <w:top w:val="nil"/>
              <w:left w:val="nil"/>
              <w:bottom w:val="nil"/>
              <w:right w:val="nil"/>
            </w:tcBorders>
          </w:tcPr>
          <w:p w:rsidR="00021AD9" w:rsidRPr="00BD635F" w:rsidRDefault="00021AD9" w:rsidP="00021AD9">
            <w:pPr>
              <w:rPr>
                <w:color w:val="000000"/>
                <w:sz w:val="24"/>
                <w:szCs w:val="24"/>
                <w:lang w:eastAsia="zh-CN"/>
              </w:rPr>
            </w:pPr>
          </w:p>
        </w:tc>
        <w:tc>
          <w:tcPr>
            <w:tcW w:w="1839" w:type="dxa"/>
            <w:tcBorders>
              <w:top w:val="nil"/>
              <w:left w:val="nil"/>
              <w:bottom w:val="nil"/>
              <w:right w:val="nil"/>
            </w:tcBorders>
          </w:tcPr>
          <w:p w:rsidR="00021AD9" w:rsidRPr="00BD635F" w:rsidRDefault="00021AD9" w:rsidP="00021AD9">
            <w:pPr>
              <w:rPr>
                <w:color w:val="000000"/>
                <w:sz w:val="24"/>
                <w:szCs w:val="24"/>
                <w:lang w:eastAsia="zh-CN"/>
              </w:rPr>
            </w:pPr>
          </w:p>
        </w:tc>
        <w:tc>
          <w:tcPr>
            <w:tcW w:w="242" w:type="dxa"/>
            <w:tcBorders>
              <w:top w:val="nil"/>
              <w:left w:val="nil"/>
              <w:bottom w:val="nil"/>
              <w:right w:val="nil"/>
            </w:tcBorders>
          </w:tcPr>
          <w:p w:rsidR="00021AD9" w:rsidRPr="00BD635F" w:rsidRDefault="00021AD9" w:rsidP="00021AD9">
            <w:pPr>
              <w:jc w:val="center"/>
              <w:rPr>
                <w:i/>
                <w:iCs/>
                <w:color w:val="000000"/>
                <w:sz w:val="18"/>
                <w:szCs w:val="18"/>
                <w:lang w:eastAsia="zh-CN"/>
              </w:rPr>
            </w:pPr>
          </w:p>
        </w:tc>
        <w:tc>
          <w:tcPr>
            <w:tcW w:w="3022" w:type="dxa"/>
            <w:tcBorders>
              <w:top w:val="nil"/>
              <w:left w:val="nil"/>
              <w:bottom w:val="nil"/>
              <w:right w:val="nil"/>
            </w:tcBorders>
          </w:tcPr>
          <w:p w:rsidR="00021AD9" w:rsidRPr="00BD635F" w:rsidRDefault="00021AD9" w:rsidP="00021AD9">
            <w:pPr>
              <w:jc w:val="center"/>
              <w:rPr>
                <w:i/>
                <w:iCs/>
                <w:color w:val="000000"/>
                <w:sz w:val="18"/>
                <w:szCs w:val="18"/>
                <w:lang w:eastAsia="zh-CN"/>
              </w:rPr>
            </w:pPr>
            <w:r w:rsidRPr="00BD635F">
              <w:rPr>
                <w:i/>
                <w:iCs/>
                <w:color w:val="000000"/>
                <w:sz w:val="18"/>
                <w:szCs w:val="18"/>
                <w:lang w:eastAsia="zh-CN"/>
              </w:rPr>
              <w:t>близкий родственник/иной родственник/не родственник</w:t>
            </w:r>
          </w:p>
        </w:tc>
        <w:tc>
          <w:tcPr>
            <w:tcW w:w="279" w:type="dxa"/>
            <w:tcBorders>
              <w:top w:val="nil"/>
              <w:left w:val="nil"/>
              <w:bottom w:val="nil"/>
              <w:right w:val="nil"/>
            </w:tcBorders>
          </w:tcPr>
          <w:p w:rsidR="00021AD9" w:rsidRPr="00BD635F" w:rsidRDefault="00021AD9" w:rsidP="00021AD9">
            <w:pPr>
              <w:jc w:val="center"/>
              <w:rPr>
                <w:i/>
                <w:iCs/>
                <w:color w:val="000000"/>
                <w:sz w:val="18"/>
                <w:szCs w:val="18"/>
                <w:lang w:eastAsia="zh-CN"/>
              </w:rPr>
            </w:pPr>
          </w:p>
        </w:tc>
        <w:tc>
          <w:tcPr>
            <w:tcW w:w="1427" w:type="dxa"/>
            <w:tcBorders>
              <w:top w:val="nil"/>
              <w:left w:val="nil"/>
              <w:bottom w:val="nil"/>
              <w:right w:val="nil"/>
            </w:tcBorders>
          </w:tcPr>
          <w:p w:rsidR="00021AD9" w:rsidRPr="00BD635F" w:rsidRDefault="00021AD9" w:rsidP="00021AD9">
            <w:pPr>
              <w:jc w:val="center"/>
              <w:rPr>
                <w:i/>
                <w:iCs/>
                <w:color w:val="000000"/>
                <w:sz w:val="18"/>
                <w:szCs w:val="18"/>
                <w:lang w:eastAsia="zh-CN"/>
              </w:rPr>
            </w:pPr>
          </w:p>
        </w:tc>
      </w:tr>
      <w:tr w:rsidR="00021AD9" w:rsidRPr="00BD635F" w:rsidTr="00021AD9">
        <w:tc>
          <w:tcPr>
            <w:tcW w:w="296" w:type="dxa"/>
            <w:tcBorders>
              <w:top w:val="nil"/>
              <w:left w:val="nil"/>
              <w:bottom w:val="nil"/>
              <w:right w:val="nil"/>
            </w:tcBorders>
          </w:tcPr>
          <w:p w:rsidR="00021AD9" w:rsidRPr="00BD635F" w:rsidRDefault="00021AD9" w:rsidP="00021AD9">
            <w:pPr>
              <w:numPr>
                <w:ilvl w:val="0"/>
                <w:numId w:val="18"/>
              </w:numPr>
              <w:rPr>
                <w:color w:val="000000"/>
                <w:sz w:val="24"/>
                <w:szCs w:val="24"/>
                <w:lang w:eastAsia="zh-CN"/>
              </w:rPr>
            </w:pPr>
          </w:p>
        </w:tc>
        <w:tc>
          <w:tcPr>
            <w:tcW w:w="2109" w:type="dxa"/>
            <w:tcBorders>
              <w:top w:val="nil"/>
              <w:left w:val="nil"/>
              <w:right w:val="nil"/>
            </w:tcBorders>
          </w:tcPr>
          <w:p w:rsidR="00021AD9" w:rsidRPr="00BD635F" w:rsidRDefault="00021AD9" w:rsidP="00021AD9">
            <w:pPr>
              <w:rPr>
                <w:color w:val="000000"/>
                <w:sz w:val="24"/>
                <w:szCs w:val="24"/>
                <w:lang w:eastAsia="zh-CN"/>
              </w:rPr>
            </w:pPr>
          </w:p>
        </w:tc>
        <w:tc>
          <w:tcPr>
            <w:tcW w:w="284" w:type="dxa"/>
            <w:tcBorders>
              <w:top w:val="nil"/>
              <w:left w:val="nil"/>
              <w:bottom w:val="nil"/>
              <w:right w:val="nil"/>
            </w:tcBorders>
          </w:tcPr>
          <w:p w:rsidR="00021AD9" w:rsidRPr="00BD635F" w:rsidRDefault="00021AD9" w:rsidP="00021AD9">
            <w:pPr>
              <w:rPr>
                <w:color w:val="000000"/>
                <w:sz w:val="24"/>
                <w:szCs w:val="24"/>
                <w:lang w:eastAsia="zh-CN"/>
              </w:rPr>
            </w:pPr>
          </w:p>
        </w:tc>
        <w:tc>
          <w:tcPr>
            <w:tcW w:w="1839" w:type="dxa"/>
            <w:tcBorders>
              <w:top w:val="nil"/>
              <w:left w:val="nil"/>
              <w:right w:val="nil"/>
            </w:tcBorders>
          </w:tcPr>
          <w:p w:rsidR="00021AD9" w:rsidRPr="00BD635F" w:rsidRDefault="00021AD9" w:rsidP="00021AD9">
            <w:pPr>
              <w:rPr>
                <w:color w:val="000000"/>
                <w:sz w:val="24"/>
                <w:szCs w:val="24"/>
                <w:lang w:eastAsia="zh-CN"/>
              </w:rPr>
            </w:pPr>
          </w:p>
        </w:tc>
        <w:tc>
          <w:tcPr>
            <w:tcW w:w="242" w:type="dxa"/>
            <w:tcBorders>
              <w:top w:val="nil"/>
              <w:left w:val="nil"/>
              <w:bottom w:val="nil"/>
              <w:right w:val="nil"/>
            </w:tcBorders>
          </w:tcPr>
          <w:p w:rsidR="00021AD9" w:rsidRPr="00BD635F" w:rsidRDefault="00021AD9" w:rsidP="00021AD9">
            <w:pPr>
              <w:rPr>
                <w:color w:val="000000"/>
                <w:sz w:val="24"/>
                <w:szCs w:val="24"/>
                <w:lang w:eastAsia="zh-CN"/>
              </w:rPr>
            </w:pPr>
          </w:p>
        </w:tc>
        <w:tc>
          <w:tcPr>
            <w:tcW w:w="3022" w:type="dxa"/>
            <w:tcBorders>
              <w:top w:val="nil"/>
              <w:left w:val="nil"/>
              <w:right w:val="nil"/>
            </w:tcBorders>
          </w:tcPr>
          <w:p w:rsidR="00021AD9" w:rsidRPr="00BD635F" w:rsidRDefault="00021AD9" w:rsidP="00021AD9">
            <w:pPr>
              <w:rPr>
                <w:color w:val="000000"/>
                <w:sz w:val="24"/>
                <w:szCs w:val="24"/>
                <w:lang w:eastAsia="zh-CN"/>
              </w:rPr>
            </w:pPr>
          </w:p>
        </w:tc>
        <w:tc>
          <w:tcPr>
            <w:tcW w:w="279" w:type="dxa"/>
            <w:tcBorders>
              <w:top w:val="nil"/>
              <w:left w:val="nil"/>
              <w:bottom w:val="nil"/>
              <w:right w:val="nil"/>
            </w:tcBorders>
          </w:tcPr>
          <w:p w:rsidR="00021AD9" w:rsidRPr="00BD635F" w:rsidRDefault="00021AD9" w:rsidP="00021AD9">
            <w:pPr>
              <w:rPr>
                <w:color w:val="000000"/>
                <w:sz w:val="24"/>
                <w:szCs w:val="24"/>
                <w:lang w:eastAsia="zh-CN"/>
              </w:rPr>
            </w:pPr>
          </w:p>
        </w:tc>
        <w:tc>
          <w:tcPr>
            <w:tcW w:w="1427" w:type="dxa"/>
            <w:tcBorders>
              <w:top w:val="nil"/>
              <w:left w:val="nil"/>
              <w:right w:val="nil"/>
            </w:tcBorders>
          </w:tcPr>
          <w:p w:rsidR="00021AD9" w:rsidRPr="00BD635F" w:rsidRDefault="00021AD9" w:rsidP="00021AD9">
            <w:pPr>
              <w:rPr>
                <w:color w:val="000000"/>
                <w:sz w:val="24"/>
                <w:szCs w:val="24"/>
                <w:lang w:eastAsia="zh-CN"/>
              </w:rPr>
            </w:pPr>
          </w:p>
        </w:tc>
      </w:tr>
      <w:tr w:rsidR="00021AD9" w:rsidRPr="00BD635F" w:rsidTr="00021AD9">
        <w:tc>
          <w:tcPr>
            <w:tcW w:w="296" w:type="dxa"/>
            <w:tcBorders>
              <w:top w:val="nil"/>
              <w:left w:val="nil"/>
              <w:bottom w:val="nil"/>
              <w:right w:val="nil"/>
            </w:tcBorders>
          </w:tcPr>
          <w:p w:rsidR="00021AD9" w:rsidRPr="00BD635F" w:rsidRDefault="00021AD9" w:rsidP="00021AD9">
            <w:pPr>
              <w:numPr>
                <w:ilvl w:val="0"/>
                <w:numId w:val="18"/>
              </w:numPr>
              <w:rPr>
                <w:color w:val="000000"/>
                <w:sz w:val="24"/>
                <w:szCs w:val="24"/>
                <w:lang w:eastAsia="zh-CN"/>
              </w:rPr>
            </w:pPr>
          </w:p>
        </w:tc>
        <w:tc>
          <w:tcPr>
            <w:tcW w:w="2109" w:type="dxa"/>
            <w:tcBorders>
              <w:left w:val="nil"/>
              <w:right w:val="nil"/>
            </w:tcBorders>
          </w:tcPr>
          <w:p w:rsidR="00021AD9" w:rsidRPr="00BD635F" w:rsidRDefault="00021AD9" w:rsidP="00021AD9">
            <w:pPr>
              <w:rPr>
                <w:color w:val="000000"/>
                <w:sz w:val="24"/>
                <w:szCs w:val="24"/>
                <w:lang w:eastAsia="zh-CN"/>
              </w:rPr>
            </w:pPr>
          </w:p>
        </w:tc>
        <w:tc>
          <w:tcPr>
            <w:tcW w:w="284" w:type="dxa"/>
            <w:tcBorders>
              <w:top w:val="nil"/>
              <w:left w:val="nil"/>
              <w:bottom w:val="nil"/>
              <w:right w:val="nil"/>
            </w:tcBorders>
          </w:tcPr>
          <w:p w:rsidR="00021AD9" w:rsidRPr="00BD635F" w:rsidRDefault="00021AD9" w:rsidP="00021AD9">
            <w:pPr>
              <w:rPr>
                <w:color w:val="000000"/>
                <w:sz w:val="24"/>
                <w:szCs w:val="24"/>
                <w:lang w:eastAsia="zh-CN"/>
              </w:rPr>
            </w:pPr>
          </w:p>
        </w:tc>
        <w:tc>
          <w:tcPr>
            <w:tcW w:w="1839" w:type="dxa"/>
            <w:tcBorders>
              <w:left w:val="nil"/>
              <w:right w:val="nil"/>
            </w:tcBorders>
          </w:tcPr>
          <w:p w:rsidR="00021AD9" w:rsidRPr="00BD635F" w:rsidRDefault="00021AD9" w:rsidP="00021AD9">
            <w:pPr>
              <w:rPr>
                <w:color w:val="000000"/>
                <w:sz w:val="24"/>
                <w:szCs w:val="24"/>
                <w:lang w:eastAsia="zh-CN"/>
              </w:rPr>
            </w:pPr>
          </w:p>
        </w:tc>
        <w:tc>
          <w:tcPr>
            <w:tcW w:w="242" w:type="dxa"/>
            <w:tcBorders>
              <w:top w:val="nil"/>
              <w:left w:val="nil"/>
              <w:bottom w:val="nil"/>
              <w:right w:val="nil"/>
            </w:tcBorders>
          </w:tcPr>
          <w:p w:rsidR="00021AD9" w:rsidRPr="00BD635F" w:rsidRDefault="00021AD9" w:rsidP="00021AD9">
            <w:pPr>
              <w:rPr>
                <w:color w:val="000000"/>
                <w:sz w:val="24"/>
                <w:szCs w:val="24"/>
                <w:lang w:eastAsia="zh-CN"/>
              </w:rPr>
            </w:pPr>
          </w:p>
        </w:tc>
        <w:tc>
          <w:tcPr>
            <w:tcW w:w="3022" w:type="dxa"/>
            <w:tcBorders>
              <w:left w:val="nil"/>
              <w:right w:val="nil"/>
            </w:tcBorders>
          </w:tcPr>
          <w:p w:rsidR="00021AD9" w:rsidRPr="00BD635F" w:rsidRDefault="00021AD9" w:rsidP="00021AD9">
            <w:pPr>
              <w:rPr>
                <w:color w:val="000000"/>
                <w:sz w:val="24"/>
                <w:szCs w:val="24"/>
                <w:lang w:eastAsia="zh-CN"/>
              </w:rPr>
            </w:pPr>
          </w:p>
        </w:tc>
        <w:tc>
          <w:tcPr>
            <w:tcW w:w="279" w:type="dxa"/>
            <w:tcBorders>
              <w:top w:val="nil"/>
              <w:left w:val="nil"/>
              <w:bottom w:val="nil"/>
              <w:right w:val="nil"/>
            </w:tcBorders>
          </w:tcPr>
          <w:p w:rsidR="00021AD9" w:rsidRPr="00BD635F" w:rsidRDefault="00021AD9" w:rsidP="00021AD9">
            <w:pPr>
              <w:rPr>
                <w:color w:val="000000"/>
                <w:sz w:val="24"/>
                <w:szCs w:val="24"/>
                <w:lang w:eastAsia="zh-CN"/>
              </w:rPr>
            </w:pPr>
          </w:p>
        </w:tc>
        <w:tc>
          <w:tcPr>
            <w:tcW w:w="1427" w:type="dxa"/>
            <w:tcBorders>
              <w:left w:val="nil"/>
              <w:right w:val="nil"/>
            </w:tcBorders>
          </w:tcPr>
          <w:p w:rsidR="00021AD9" w:rsidRPr="00BD635F" w:rsidRDefault="00021AD9" w:rsidP="00021AD9">
            <w:pPr>
              <w:rPr>
                <w:color w:val="000000"/>
                <w:sz w:val="24"/>
                <w:szCs w:val="24"/>
                <w:lang w:eastAsia="zh-CN"/>
              </w:rPr>
            </w:pPr>
          </w:p>
        </w:tc>
      </w:tr>
      <w:tr w:rsidR="00021AD9" w:rsidRPr="00BD635F" w:rsidTr="00021AD9">
        <w:tc>
          <w:tcPr>
            <w:tcW w:w="296" w:type="dxa"/>
            <w:tcBorders>
              <w:top w:val="nil"/>
              <w:left w:val="nil"/>
              <w:bottom w:val="nil"/>
              <w:right w:val="nil"/>
            </w:tcBorders>
          </w:tcPr>
          <w:p w:rsidR="00021AD9" w:rsidRPr="00BD635F" w:rsidRDefault="00021AD9" w:rsidP="00021AD9">
            <w:pPr>
              <w:numPr>
                <w:ilvl w:val="0"/>
                <w:numId w:val="18"/>
              </w:numPr>
              <w:rPr>
                <w:color w:val="000000"/>
                <w:sz w:val="24"/>
                <w:szCs w:val="24"/>
                <w:lang w:eastAsia="zh-CN"/>
              </w:rPr>
            </w:pPr>
          </w:p>
        </w:tc>
        <w:tc>
          <w:tcPr>
            <w:tcW w:w="2109" w:type="dxa"/>
            <w:tcBorders>
              <w:left w:val="nil"/>
              <w:right w:val="nil"/>
            </w:tcBorders>
          </w:tcPr>
          <w:p w:rsidR="00021AD9" w:rsidRPr="00BD635F" w:rsidRDefault="00021AD9" w:rsidP="00021AD9">
            <w:pPr>
              <w:rPr>
                <w:color w:val="000000"/>
                <w:sz w:val="24"/>
                <w:szCs w:val="24"/>
                <w:lang w:eastAsia="zh-CN"/>
              </w:rPr>
            </w:pPr>
          </w:p>
        </w:tc>
        <w:tc>
          <w:tcPr>
            <w:tcW w:w="284" w:type="dxa"/>
            <w:tcBorders>
              <w:top w:val="nil"/>
              <w:left w:val="nil"/>
              <w:bottom w:val="nil"/>
              <w:right w:val="nil"/>
            </w:tcBorders>
          </w:tcPr>
          <w:p w:rsidR="00021AD9" w:rsidRPr="00BD635F" w:rsidRDefault="00021AD9" w:rsidP="00021AD9">
            <w:pPr>
              <w:rPr>
                <w:color w:val="000000"/>
                <w:sz w:val="24"/>
                <w:szCs w:val="24"/>
                <w:lang w:eastAsia="zh-CN"/>
              </w:rPr>
            </w:pPr>
          </w:p>
        </w:tc>
        <w:tc>
          <w:tcPr>
            <w:tcW w:w="1839" w:type="dxa"/>
            <w:tcBorders>
              <w:left w:val="nil"/>
              <w:right w:val="nil"/>
            </w:tcBorders>
          </w:tcPr>
          <w:p w:rsidR="00021AD9" w:rsidRPr="00BD635F" w:rsidRDefault="00021AD9" w:rsidP="00021AD9">
            <w:pPr>
              <w:rPr>
                <w:color w:val="000000"/>
                <w:sz w:val="24"/>
                <w:szCs w:val="24"/>
                <w:lang w:eastAsia="zh-CN"/>
              </w:rPr>
            </w:pPr>
          </w:p>
        </w:tc>
        <w:tc>
          <w:tcPr>
            <w:tcW w:w="242" w:type="dxa"/>
            <w:tcBorders>
              <w:top w:val="nil"/>
              <w:left w:val="nil"/>
              <w:bottom w:val="nil"/>
              <w:right w:val="nil"/>
            </w:tcBorders>
          </w:tcPr>
          <w:p w:rsidR="00021AD9" w:rsidRPr="00BD635F" w:rsidRDefault="00021AD9" w:rsidP="00021AD9">
            <w:pPr>
              <w:rPr>
                <w:color w:val="000000"/>
                <w:sz w:val="24"/>
                <w:szCs w:val="24"/>
                <w:lang w:eastAsia="zh-CN"/>
              </w:rPr>
            </w:pPr>
          </w:p>
        </w:tc>
        <w:tc>
          <w:tcPr>
            <w:tcW w:w="3022" w:type="dxa"/>
            <w:tcBorders>
              <w:left w:val="nil"/>
              <w:right w:val="nil"/>
            </w:tcBorders>
          </w:tcPr>
          <w:p w:rsidR="00021AD9" w:rsidRPr="00BD635F" w:rsidRDefault="00021AD9" w:rsidP="00021AD9">
            <w:pPr>
              <w:rPr>
                <w:color w:val="000000"/>
                <w:sz w:val="24"/>
                <w:szCs w:val="24"/>
                <w:lang w:eastAsia="zh-CN"/>
              </w:rPr>
            </w:pPr>
          </w:p>
        </w:tc>
        <w:tc>
          <w:tcPr>
            <w:tcW w:w="279" w:type="dxa"/>
            <w:tcBorders>
              <w:top w:val="nil"/>
              <w:left w:val="nil"/>
              <w:bottom w:val="nil"/>
              <w:right w:val="nil"/>
            </w:tcBorders>
          </w:tcPr>
          <w:p w:rsidR="00021AD9" w:rsidRPr="00BD635F" w:rsidRDefault="00021AD9" w:rsidP="00021AD9">
            <w:pPr>
              <w:rPr>
                <w:color w:val="000000"/>
                <w:sz w:val="24"/>
                <w:szCs w:val="24"/>
                <w:lang w:eastAsia="zh-CN"/>
              </w:rPr>
            </w:pPr>
          </w:p>
        </w:tc>
        <w:tc>
          <w:tcPr>
            <w:tcW w:w="1427" w:type="dxa"/>
            <w:tcBorders>
              <w:left w:val="nil"/>
              <w:right w:val="nil"/>
            </w:tcBorders>
          </w:tcPr>
          <w:p w:rsidR="00021AD9" w:rsidRPr="00BD635F" w:rsidRDefault="00021AD9" w:rsidP="00021AD9">
            <w:pPr>
              <w:rPr>
                <w:color w:val="000000"/>
                <w:sz w:val="24"/>
                <w:szCs w:val="24"/>
                <w:lang w:eastAsia="zh-CN"/>
              </w:rPr>
            </w:pPr>
          </w:p>
        </w:tc>
      </w:tr>
    </w:tbl>
    <w:p w:rsidR="00021AD9" w:rsidRPr="00BD635F" w:rsidRDefault="00021AD9" w:rsidP="00021AD9">
      <w:pPr>
        <w:suppressAutoHyphens/>
        <w:spacing w:after="0" w:line="240" w:lineRule="auto"/>
        <w:rPr>
          <w:rFonts w:ascii="Times New Roman" w:eastAsia="Times New Roman" w:hAnsi="Times New Roman" w:cs="Times New Roman"/>
          <w:color w:val="000000"/>
          <w:sz w:val="24"/>
          <w:szCs w:val="24"/>
          <w:lang w:eastAsia="zh-CN"/>
        </w:rPr>
      </w:pP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p>
    <w:p w:rsidR="00021AD9" w:rsidRPr="00BD635F" w:rsidRDefault="00021AD9" w:rsidP="00021AD9">
      <w:pPr>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Настоящим подтверждаю, что другие родственники на перерегистрацию захоронения претензий не имеют. </w:t>
      </w:r>
    </w:p>
    <w:p w:rsidR="00021AD9" w:rsidRPr="00BD635F" w:rsidRDefault="00021AD9" w:rsidP="00021AD9">
      <w:pPr>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Сведения, указанные в заявлении о родственных </w:t>
      </w:r>
      <w:bookmarkStart w:id="511" w:name="P0256"/>
      <w:bookmarkEnd w:id="511"/>
      <w:r w:rsidRPr="00BD635F">
        <w:rPr>
          <w:rFonts w:ascii="Times New Roman" w:eastAsia="Times New Roman" w:hAnsi="Times New Roman" w:cs="Times New Roman"/>
          <w:color w:val="000000"/>
          <w:sz w:val="24"/>
          <w:szCs w:val="24"/>
          <w:lang w:eastAsia="zh-CN"/>
        </w:rPr>
        <w:t xml:space="preserve">отношениях, подтверждаю. </w:t>
      </w:r>
    </w:p>
    <w:p w:rsidR="00021AD9" w:rsidRPr="00021AD9" w:rsidRDefault="00021AD9" w:rsidP="00021AD9">
      <w:pPr>
        <w:widowControl w:val="0"/>
        <w:autoSpaceDE w:val="0"/>
        <w:autoSpaceDN w:val="0"/>
        <w:spacing w:after="0" w:line="240" w:lineRule="auto"/>
        <w:jc w:val="both"/>
        <w:rPr>
          <w:rFonts w:ascii="Times New Roman" w:eastAsia="Yu Mincho" w:hAnsi="Times New Roman" w:cs="Times New Roman"/>
          <w:color w:val="000000"/>
          <w:kern w:val="2"/>
          <w:sz w:val="24"/>
          <w:szCs w:val="24"/>
          <w:lang w:eastAsia="ru-RU"/>
        </w:rPr>
      </w:pPr>
    </w:p>
    <w:p w:rsidR="00021AD9" w:rsidRPr="00021AD9" w:rsidRDefault="00021AD9" w:rsidP="00021AD9">
      <w:pPr>
        <w:spacing w:after="0" w:line="240" w:lineRule="auto"/>
        <w:rPr>
          <w:rFonts w:ascii="Times New Roman" w:eastAsia="Calibri" w:hAnsi="Times New Roman" w:cs="Times New Roman"/>
          <w:color w:val="000000"/>
          <w:kern w:val="2"/>
          <w:sz w:val="24"/>
          <w:szCs w:val="24"/>
        </w:rPr>
      </w:pPr>
      <w:r w:rsidRPr="00021AD9">
        <w:rPr>
          <w:rFonts w:ascii="Times New Roman" w:eastAsia="Calibri" w:hAnsi="Times New Roman" w:cs="Times New Roman"/>
          <w:color w:val="000000"/>
          <w:kern w:val="2"/>
          <w:sz w:val="24"/>
          <w:szCs w:val="24"/>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Резолюция должностного лица *</w:t>
      </w:r>
      <w:r w:rsidRPr="00BD635F">
        <w:rPr>
          <w:rFonts w:ascii="Times New Roman" w:eastAsia="Times New Roman" w:hAnsi="Times New Roman" w:cs="Times New Roman"/>
          <w:i/>
          <w:iCs/>
          <w:sz w:val="24"/>
          <w:szCs w:val="24"/>
          <w:lang w:eastAsia="zh-CN"/>
        </w:rPr>
        <w:t>наименование уполномоченного органа*</w:t>
      </w:r>
      <w:r w:rsidRPr="00BD635F">
        <w:rPr>
          <w:rFonts w:ascii="Times New Roman" w:eastAsia="Times New Roman" w:hAnsi="Times New Roman" w:cs="Times New Roman"/>
          <w:color w:val="000000"/>
          <w:sz w:val="24"/>
          <w:szCs w:val="24"/>
          <w:lang w:eastAsia="zh-CN"/>
        </w:rPr>
        <w:t xml:space="preserve"> на организацию оказания ритуальных услуг населению и содержание мест захоронений:</w:t>
      </w:r>
    </w:p>
    <w:p w:rsidR="00021AD9" w:rsidRPr="00BD635F" w:rsidRDefault="00021AD9" w:rsidP="00021AD9">
      <w:pPr>
        <w:widowControl w:val="0"/>
        <w:suppressAutoHyphens/>
        <w:spacing w:after="0" w:line="240" w:lineRule="auto"/>
        <w:rPr>
          <w:rFonts w:ascii="Times New Roman" w:eastAsia="Times New Roman" w:hAnsi="Times New Roman" w:cs="Times New Roman"/>
          <w:sz w:val="24"/>
          <w:szCs w:val="24"/>
          <w:lang w:eastAsia="zh-CN"/>
        </w:rPr>
      </w:pPr>
      <w:r w:rsidRPr="00BD635F">
        <w:rPr>
          <w:rFonts w:ascii="Times New Roman" w:eastAsia="Times New Roman" w:hAnsi="Times New Roman" w:cs="Times New Roman"/>
          <w:color w:val="000000"/>
          <w:sz w:val="24"/>
          <w:szCs w:val="24"/>
          <w:lang w:eastAsia="zh-CN"/>
        </w:rPr>
        <w:t>___________________________________________________________________________</w:t>
      </w: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p>
    <w:p w:rsidR="00021AD9" w:rsidRPr="00BD635F" w:rsidRDefault="00021AD9" w:rsidP="00021AD9">
      <w:pPr>
        <w:widowControl w:val="0"/>
        <w:suppressAutoHyphens/>
        <w:spacing w:after="0" w:line="240" w:lineRule="auto"/>
        <w:rPr>
          <w:rFonts w:ascii="Times New Roman" w:eastAsia="Times New Roman" w:hAnsi="Times New Roman" w:cs="Times New Roman"/>
          <w:color w:val="000000"/>
          <w:sz w:val="24"/>
          <w:szCs w:val="24"/>
          <w:lang w:eastAsia="zh-CN"/>
        </w:rPr>
      </w:pPr>
      <w:r w:rsidRPr="00BD635F">
        <w:rPr>
          <w:rFonts w:ascii="Times New Roman" w:eastAsia="Times New Roman" w:hAnsi="Times New Roman" w:cs="Times New Roman"/>
          <w:color w:val="000000"/>
          <w:sz w:val="24"/>
          <w:szCs w:val="24"/>
          <w:lang w:eastAsia="zh-CN"/>
        </w:rPr>
        <w:t xml:space="preserve">Дата: __________________            Подпись: __________/_____________________________/ </w:t>
      </w:r>
    </w:p>
    <w:p w:rsidR="00021AD9" w:rsidRPr="00BD635F" w:rsidRDefault="00021AD9" w:rsidP="00021AD9">
      <w:pPr>
        <w:widowControl w:val="0"/>
        <w:suppressAutoHyphens/>
        <w:spacing w:after="0" w:line="240" w:lineRule="auto"/>
        <w:ind w:left="4248" w:firstLine="708"/>
        <w:jc w:val="center"/>
        <w:rPr>
          <w:rFonts w:ascii="Times New Roman" w:eastAsia="Times New Roman" w:hAnsi="Times New Roman" w:cs="Times New Roman"/>
          <w:i/>
          <w:iCs/>
          <w:color w:val="000000"/>
          <w:sz w:val="18"/>
          <w:szCs w:val="18"/>
          <w:lang w:eastAsia="zh-CN"/>
        </w:rPr>
      </w:pPr>
      <w:r w:rsidRPr="00BD635F">
        <w:rPr>
          <w:rFonts w:ascii="Times New Roman" w:eastAsia="Times New Roman" w:hAnsi="Times New Roman" w:cs="Times New Roman"/>
          <w:i/>
          <w:iCs/>
          <w:color w:val="000000"/>
          <w:sz w:val="18"/>
          <w:szCs w:val="18"/>
          <w:lang w:eastAsia="zh-CN"/>
        </w:rPr>
        <w:t>(расшифровка)</w:t>
      </w:r>
    </w:p>
    <w:p w:rsidR="00021AD9" w:rsidRPr="00BD635F" w:rsidRDefault="00021AD9" w:rsidP="00021AD9">
      <w:pPr>
        <w:widowControl w:val="0"/>
        <w:suppressAutoHyphens/>
        <w:spacing w:after="0" w:line="240" w:lineRule="auto"/>
        <w:jc w:val="center"/>
        <w:rPr>
          <w:rFonts w:ascii="Times New Roman" w:eastAsia="MS Mincho" w:hAnsi="Times New Roman" w:cs="Times New Roman"/>
          <w:i/>
          <w:iCs/>
          <w:color w:val="000000"/>
          <w:kern w:val="2"/>
          <w:sz w:val="28"/>
          <w:szCs w:val="28"/>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12" w:name="_Toc209872983"/>
      <w:r w:rsidRPr="00BD635F">
        <w:rPr>
          <w:rFonts w:ascii="Times New Roman" w:eastAsia="Yu Gothic" w:hAnsi="Times New Roman" w:cs="Times New Roman"/>
          <w:kern w:val="2"/>
          <w:sz w:val="28"/>
          <w:szCs w:val="28"/>
          <w:lang w:eastAsia="ru-RU"/>
        </w:rPr>
        <w:lastRenderedPageBreak/>
        <w:t>Приложение 6</w:t>
      </w:r>
      <w:bookmarkStart w:id="513" w:name="п6"/>
      <w:bookmarkEnd w:id="512"/>
    </w:p>
    <w:bookmarkEnd w:id="513"/>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«Уведомление о регистрации захоронения умершего»</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021AD9" w:rsidRDefault="00021AD9" w:rsidP="00021AD9">
      <w:pPr>
        <w:pBdr>
          <w:bottom w:val="single" w:sz="4" w:space="1" w:color="auto"/>
        </w:pBdr>
        <w:tabs>
          <w:tab w:val="left" w:pos="1290"/>
        </w:tabs>
        <w:suppressAutoHyphens/>
        <w:spacing w:after="0" w:line="240" w:lineRule="auto"/>
        <w:jc w:val="center"/>
        <w:rPr>
          <w:rFonts w:ascii="Times New Roman" w:eastAsia="Times New Roman" w:hAnsi="Times New Roman" w:cs="Times New Roman"/>
          <w:b/>
          <w:bCs/>
          <w:kern w:val="2"/>
          <w:sz w:val="24"/>
          <w:szCs w:val="24"/>
          <w:lang w:eastAsia="ru-RU"/>
        </w:rPr>
      </w:pPr>
    </w:p>
    <w:p w:rsidR="00021AD9" w:rsidRPr="00021AD9" w:rsidRDefault="00021AD9" w:rsidP="00021AD9">
      <w:pPr>
        <w:tabs>
          <w:tab w:val="left" w:pos="1290"/>
        </w:tabs>
        <w:suppressAutoHyphens/>
        <w:spacing w:after="0" w:line="240" w:lineRule="auto"/>
        <w:jc w:val="center"/>
        <w:rPr>
          <w:rFonts w:ascii="Times New Roman" w:eastAsia="Times New Roman" w:hAnsi="Times New Roman" w:cs="Times New Roman"/>
          <w:b/>
          <w:bCs/>
          <w:i/>
          <w:iCs/>
          <w:kern w:val="2"/>
          <w:sz w:val="18"/>
          <w:szCs w:val="18"/>
          <w:lang w:eastAsia="ru-RU"/>
        </w:rPr>
      </w:pPr>
      <w:r w:rsidRPr="00021AD9">
        <w:rPr>
          <w:rFonts w:ascii="Times New Roman" w:eastAsia="Times New Roman" w:hAnsi="Times New Roman" w:cs="Times New Roman"/>
          <w:i/>
          <w:iCs/>
          <w:kern w:val="2"/>
          <w:sz w:val="18"/>
          <w:szCs w:val="18"/>
          <w:lang w:eastAsia="ru-RU"/>
        </w:rPr>
        <w:t>(наименование органа государственной или муниципальной власти, выдавшего документ)</w:t>
      </w:r>
    </w:p>
    <w:p w:rsidR="00021AD9" w:rsidRPr="00021AD9" w:rsidRDefault="00021AD9" w:rsidP="00021AD9">
      <w:pPr>
        <w:shd w:val="clear" w:color="auto" w:fill="FFFFFF"/>
        <w:suppressAutoHyphens/>
        <w:spacing w:after="0" w:line="240" w:lineRule="auto"/>
        <w:jc w:val="both"/>
        <w:rPr>
          <w:rFonts w:ascii="Times New Roman" w:eastAsia="Times New Roman" w:hAnsi="Times New Roman" w:cs="Times New Roman"/>
          <w:color w:val="000000"/>
          <w:kern w:val="2"/>
          <w:sz w:val="26"/>
          <w:szCs w:val="26"/>
          <w:lang w:eastAsia="ru-RU"/>
        </w:rPr>
      </w:pPr>
    </w:p>
    <w:tbl>
      <w:tblPr>
        <w:tblW w:w="9336" w:type="dxa"/>
        <w:tblInd w:w="20" w:type="dxa"/>
        <w:shd w:val="clear" w:color="auto" w:fill="FFFFFF"/>
        <w:tblLayout w:type="fixed"/>
        <w:tblCellMar>
          <w:left w:w="0" w:type="dxa"/>
          <w:right w:w="0" w:type="dxa"/>
        </w:tblCellMar>
        <w:tblLook w:val="04A0" w:firstRow="1" w:lastRow="0" w:firstColumn="1" w:lastColumn="0" w:noHBand="0" w:noVBand="1"/>
      </w:tblPr>
      <w:tblGrid>
        <w:gridCol w:w="9336"/>
      </w:tblGrid>
      <w:tr w:rsidR="00021AD9" w:rsidRPr="00BD635F" w:rsidTr="00021AD9">
        <w:tc>
          <w:tcPr>
            <w:tcW w:w="9336" w:type="dxa"/>
            <w:shd w:val="clear" w:color="auto" w:fill="FFFFFF"/>
            <w:hideMark/>
          </w:tcPr>
          <w:p w:rsidR="00021AD9" w:rsidRPr="00021AD9" w:rsidRDefault="00021AD9" w:rsidP="00021AD9">
            <w:pPr>
              <w:suppressAutoHyphens/>
              <w:spacing w:after="0" w:line="240" w:lineRule="auto"/>
              <w:jc w:val="center"/>
              <w:rPr>
                <w:rFonts w:ascii="Times New Roman" w:eastAsia="Times New Roman" w:hAnsi="Times New Roman" w:cs="Times New Roman"/>
                <w:b/>
                <w:bCs/>
                <w:kern w:val="2"/>
                <w:lang w:eastAsia="ru-RU"/>
              </w:rPr>
            </w:pPr>
            <w:bookmarkStart w:id="514" w:name="dst100093"/>
            <w:bookmarkEnd w:id="514"/>
            <w:r w:rsidRPr="00021AD9">
              <w:rPr>
                <w:rFonts w:ascii="Times New Roman" w:eastAsia="Times New Roman" w:hAnsi="Times New Roman" w:cs="Times New Roman"/>
                <w:b/>
                <w:bCs/>
                <w:kern w:val="2"/>
                <w:lang w:eastAsia="ru-RU"/>
              </w:rPr>
              <w:t>Уведомление</w:t>
            </w:r>
          </w:p>
          <w:p w:rsidR="00021AD9" w:rsidRPr="00021AD9" w:rsidRDefault="00021AD9" w:rsidP="00021AD9">
            <w:pPr>
              <w:suppressAutoHyphens/>
              <w:spacing w:after="100" w:line="240" w:lineRule="auto"/>
              <w:jc w:val="center"/>
              <w:rPr>
                <w:rFonts w:ascii="Times New Roman" w:eastAsia="Yu Mincho" w:hAnsi="Times New Roman" w:cs="Times New Roman"/>
                <w:b/>
                <w:bCs/>
                <w:color w:val="000000"/>
                <w:kern w:val="2"/>
                <w:lang w:eastAsia="ru-RU"/>
              </w:rPr>
            </w:pPr>
            <w:r w:rsidRPr="00021AD9">
              <w:rPr>
                <w:rFonts w:ascii="Times New Roman" w:eastAsia="Calibri" w:hAnsi="Times New Roman" w:cs="Times New Roman"/>
                <w:b/>
                <w:bCs/>
                <w:color w:val="000000"/>
                <w:kern w:val="2"/>
              </w:rPr>
              <w:t xml:space="preserve"> </w:t>
            </w:r>
            <w:r w:rsidRPr="00021AD9">
              <w:rPr>
                <w:rFonts w:ascii="Times New Roman" w:eastAsia="Yu Mincho" w:hAnsi="Times New Roman" w:cs="Times New Roman"/>
                <w:b/>
                <w:bCs/>
                <w:color w:val="000000"/>
                <w:kern w:val="2"/>
                <w:lang w:eastAsia="ru-RU"/>
              </w:rPr>
              <w:t>о регистрации захоронения умершего</w:t>
            </w:r>
          </w:p>
          <w:p w:rsidR="00021AD9" w:rsidRPr="00021AD9" w:rsidRDefault="00021AD9" w:rsidP="00021AD9">
            <w:pPr>
              <w:tabs>
                <w:tab w:val="left" w:pos="1290"/>
              </w:tabs>
              <w:suppressAutoHyphens/>
              <w:spacing w:after="0" w:line="240" w:lineRule="auto"/>
              <w:jc w:val="center"/>
              <w:rPr>
                <w:rFonts w:ascii="Times New Roman" w:eastAsia="Times New Roman" w:hAnsi="Times New Roman" w:cs="Times New Roman"/>
                <w:kern w:val="2"/>
                <w:lang w:eastAsia="ru-RU"/>
              </w:rPr>
            </w:pPr>
            <w:r w:rsidRPr="00021AD9">
              <w:rPr>
                <w:rFonts w:ascii="Times New Roman" w:eastAsia="Times New Roman" w:hAnsi="Times New Roman" w:cs="Times New Roman"/>
                <w:kern w:val="2"/>
                <w:lang w:eastAsia="ru-RU"/>
              </w:rPr>
              <w:t>________________________</w:t>
            </w:r>
          </w:p>
          <w:p w:rsidR="00021AD9" w:rsidRPr="00021AD9" w:rsidRDefault="00021AD9" w:rsidP="00021AD9">
            <w:pPr>
              <w:tabs>
                <w:tab w:val="left" w:pos="1290"/>
              </w:tabs>
              <w:suppressAutoHyphens/>
              <w:spacing w:after="0" w:line="240" w:lineRule="auto"/>
              <w:jc w:val="center"/>
              <w:rPr>
                <w:rFonts w:ascii="Times New Roman" w:eastAsia="Times New Roman" w:hAnsi="Times New Roman" w:cs="Times New Roman"/>
                <w:b/>
                <w:bCs/>
                <w:i/>
                <w:iCs/>
                <w:kern w:val="2"/>
                <w:sz w:val="18"/>
                <w:szCs w:val="18"/>
                <w:lang w:eastAsia="ru-RU"/>
              </w:rPr>
            </w:pPr>
            <w:r w:rsidRPr="00021AD9">
              <w:rPr>
                <w:rFonts w:ascii="Times New Roman" w:eastAsia="Times New Roman" w:hAnsi="Times New Roman" w:cs="Times New Roman"/>
                <w:i/>
                <w:iCs/>
                <w:kern w:val="2"/>
                <w:sz w:val="18"/>
                <w:szCs w:val="18"/>
                <w:lang w:eastAsia="ru-RU"/>
              </w:rPr>
              <w:t>(дата регистрации)</w:t>
            </w:r>
          </w:p>
          <w:p w:rsidR="00021AD9" w:rsidRPr="00021AD9" w:rsidRDefault="00021AD9" w:rsidP="00021AD9">
            <w:pPr>
              <w:suppressAutoHyphens/>
              <w:spacing w:after="100" w:line="240" w:lineRule="auto"/>
              <w:jc w:val="center"/>
              <w:rPr>
                <w:rFonts w:ascii="Times New Roman" w:eastAsia="Times New Roman" w:hAnsi="Times New Roman" w:cs="Times New Roman"/>
                <w:kern w:val="2"/>
                <w:lang w:eastAsia="ru-RU"/>
              </w:rPr>
            </w:pP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kern w:val="2"/>
                <w:lang w:eastAsia="ru-RU"/>
              </w:rPr>
            </w:pPr>
            <w:bookmarkStart w:id="515" w:name="dst100094"/>
            <w:bookmarkEnd w:id="515"/>
            <w:r w:rsidRPr="00021AD9">
              <w:rPr>
                <w:rFonts w:ascii="Times New Roman" w:eastAsia="Times New Roman" w:hAnsi="Times New Roman" w:cs="Times New Roman"/>
                <w:kern w:val="2"/>
                <w:lang w:eastAsia="ru-RU"/>
              </w:rPr>
              <w:t>1. Статус разрешения на захоронение:</w:t>
            </w:r>
          </w:p>
        </w:tc>
      </w:tr>
      <w:tr w:rsidR="00021AD9" w:rsidRPr="00BD635F" w:rsidTr="00021AD9">
        <w:trPr>
          <w:trHeight w:val="76"/>
        </w:trPr>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jc w:val="center"/>
              <w:rPr>
                <w:rFonts w:ascii="Times New Roman" w:eastAsia="Times New Roman" w:hAnsi="Times New Roman" w:cs="Times New Roman"/>
                <w:kern w:val="2"/>
                <w:lang w:val="en-US" w:eastAsia="ru-RU"/>
              </w:rPr>
            </w:pPr>
          </w:p>
        </w:tc>
      </w:tr>
      <w:tr w:rsidR="00021AD9" w:rsidRPr="00BD635F" w:rsidTr="00021AD9">
        <w:tc>
          <w:tcPr>
            <w:tcW w:w="9336" w:type="dxa"/>
            <w:tcBorders>
              <w:top w:val="single" w:sz="8" w:space="0" w:color="000000"/>
            </w:tcBorders>
            <w:shd w:val="clear" w:color="auto" w:fill="FFFFFF"/>
            <w:hideMark/>
          </w:tcPr>
          <w:p w:rsidR="00021AD9" w:rsidRPr="00021AD9" w:rsidRDefault="00021AD9" w:rsidP="00021AD9">
            <w:pPr>
              <w:suppressAutoHyphens/>
              <w:spacing w:after="100" w:line="240" w:lineRule="auto"/>
              <w:jc w:val="center"/>
              <w:rPr>
                <w:rFonts w:ascii="Times New Roman" w:eastAsia="Times New Roman" w:hAnsi="Times New Roman" w:cs="Times New Roman"/>
                <w:i/>
                <w:kern w:val="2"/>
                <w:sz w:val="16"/>
                <w:szCs w:val="16"/>
                <w:lang w:eastAsia="ru-RU"/>
              </w:rPr>
            </w:pPr>
            <w:bookmarkStart w:id="516" w:name="dst100095"/>
            <w:bookmarkEnd w:id="516"/>
            <w:r w:rsidRPr="00021AD9">
              <w:rPr>
                <w:rFonts w:ascii="Times New Roman" w:eastAsia="Times New Roman" w:hAnsi="Times New Roman" w:cs="Times New Roman"/>
                <w:i/>
                <w:kern w:val="2"/>
                <w:sz w:val="16"/>
                <w:szCs w:val="16"/>
                <w:lang w:eastAsia="ru-RU"/>
              </w:rPr>
              <w:t>(действующее/ изменено/ прекращено)</w:t>
            </w: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color w:val="000000"/>
                <w:kern w:val="2"/>
                <w:lang w:eastAsia="ru-RU"/>
              </w:rPr>
            </w:pPr>
            <w:bookmarkStart w:id="517" w:name="dst100096"/>
            <w:bookmarkEnd w:id="517"/>
            <w:r w:rsidRPr="00021AD9">
              <w:rPr>
                <w:rFonts w:ascii="Times New Roman" w:eastAsia="Times New Roman" w:hAnsi="Times New Roman" w:cs="Times New Roman"/>
                <w:color w:val="000000"/>
                <w:kern w:val="2"/>
                <w:lang w:eastAsia="ru-RU"/>
              </w:rPr>
              <w:t>2. Регистрационный номер разрешения на захоронение:</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ind w:firstLine="411"/>
              <w:jc w:val="center"/>
              <w:rPr>
                <w:rFonts w:ascii="Times New Roman" w:eastAsia="Times New Roman" w:hAnsi="Times New Roman" w:cs="Times New Roman"/>
                <w:i/>
                <w:iCs/>
                <w:kern w:val="2"/>
                <w:lang w:eastAsia="ru-RU"/>
              </w:rPr>
            </w:pP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kern w:val="2"/>
                <w:lang w:eastAsia="ru-RU"/>
              </w:rPr>
            </w:pPr>
            <w:bookmarkStart w:id="518" w:name="dst100097"/>
            <w:bookmarkEnd w:id="518"/>
            <w:r w:rsidRPr="00021AD9">
              <w:rPr>
                <w:rFonts w:ascii="Times New Roman" w:eastAsia="Times New Roman" w:hAnsi="Times New Roman" w:cs="Times New Roman"/>
                <w:kern w:val="2"/>
                <w:lang w:eastAsia="ru-RU"/>
              </w:rPr>
              <w:t xml:space="preserve">3. Дата предоставления </w:t>
            </w:r>
            <w:r w:rsidRPr="00021AD9">
              <w:rPr>
                <w:rFonts w:ascii="Times New Roman" w:eastAsia="Times New Roman" w:hAnsi="Times New Roman" w:cs="Times New Roman"/>
                <w:color w:val="000000"/>
                <w:kern w:val="2"/>
                <w:lang w:eastAsia="ru-RU"/>
              </w:rPr>
              <w:t>разрешения на захоронение</w:t>
            </w:r>
            <w:r w:rsidRPr="00021AD9">
              <w:rPr>
                <w:rFonts w:ascii="Times New Roman" w:eastAsia="Times New Roman" w:hAnsi="Times New Roman" w:cs="Times New Roman"/>
                <w:kern w:val="2"/>
                <w:lang w:eastAsia="ru-RU"/>
              </w:rPr>
              <w:t>:</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ind w:firstLine="269"/>
              <w:jc w:val="center"/>
              <w:rPr>
                <w:rFonts w:ascii="Times New Roman" w:eastAsia="Times New Roman" w:hAnsi="Times New Roman" w:cs="Times New Roman"/>
                <w:i/>
                <w:iCs/>
                <w:kern w:val="2"/>
                <w:lang w:eastAsia="ru-RU"/>
              </w:rPr>
            </w:pPr>
          </w:p>
        </w:tc>
      </w:tr>
    </w:tbl>
    <w:p w:rsidR="00021AD9" w:rsidRPr="00021AD9" w:rsidRDefault="00021AD9" w:rsidP="00021AD9">
      <w:pPr>
        <w:widowControl w:val="0"/>
        <w:suppressAutoHyphens/>
        <w:spacing w:after="0" w:line="240" w:lineRule="auto"/>
        <w:ind w:left="-567"/>
        <w:jc w:val="right"/>
        <w:rPr>
          <w:rFonts w:ascii="Times New Roman" w:eastAsia="Yu Mincho" w:hAnsi="Times New Roman" w:cs="Times New Roman"/>
          <w:color w:val="000000"/>
          <w:kern w:val="2"/>
          <w:sz w:val="16"/>
          <w:szCs w:val="16"/>
          <w:lang w:eastAsia="ru-RU"/>
        </w:rPr>
      </w:pPr>
    </w:p>
    <w:tbl>
      <w:tblPr>
        <w:tblStyle w:val="101"/>
        <w:tblW w:w="935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814"/>
        <w:gridCol w:w="394"/>
        <w:gridCol w:w="2756"/>
        <w:gridCol w:w="399"/>
        <w:gridCol w:w="2019"/>
      </w:tblGrid>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Ф.И.О. заявителя</w:t>
            </w:r>
            <w:r w:rsidRPr="00554DC7">
              <w:rPr>
                <w:rFonts w:ascii="Times New Roman" w:hAnsi="Times New Roman" w:cs="Times New Roman"/>
                <w:color w:val="000000"/>
                <w:sz w:val="24"/>
                <w:szCs w:val="24"/>
              </w:rPr>
              <w:br/>
            </w:r>
            <w:r w:rsidRPr="00554DC7">
              <w:rPr>
                <w:rFonts w:ascii="Times New Roman" w:hAnsi="Times New Roman" w:cs="Times New Roman"/>
                <w:i/>
                <w:iCs/>
                <w:color w:val="000000"/>
                <w:sz w:val="18"/>
                <w:szCs w:val="18"/>
              </w:rPr>
              <w:t>(получателя услуги)</w:t>
            </w:r>
          </w:p>
        </w:tc>
        <w:tc>
          <w:tcPr>
            <w:tcW w:w="6382" w:type="dxa"/>
            <w:gridSpan w:val="5"/>
            <w:tcBorders>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4"/>
                <w:szCs w:val="24"/>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заявления</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4"/>
                <w:szCs w:val="24"/>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rPr>
            </w:pPr>
            <w:r w:rsidRPr="00554DC7">
              <w:rPr>
                <w:rFonts w:ascii="Times New Roman" w:hAnsi="Times New Roman" w:cs="Times New Roman"/>
                <w:color w:val="000000"/>
                <w:sz w:val="24"/>
                <w:szCs w:val="24"/>
              </w:rPr>
              <w:t>Цель обращения</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Статус заявления</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8"/>
                <w:szCs w:val="28"/>
                <w:lang w:val="en-US"/>
              </w:rPr>
            </w:pPr>
          </w:p>
        </w:tc>
      </w:tr>
      <w:tr w:rsidR="00021AD9" w:rsidRPr="00554DC7" w:rsidTr="00021AD9">
        <w:trPr>
          <w:trHeight w:val="95"/>
        </w:trPr>
        <w:tc>
          <w:tcPr>
            <w:tcW w:w="9359" w:type="dxa"/>
            <w:gridSpan w:val="6"/>
            <w:vAlign w:val="center"/>
          </w:tcPr>
          <w:p w:rsidR="00021AD9" w:rsidRPr="00554DC7" w:rsidRDefault="00021AD9" w:rsidP="00021AD9">
            <w:pPr>
              <w:widowControl w:val="0"/>
              <w:rPr>
                <w:rFonts w:ascii="Times New Roman" w:hAnsi="Times New Roman" w:cs="Times New Roman"/>
                <w:b/>
                <w:bCs/>
                <w:color w:val="000000"/>
                <w:sz w:val="24"/>
                <w:szCs w:val="24"/>
              </w:rPr>
            </w:pPr>
          </w:p>
          <w:p w:rsidR="00021AD9" w:rsidRPr="00554DC7" w:rsidRDefault="00021AD9" w:rsidP="00021AD9">
            <w:pPr>
              <w:widowControl w:val="0"/>
              <w:rPr>
                <w:rFonts w:ascii="Times New Roman" w:hAnsi="Times New Roman" w:cs="Times New Roman"/>
                <w:b/>
                <w:bCs/>
                <w:color w:val="000000"/>
                <w:sz w:val="24"/>
                <w:szCs w:val="24"/>
              </w:rPr>
            </w:pPr>
            <w:r w:rsidRPr="00554DC7">
              <w:rPr>
                <w:rFonts w:ascii="Times New Roman" w:hAnsi="Times New Roman" w:cs="Times New Roman"/>
                <w:b/>
                <w:bCs/>
                <w:color w:val="000000"/>
                <w:sz w:val="24"/>
                <w:szCs w:val="24"/>
              </w:rPr>
              <w:t>Сведения об умершем и месте захоронения:</w:t>
            </w:r>
          </w:p>
        </w:tc>
      </w:tr>
      <w:tr w:rsidR="00021AD9" w:rsidRPr="00554DC7" w:rsidTr="00021AD9">
        <w:trPr>
          <w:trHeight w:val="175"/>
        </w:trPr>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Ф.И.О. умершего</w:t>
            </w:r>
          </w:p>
        </w:tc>
        <w:tc>
          <w:tcPr>
            <w:tcW w:w="6382" w:type="dxa"/>
            <w:gridSpan w:val="5"/>
            <w:tcBorders>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Дата смерти умершего</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xml:space="preserve">Адрес регистрации </w:t>
            </w:r>
            <w:r w:rsidRPr="00554DC7">
              <w:rPr>
                <w:rFonts w:ascii="Times New Roman" w:hAnsi="Times New Roman" w:cs="Times New Roman"/>
                <w:color w:val="000000"/>
                <w:sz w:val="24"/>
                <w:szCs w:val="24"/>
              </w:rPr>
              <w:br/>
              <w:t>по месту жительства / пребывания умершего</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актовой записи о смерти</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Наименование кладбища</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proofErr w:type="spellStart"/>
            <w:r w:rsidRPr="00554DC7">
              <w:rPr>
                <w:rFonts w:ascii="Times New Roman" w:hAnsi="Times New Roman" w:cs="Times New Roman"/>
                <w:color w:val="000000"/>
                <w:sz w:val="24"/>
                <w:szCs w:val="24"/>
                <w:lang w:val="en-US"/>
              </w:rPr>
              <w:t>Способ</w:t>
            </w:r>
            <w:proofErr w:type="spellEnd"/>
            <w:r w:rsidRPr="00554DC7">
              <w:rPr>
                <w:rFonts w:ascii="Times New Roman" w:hAnsi="Times New Roman" w:cs="Times New Roman"/>
                <w:color w:val="000000"/>
                <w:sz w:val="24"/>
                <w:szCs w:val="24"/>
                <w:lang w:val="en-US"/>
              </w:rPr>
              <w:t xml:space="preserve"> </w:t>
            </w:r>
            <w:proofErr w:type="spellStart"/>
            <w:r w:rsidRPr="00554DC7">
              <w:rPr>
                <w:rFonts w:ascii="Times New Roman" w:hAnsi="Times New Roman" w:cs="Times New Roman"/>
                <w:color w:val="000000"/>
                <w:sz w:val="24"/>
                <w:szCs w:val="24"/>
                <w:lang w:val="en-US"/>
              </w:rPr>
              <w:t>погребения</w:t>
            </w:r>
            <w:proofErr w:type="spellEnd"/>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bookmarkStart w:id="519" w:name="_Hlk203417276"/>
            <w:r w:rsidRPr="00554DC7">
              <w:rPr>
                <w:rFonts w:ascii="Times New Roman" w:hAnsi="Times New Roman" w:cs="Times New Roman"/>
                <w:color w:val="000000"/>
                <w:sz w:val="24"/>
                <w:szCs w:val="24"/>
              </w:rPr>
              <w:t>Вид места захоронения</w:t>
            </w:r>
            <w:bookmarkEnd w:id="519"/>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spacing w:before="12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sz w:val="24"/>
                <w:szCs w:val="24"/>
              </w:rPr>
              <w:t>Тип захоронения по специализации</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sz w:val="24"/>
                <w:szCs w:val="24"/>
              </w:rPr>
            </w:pPr>
            <w:r w:rsidRPr="00554DC7">
              <w:rPr>
                <w:rFonts w:ascii="Times New Roman" w:hAnsi="Times New Roman" w:cs="Times New Roman"/>
                <w:sz w:val="24"/>
                <w:szCs w:val="24"/>
              </w:rPr>
              <w:t>Тип захоронения по конфессии</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участка</w:t>
            </w:r>
          </w:p>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i/>
                <w:iCs/>
                <w:sz w:val="18"/>
                <w:szCs w:val="18"/>
              </w:rPr>
              <w:t>сектор, квартал, ряд, номер</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rPr>
          <w:trHeight w:val="109"/>
        </w:trPr>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могилы</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rPr>
          <w:trHeight w:val="58"/>
        </w:trPr>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Размер места захоронения (м</w:t>
            </w:r>
            <w:r w:rsidRPr="00554DC7">
              <w:rPr>
                <w:rFonts w:ascii="Times New Roman" w:hAnsi="Times New Roman" w:cs="Times New Roman"/>
                <w:color w:val="000000"/>
                <w:sz w:val="24"/>
                <w:szCs w:val="24"/>
                <w:vertAlign w:val="superscript"/>
              </w:rPr>
              <w:t>2</w:t>
            </w:r>
            <w:r w:rsidRPr="00554DC7">
              <w:rPr>
                <w:rFonts w:ascii="Times New Roman" w:hAnsi="Times New Roman" w:cs="Times New Roman"/>
                <w:color w:val="000000"/>
                <w:sz w:val="24"/>
                <w:szCs w:val="24"/>
              </w:rPr>
              <w:t>)</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rPr>
            </w:pPr>
            <w:r w:rsidRPr="00554DC7">
              <w:rPr>
                <w:rFonts w:ascii="Times New Roman" w:hAnsi="Times New Roman" w:cs="Times New Roman"/>
                <w:sz w:val="24"/>
                <w:szCs w:val="24"/>
              </w:rPr>
              <w:t>Наименование юридического лица, обеспечивающего погребение</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c>
          <w:tcPr>
            <w:tcW w:w="2977"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lastRenderedPageBreak/>
              <w:t>Ф.И.О. лица, ответственного за захоронение</w:t>
            </w:r>
          </w:p>
        </w:tc>
        <w:tc>
          <w:tcPr>
            <w:tcW w:w="6382" w:type="dxa"/>
            <w:gridSpan w:val="5"/>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blPrEx>
          <w:tblBorders>
            <w:insideH w:val="single" w:sz="4" w:space="0" w:color="auto"/>
          </w:tblBorders>
        </w:tblPrEx>
        <w:tc>
          <w:tcPr>
            <w:tcW w:w="3791" w:type="dxa"/>
            <w:gridSpan w:val="2"/>
            <w:tcBorders>
              <w:top w:val="nil"/>
              <w:bottom w:val="nil"/>
            </w:tcBorders>
            <w:vAlign w:val="bottom"/>
          </w:tcPr>
          <w:p w:rsidR="00021AD9" w:rsidRPr="00554DC7" w:rsidRDefault="00021AD9" w:rsidP="00021AD9">
            <w:pPr>
              <w:rPr>
                <w:rFonts w:ascii="Times New Roman" w:hAnsi="Times New Roman" w:cs="Times New Roman"/>
              </w:rPr>
            </w:pPr>
          </w:p>
        </w:tc>
        <w:tc>
          <w:tcPr>
            <w:tcW w:w="394" w:type="dxa"/>
            <w:tcBorders>
              <w:top w:val="nil"/>
              <w:bottom w:val="nil"/>
            </w:tcBorders>
            <w:vAlign w:val="bottom"/>
          </w:tcPr>
          <w:p w:rsidR="00021AD9" w:rsidRPr="00554DC7" w:rsidRDefault="00021AD9" w:rsidP="00021AD9">
            <w:pPr>
              <w:rPr>
                <w:rFonts w:ascii="Times New Roman" w:hAnsi="Times New Roman" w:cs="Times New Roman"/>
              </w:rPr>
            </w:pPr>
          </w:p>
        </w:tc>
        <w:tc>
          <w:tcPr>
            <w:tcW w:w="2756" w:type="dxa"/>
            <w:tcBorders>
              <w:top w:val="nil"/>
              <w:bottom w:val="nil"/>
            </w:tcBorders>
            <w:vAlign w:val="bottom"/>
          </w:tcPr>
          <w:p w:rsidR="00021AD9" w:rsidRPr="00554DC7" w:rsidRDefault="00021AD9" w:rsidP="00021AD9">
            <w:pPr>
              <w:rPr>
                <w:rFonts w:ascii="Times New Roman" w:hAnsi="Times New Roman" w:cs="Times New Roman"/>
              </w:rPr>
            </w:pPr>
          </w:p>
        </w:tc>
        <w:tc>
          <w:tcPr>
            <w:tcW w:w="399" w:type="dxa"/>
            <w:tcBorders>
              <w:top w:val="nil"/>
              <w:bottom w:val="nil"/>
            </w:tcBorders>
            <w:vAlign w:val="bottom"/>
          </w:tcPr>
          <w:p w:rsidR="00021AD9" w:rsidRPr="00554DC7" w:rsidRDefault="00021AD9" w:rsidP="00021AD9">
            <w:pPr>
              <w:rPr>
                <w:rFonts w:ascii="Times New Roman" w:hAnsi="Times New Roman" w:cs="Times New Roman"/>
              </w:rPr>
            </w:pPr>
          </w:p>
        </w:tc>
        <w:tc>
          <w:tcPr>
            <w:tcW w:w="2019" w:type="dxa"/>
            <w:tcBorders>
              <w:top w:val="nil"/>
              <w:bottom w:val="nil"/>
            </w:tcBorders>
            <w:vAlign w:val="bottom"/>
          </w:tcPr>
          <w:p w:rsidR="00021AD9" w:rsidRPr="00554DC7" w:rsidRDefault="00021AD9" w:rsidP="00021AD9">
            <w:pPr>
              <w:jc w:val="right"/>
              <w:rPr>
                <w:rFonts w:ascii="Times New Roman" w:hAnsi="Times New Roman" w:cs="Times New Roman"/>
              </w:rPr>
            </w:pPr>
          </w:p>
        </w:tc>
      </w:tr>
      <w:tr w:rsidR="00021AD9" w:rsidRPr="00554DC7" w:rsidTr="00021AD9">
        <w:tblPrEx>
          <w:tblBorders>
            <w:insideH w:val="single" w:sz="4" w:space="0" w:color="auto"/>
          </w:tblBorders>
        </w:tblPrEx>
        <w:tc>
          <w:tcPr>
            <w:tcW w:w="3791" w:type="dxa"/>
            <w:gridSpan w:val="2"/>
            <w:tcBorders>
              <w:top w:val="nil"/>
            </w:tcBorders>
            <w:vAlign w:val="bottom"/>
          </w:tcPr>
          <w:p w:rsidR="00021AD9" w:rsidRPr="00554DC7" w:rsidRDefault="00021AD9" w:rsidP="00021AD9">
            <w:pPr>
              <w:rPr>
                <w:rFonts w:ascii="Times New Roman" w:hAnsi="Times New Roman" w:cs="Times New Roman"/>
              </w:rPr>
            </w:pPr>
          </w:p>
        </w:tc>
        <w:tc>
          <w:tcPr>
            <w:tcW w:w="394" w:type="dxa"/>
            <w:tcBorders>
              <w:top w:val="nil"/>
              <w:bottom w:val="nil"/>
            </w:tcBorders>
            <w:vAlign w:val="bottom"/>
          </w:tcPr>
          <w:p w:rsidR="00021AD9" w:rsidRPr="00554DC7" w:rsidRDefault="00021AD9" w:rsidP="00021AD9">
            <w:pPr>
              <w:rPr>
                <w:rFonts w:ascii="Times New Roman" w:hAnsi="Times New Roman" w:cs="Times New Roman"/>
              </w:rPr>
            </w:pPr>
          </w:p>
        </w:tc>
        <w:tc>
          <w:tcPr>
            <w:tcW w:w="2756" w:type="dxa"/>
            <w:tcBorders>
              <w:top w:val="nil"/>
            </w:tcBorders>
            <w:vAlign w:val="bottom"/>
          </w:tcPr>
          <w:p w:rsidR="00021AD9" w:rsidRPr="00554DC7" w:rsidRDefault="00021AD9" w:rsidP="00021AD9">
            <w:pPr>
              <w:rPr>
                <w:rFonts w:ascii="Times New Roman" w:hAnsi="Times New Roman" w:cs="Times New Roman"/>
              </w:rPr>
            </w:pPr>
          </w:p>
        </w:tc>
        <w:tc>
          <w:tcPr>
            <w:tcW w:w="399" w:type="dxa"/>
            <w:tcBorders>
              <w:top w:val="nil"/>
              <w:bottom w:val="nil"/>
            </w:tcBorders>
            <w:vAlign w:val="bottom"/>
          </w:tcPr>
          <w:p w:rsidR="00021AD9" w:rsidRPr="00554DC7" w:rsidRDefault="00021AD9" w:rsidP="00021AD9">
            <w:pPr>
              <w:rPr>
                <w:rFonts w:ascii="Times New Roman" w:hAnsi="Times New Roman" w:cs="Times New Roman"/>
              </w:rPr>
            </w:pPr>
          </w:p>
        </w:tc>
        <w:tc>
          <w:tcPr>
            <w:tcW w:w="2019" w:type="dxa"/>
            <w:tcBorders>
              <w:top w:val="nil"/>
            </w:tcBorders>
            <w:vAlign w:val="bottom"/>
          </w:tcPr>
          <w:p w:rsidR="00021AD9" w:rsidRPr="00554DC7" w:rsidRDefault="00021AD9" w:rsidP="00021AD9">
            <w:pPr>
              <w:jc w:val="right"/>
              <w:rPr>
                <w:rFonts w:ascii="Times New Roman" w:hAnsi="Times New Roman" w:cs="Times New Roman"/>
              </w:rPr>
            </w:pPr>
          </w:p>
        </w:tc>
      </w:tr>
      <w:tr w:rsidR="00021AD9" w:rsidRPr="00554DC7" w:rsidTr="00021AD9">
        <w:tblPrEx>
          <w:tblBorders>
            <w:insideH w:val="single" w:sz="4" w:space="0" w:color="auto"/>
          </w:tblBorders>
        </w:tblPrEx>
        <w:tc>
          <w:tcPr>
            <w:tcW w:w="3791" w:type="dxa"/>
            <w:gridSpan w:val="2"/>
          </w:tcPr>
          <w:p w:rsidR="00021AD9" w:rsidRPr="00554DC7" w:rsidRDefault="00021AD9" w:rsidP="00021AD9">
            <w:pPr>
              <w:jc w:val="center"/>
              <w:rPr>
                <w:rFonts w:ascii="Times New Roman" w:hAnsi="Times New Roman" w:cs="Times New Roman"/>
                <w:i/>
                <w:iCs/>
                <w:sz w:val="18"/>
                <w:szCs w:val="18"/>
              </w:rPr>
            </w:pPr>
            <w:r w:rsidRPr="00554DC7">
              <w:rPr>
                <w:rFonts w:ascii="Times New Roman" w:hAnsi="Times New Roman" w:cs="Times New Roman"/>
                <w:i/>
                <w:iCs/>
                <w:sz w:val="18"/>
                <w:szCs w:val="18"/>
              </w:rPr>
              <w:t>должность</w:t>
            </w:r>
          </w:p>
        </w:tc>
        <w:tc>
          <w:tcPr>
            <w:tcW w:w="394" w:type="dxa"/>
            <w:tcBorders>
              <w:top w:val="nil"/>
            </w:tcBorders>
          </w:tcPr>
          <w:p w:rsidR="00021AD9" w:rsidRPr="00554DC7" w:rsidRDefault="00021AD9" w:rsidP="00021AD9">
            <w:pPr>
              <w:jc w:val="center"/>
              <w:rPr>
                <w:rFonts w:ascii="Times New Roman" w:hAnsi="Times New Roman" w:cs="Times New Roman"/>
                <w:i/>
                <w:iCs/>
                <w:sz w:val="18"/>
                <w:szCs w:val="18"/>
                <w:lang w:val="en-US"/>
              </w:rPr>
            </w:pPr>
          </w:p>
        </w:tc>
        <w:tc>
          <w:tcPr>
            <w:tcW w:w="2756" w:type="dxa"/>
          </w:tcPr>
          <w:p w:rsidR="00021AD9" w:rsidRPr="00554DC7" w:rsidRDefault="00021AD9" w:rsidP="00021AD9">
            <w:pPr>
              <w:jc w:val="center"/>
              <w:rPr>
                <w:rFonts w:ascii="Times New Roman" w:hAnsi="Times New Roman" w:cs="Times New Roman"/>
                <w:i/>
                <w:iCs/>
                <w:sz w:val="18"/>
                <w:szCs w:val="18"/>
              </w:rPr>
            </w:pPr>
            <w:r w:rsidRPr="00554DC7">
              <w:rPr>
                <w:rFonts w:ascii="Times New Roman" w:hAnsi="Times New Roman" w:cs="Times New Roman"/>
                <w:i/>
                <w:iCs/>
                <w:sz w:val="18"/>
                <w:szCs w:val="18"/>
              </w:rPr>
              <w:t>подпись</w:t>
            </w:r>
          </w:p>
        </w:tc>
        <w:tc>
          <w:tcPr>
            <w:tcW w:w="399" w:type="dxa"/>
            <w:tcBorders>
              <w:top w:val="nil"/>
            </w:tcBorders>
          </w:tcPr>
          <w:p w:rsidR="00021AD9" w:rsidRPr="00554DC7" w:rsidRDefault="00021AD9" w:rsidP="00021AD9">
            <w:pPr>
              <w:jc w:val="center"/>
              <w:rPr>
                <w:rFonts w:ascii="Times New Roman" w:hAnsi="Times New Roman" w:cs="Times New Roman"/>
                <w:i/>
                <w:iCs/>
                <w:sz w:val="18"/>
                <w:szCs w:val="18"/>
                <w:lang w:val="en-US"/>
              </w:rPr>
            </w:pPr>
          </w:p>
        </w:tc>
        <w:tc>
          <w:tcPr>
            <w:tcW w:w="2019" w:type="dxa"/>
          </w:tcPr>
          <w:p w:rsidR="00021AD9" w:rsidRPr="00554DC7" w:rsidRDefault="00021AD9" w:rsidP="00021AD9">
            <w:pPr>
              <w:jc w:val="center"/>
              <w:rPr>
                <w:rFonts w:ascii="Times New Roman" w:hAnsi="Times New Roman" w:cs="Times New Roman"/>
                <w:i/>
                <w:iCs/>
                <w:sz w:val="18"/>
                <w:szCs w:val="18"/>
              </w:rPr>
            </w:pPr>
            <w:r w:rsidRPr="00554DC7">
              <w:rPr>
                <w:rFonts w:ascii="Times New Roman" w:hAnsi="Times New Roman" w:cs="Times New Roman"/>
                <w:i/>
                <w:iCs/>
                <w:sz w:val="18"/>
                <w:szCs w:val="18"/>
              </w:rPr>
              <w:t>ФИО</w:t>
            </w:r>
          </w:p>
        </w:tc>
      </w:tr>
    </w:tbl>
    <w:p w:rsidR="00021AD9" w:rsidRPr="00021AD9" w:rsidRDefault="00021AD9" w:rsidP="00021AD9">
      <w:pPr>
        <w:spacing w:line="240" w:lineRule="auto"/>
        <w:rPr>
          <w:rFonts w:ascii="Times New Roman" w:eastAsia="MS Mincho" w:hAnsi="Times New Roman" w:cs="Times New Roman"/>
          <w:i/>
          <w:iCs/>
          <w:kern w:val="2"/>
          <w:sz w:val="28"/>
          <w:szCs w:val="28"/>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20" w:name="_Toc209872984"/>
      <w:r w:rsidRPr="00BD635F">
        <w:rPr>
          <w:rFonts w:ascii="Times New Roman" w:eastAsia="Yu Gothic" w:hAnsi="Times New Roman" w:cs="Times New Roman"/>
          <w:kern w:val="2"/>
          <w:sz w:val="28"/>
          <w:szCs w:val="28"/>
          <w:lang w:eastAsia="ru-RU"/>
        </w:rPr>
        <w:lastRenderedPageBreak/>
        <w:t>Приложение 7</w:t>
      </w:r>
      <w:bookmarkStart w:id="521" w:name="п7"/>
      <w:bookmarkEnd w:id="520"/>
    </w:p>
    <w:bookmarkEnd w:id="521"/>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sidRPr="00DC473E">
        <w:rPr>
          <w:rFonts w:ascii="Times New Roman" w:eastAsia="Yu Gothic" w:hAnsi="Times New Roman" w:cs="Times New Roman"/>
          <w:kern w:val="2"/>
          <w:sz w:val="28"/>
          <w:szCs w:val="28"/>
          <w:lang w:eastAsia="ru-RU"/>
        </w:rPr>
        <w:t>«Предоставление мест для захоронения и их учёт»</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bookmarkStart w:id="522" w:name="_Hlk222471914"/>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«Решение (уведомление) об отказе в предоставлении муниципальной услуги»</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021AD9" w:rsidRDefault="00021AD9" w:rsidP="00021AD9">
      <w:pPr>
        <w:widowControl w:val="0"/>
        <w:suppressAutoHyphens/>
        <w:spacing w:after="0" w:line="240" w:lineRule="auto"/>
        <w:jc w:val="center"/>
        <w:rPr>
          <w:rFonts w:ascii="Times New Roman" w:eastAsia="Consolas" w:hAnsi="Times New Roman" w:cs="Calibri"/>
          <w:b/>
          <w:bCs/>
          <w:kern w:val="2"/>
          <w:sz w:val="32"/>
          <w:szCs w:val="32"/>
          <w:lang w:eastAsia="ru-RU"/>
        </w:rPr>
      </w:pPr>
      <w:r w:rsidRPr="00021AD9">
        <w:rPr>
          <w:rFonts w:ascii="Times New Roman" w:eastAsia="Consolas" w:hAnsi="Times New Roman" w:cs="Calibri"/>
          <w:b/>
          <w:bCs/>
          <w:kern w:val="2"/>
          <w:sz w:val="32"/>
          <w:szCs w:val="32"/>
          <w:lang w:eastAsia="ru-RU"/>
        </w:rPr>
        <w:t xml:space="preserve">Решение </w:t>
      </w:r>
    </w:p>
    <w:p w:rsidR="00021AD9" w:rsidRPr="00021AD9" w:rsidRDefault="00021AD9" w:rsidP="00021AD9">
      <w:pPr>
        <w:widowControl w:val="0"/>
        <w:suppressAutoHyphens/>
        <w:spacing w:after="0" w:line="240" w:lineRule="auto"/>
        <w:jc w:val="center"/>
        <w:rPr>
          <w:rFonts w:ascii="Times New Roman" w:eastAsia="Consolas" w:hAnsi="Times New Roman" w:cs="Calibri"/>
          <w:kern w:val="2"/>
          <w:sz w:val="32"/>
          <w:szCs w:val="32"/>
          <w:lang w:eastAsia="ru-RU"/>
        </w:rPr>
      </w:pPr>
      <w:r w:rsidRPr="00021AD9">
        <w:rPr>
          <w:rFonts w:ascii="Times New Roman" w:eastAsia="Consolas" w:hAnsi="Times New Roman" w:cs="Calibri"/>
          <w:kern w:val="2"/>
          <w:sz w:val="32"/>
          <w:szCs w:val="32"/>
          <w:lang w:eastAsia="ru-RU"/>
        </w:rPr>
        <w:t xml:space="preserve">(уведомление) </w:t>
      </w:r>
    </w:p>
    <w:p w:rsidR="00021AD9" w:rsidRPr="00021AD9" w:rsidRDefault="00021AD9" w:rsidP="00021AD9">
      <w:pPr>
        <w:widowControl w:val="0"/>
        <w:suppressAutoHyphens/>
        <w:spacing w:after="0" w:line="240" w:lineRule="auto"/>
        <w:jc w:val="center"/>
        <w:rPr>
          <w:rFonts w:ascii="Times New Roman" w:eastAsia="Yu Mincho" w:hAnsi="Times New Roman" w:cs="Calibri"/>
          <w:kern w:val="2"/>
          <w:lang w:eastAsia="ru-RU"/>
        </w:rPr>
      </w:pPr>
    </w:p>
    <w:p w:rsidR="00021AD9" w:rsidRPr="00021AD9" w:rsidRDefault="00021AD9" w:rsidP="00021AD9">
      <w:pPr>
        <w:widowControl w:val="0"/>
        <w:suppressAutoHyphens/>
        <w:spacing w:after="0" w:line="240" w:lineRule="auto"/>
        <w:jc w:val="center"/>
        <w:rPr>
          <w:rFonts w:ascii="Times New Roman" w:eastAsia="Yu Mincho" w:hAnsi="Times New Roman" w:cs="Calibri"/>
          <w:kern w:val="2"/>
          <w:sz w:val="24"/>
          <w:szCs w:val="24"/>
          <w:lang w:eastAsia="ru-RU"/>
        </w:rPr>
      </w:pPr>
      <w:r w:rsidRPr="00021AD9">
        <w:rPr>
          <w:rFonts w:ascii="Times New Roman" w:eastAsia="Consolas" w:hAnsi="Times New Roman" w:cs="Calibri"/>
          <w:b/>
          <w:bCs/>
          <w:kern w:val="2"/>
          <w:sz w:val="24"/>
          <w:szCs w:val="24"/>
          <w:lang w:eastAsia="ru-RU"/>
        </w:rPr>
        <w:t>об отказе в предоставлении муниципальной услуги</w:t>
      </w:r>
    </w:p>
    <w:p w:rsidR="00021AD9" w:rsidRPr="00021AD9" w:rsidRDefault="00021AD9" w:rsidP="00021AD9">
      <w:pPr>
        <w:widowControl w:val="0"/>
        <w:suppressAutoHyphens/>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(фамилия, имя, отчество получателя услуги)</w:t>
      </w: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r w:rsidRPr="00021AD9">
        <w:rPr>
          <w:rFonts w:ascii="Times New Roman" w:eastAsia="Consolas" w:hAnsi="Times New Roman" w:cs="Calibri"/>
          <w:kern w:val="2"/>
          <w:sz w:val="24"/>
          <w:szCs w:val="24"/>
          <w:lang w:eastAsia="ru-RU"/>
        </w:rPr>
        <w:t xml:space="preserve">по ранее поданному Вами заявлению № </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(номер заявления/обращения)</w:t>
      </w: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r w:rsidRPr="00021AD9">
        <w:rPr>
          <w:rFonts w:ascii="Times New Roman" w:eastAsia="Consolas" w:hAnsi="Times New Roman" w:cs="Calibri"/>
          <w:kern w:val="2"/>
          <w:sz w:val="24"/>
          <w:szCs w:val="24"/>
          <w:lang w:eastAsia="ru-RU"/>
        </w:rPr>
        <w:t>в целях получения муниципальной услуги:</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(наименование муниципальной услуги)</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(наименование цели обращения)</w:t>
      </w:r>
    </w:p>
    <w:p w:rsidR="00021AD9" w:rsidRPr="00021AD9" w:rsidRDefault="00021AD9" w:rsidP="00021AD9">
      <w:pPr>
        <w:tabs>
          <w:tab w:val="left" w:pos="1496"/>
        </w:tabs>
        <w:suppressAutoHyphens/>
        <w:autoSpaceDE w:val="0"/>
        <w:autoSpaceDN w:val="0"/>
        <w:adjustRightInd w:val="0"/>
        <w:spacing w:after="0" w:line="240" w:lineRule="auto"/>
        <w:jc w:val="both"/>
        <w:rPr>
          <w:rFonts w:ascii="Times New Roman" w:eastAsia="Calibri" w:hAnsi="Times New Roman" w:cs="Times New Roman"/>
          <w:kern w:val="2"/>
          <w:sz w:val="24"/>
          <w:szCs w:val="24"/>
        </w:rPr>
      </w:pPr>
    </w:p>
    <w:p w:rsidR="00021AD9" w:rsidRPr="00021AD9" w:rsidRDefault="00021AD9" w:rsidP="00021AD9">
      <w:pPr>
        <w:tabs>
          <w:tab w:val="left" w:pos="1496"/>
        </w:tabs>
        <w:suppressAutoHyphens/>
        <w:autoSpaceDE w:val="0"/>
        <w:autoSpaceDN w:val="0"/>
        <w:adjustRightInd w:val="0"/>
        <w:spacing w:after="0" w:line="240" w:lineRule="auto"/>
        <w:jc w:val="both"/>
        <w:rPr>
          <w:rFonts w:ascii="Times New Roman" w:eastAsia="Calibri" w:hAnsi="Times New Roman" w:cs="Times New Roman"/>
          <w:kern w:val="2"/>
          <w:sz w:val="24"/>
          <w:szCs w:val="24"/>
        </w:rPr>
      </w:pPr>
      <w:r w:rsidRPr="00021AD9">
        <w:rPr>
          <w:rFonts w:ascii="Times New Roman" w:eastAsia="Calibri" w:hAnsi="Times New Roman" w:cs="Times New Roman"/>
          <w:kern w:val="2"/>
          <w:sz w:val="24"/>
          <w:szCs w:val="24"/>
        </w:rPr>
        <w:t>отказано по следующему основанию:</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Times New Roman"/>
          <w:i/>
          <w:iCs/>
          <w:kern w:val="2"/>
          <w:sz w:val="18"/>
          <w:szCs w:val="18"/>
          <w:lang w:eastAsia="ru-RU"/>
        </w:rPr>
      </w:pPr>
      <w:r w:rsidRPr="00021AD9">
        <w:rPr>
          <w:rFonts w:ascii="Times New Roman" w:eastAsia="Consolas" w:hAnsi="Times New Roman" w:cs="Calibri"/>
          <w:i/>
          <w:iCs/>
          <w:kern w:val="2"/>
          <w:sz w:val="18"/>
          <w:szCs w:val="18"/>
          <w:lang w:eastAsia="ru-RU"/>
        </w:rPr>
        <w:t>(основание для отказа)</w:t>
      </w:r>
    </w:p>
    <w:p w:rsidR="00021AD9" w:rsidRPr="00021AD9" w:rsidRDefault="00021AD9" w:rsidP="00021AD9">
      <w:pPr>
        <w:widowControl w:val="0"/>
        <w:suppressAutoHyphens/>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tabs>
          <w:tab w:val="left" w:pos="1496"/>
        </w:tabs>
        <w:suppressAutoHyphens/>
        <w:autoSpaceDE w:val="0"/>
        <w:autoSpaceDN w:val="0"/>
        <w:adjustRightInd w:val="0"/>
        <w:spacing w:after="0" w:line="240" w:lineRule="auto"/>
        <w:jc w:val="both"/>
        <w:rPr>
          <w:rFonts w:ascii="Times New Roman" w:eastAsia="Calibri" w:hAnsi="Times New Roman" w:cs="Times New Roman"/>
          <w:bCs/>
          <w:kern w:val="2"/>
          <w:sz w:val="24"/>
          <w:szCs w:val="24"/>
        </w:rPr>
      </w:pPr>
      <w:r w:rsidRPr="00021AD9">
        <w:rPr>
          <w:rFonts w:ascii="Times New Roman" w:eastAsia="Calibri" w:hAnsi="Times New Roman" w:cs="Times New Roman"/>
          <w:b/>
          <w:bCs/>
          <w:kern w:val="2"/>
          <w:sz w:val="24"/>
          <w:szCs w:val="24"/>
        </w:rPr>
        <w:t>Разъяснение причины:</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tabs>
          <w:tab w:val="left" w:pos="1496"/>
        </w:tabs>
        <w:suppressAutoHyphens/>
        <w:autoSpaceDE w:val="0"/>
        <w:autoSpaceDN w:val="0"/>
        <w:adjustRightInd w:val="0"/>
        <w:spacing w:after="0" w:line="240" w:lineRule="auto"/>
        <w:jc w:val="both"/>
        <w:rPr>
          <w:rFonts w:ascii="Times New Roman" w:eastAsia="Calibri" w:hAnsi="Times New Roman" w:cs="Times New Roman"/>
          <w:kern w:val="2"/>
          <w:sz w:val="24"/>
          <w:szCs w:val="24"/>
          <w:lang w:eastAsia="ru-RU"/>
        </w:rPr>
      </w:pPr>
    </w:p>
    <w:p w:rsidR="00021AD9" w:rsidRPr="00BD635F" w:rsidRDefault="00021AD9" w:rsidP="00021AD9">
      <w:pPr>
        <w:spacing w:after="0" w:line="240" w:lineRule="auto"/>
        <w:rPr>
          <w:rFonts w:ascii="Times New Roman" w:eastAsia="Calibri" w:hAnsi="Times New Roman" w:cs="Times New Roman"/>
          <w:sz w:val="24"/>
          <w:szCs w:val="24"/>
        </w:rPr>
      </w:pPr>
      <w:r w:rsidRPr="00BD635F">
        <w:rPr>
          <w:rFonts w:ascii="Times New Roman" w:eastAsia="Calibri" w:hAnsi="Times New Roman" w:cs="Times New Roman"/>
          <w:bCs/>
          <w:sz w:val="24"/>
          <w:szCs w:val="24"/>
          <w:lang w:eastAsia="ru-RU"/>
        </w:rPr>
        <w:t>Дополнительно информируем:</w:t>
      </w:r>
      <w:r w:rsidRPr="00BD635F">
        <w:rPr>
          <w:rFonts w:ascii="Times New Roman" w:eastAsia="Calibri" w:hAnsi="Times New Roman" w:cs="Times New Roman"/>
          <w:b/>
          <w:sz w:val="24"/>
          <w:szCs w:val="24"/>
          <w:lang w:eastAsia="ru-RU"/>
        </w:rPr>
        <w:t xml:space="preserve">  </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(дополнительные сведения, при необходимости)</w:t>
      </w:r>
    </w:p>
    <w:p w:rsidR="00021AD9" w:rsidRPr="00021AD9" w:rsidRDefault="00021AD9" w:rsidP="00021AD9">
      <w:pPr>
        <w:widowControl w:val="0"/>
        <w:suppressAutoHyphens/>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Yu Mincho" w:hAnsi="Times New Roman" w:cs="Times New Roman"/>
          <w:color w:val="000000"/>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Yu Mincho" w:hAnsi="Times New Roman" w:cs="Times New Roman"/>
          <w:color w:val="000000"/>
          <w:kern w:val="2"/>
          <w:sz w:val="24"/>
          <w:szCs w:val="24"/>
          <w:lang w:eastAsia="ru-RU"/>
        </w:rPr>
      </w:pPr>
    </w:p>
    <w:tbl>
      <w:tblPr>
        <w:tblStyle w:val="1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83"/>
        <w:gridCol w:w="2268"/>
        <w:gridCol w:w="236"/>
        <w:gridCol w:w="2882"/>
      </w:tblGrid>
      <w:tr w:rsidR="00021AD9" w:rsidRPr="00BD635F" w:rsidTr="00021AD9">
        <w:tc>
          <w:tcPr>
            <w:tcW w:w="3686" w:type="dxa"/>
            <w:tcBorders>
              <w:bottom w:val="single" w:sz="4" w:space="0" w:color="auto"/>
            </w:tcBorders>
          </w:tcPr>
          <w:p w:rsidR="00021AD9" w:rsidRPr="00BD635F" w:rsidRDefault="00021AD9" w:rsidP="00021AD9">
            <w:pPr>
              <w:rPr>
                <w:sz w:val="24"/>
                <w:szCs w:val="24"/>
              </w:rPr>
            </w:pPr>
          </w:p>
        </w:tc>
        <w:tc>
          <w:tcPr>
            <w:tcW w:w="283" w:type="dxa"/>
          </w:tcPr>
          <w:p w:rsidR="00021AD9" w:rsidRPr="00BD635F" w:rsidRDefault="00021AD9" w:rsidP="00021AD9">
            <w:pPr>
              <w:rPr>
                <w:sz w:val="24"/>
                <w:szCs w:val="24"/>
              </w:rPr>
            </w:pPr>
          </w:p>
        </w:tc>
        <w:tc>
          <w:tcPr>
            <w:tcW w:w="2268" w:type="dxa"/>
            <w:tcBorders>
              <w:bottom w:val="single" w:sz="4" w:space="0" w:color="auto"/>
            </w:tcBorders>
          </w:tcPr>
          <w:p w:rsidR="00021AD9" w:rsidRPr="00BD635F" w:rsidRDefault="00021AD9" w:rsidP="00021AD9">
            <w:pPr>
              <w:rPr>
                <w:sz w:val="24"/>
                <w:szCs w:val="24"/>
              </w:rPr>
            </w:pPr>
          </w:p>
        </w:tc>
        <w:tc>
          <w:tcPr>
            <w:tcW w:w="236" w:type="dxa"/>
          </w:tcPr>
          <w:p w:rsidR="00021AD9" w:rsidRPr="00BD635F" w:rsidRDefault="00021AD9" w:rsidP="00021AD9">
            <w:pPr>
              <w:rPr>
                <w:sz w:val="24"/>
                <w:szCs w:val="24"/>
              </w:rPr>
            </w:pPr>
            <w:r w:rsidRPr="00BD635F">
              <w:rPr>
                <w:sz w:val="24"/>
                <w:szCs w:val="24"/>
              </w:rPr>
              <w:t>/</w:t>
            </w:r>
          </w:p>
        </w:tc>
        <w:tc>
          <w:tcPr>
            <w:tcW w:w="2882" w:type="dxa"/>
            <w:tcBorders>
              <w:bottom w:val="single" w:sz="4" w:space="0" w:color="auto"/>
            </w:tcBorders>
          </w:tcPr>
          <w:p w:rsidR="00021AD9" w:rsidRPr="00BD635F" w:rsidRDefault="00021AD9" w:rsidP="00021AD9">
            <w:pPr>
              <w:rPr>
                <w:sz w:val="24"/>
                <w:szCs w:val="24"/>
              </w:rPr>
            </w:pPr>
          </w:p>
        </w:tc>
      </w:tr>
      <w:tr w:rsidR="00021AD9" w:rsidRPr="00BD635F" w:rsidTr="00021AD9">
        <w:tc>
          <w:tcPr>
            <w:tcW w:w="3686" w:type="dxa"/>
            <w:tcBorders>
              <w:top w:val="single" w:sz="4" w:space="0" w:color="auto"/>
            </w:tcBorders>
          </w:tcPr>
          <w:p w:rsidR="00021AD9" w:rsidRPr="00BD635F" w:rsidRDefault="00021AD9" w:rsidP="00021AD9">
            <w:pPr>
              <w:jc w:val="center"/>
              <w:rPr>
                <w:i/>
                <w:iCs/>
                <w:sz w:val="18"/>
                <w:szCs w:val="18"/>
              </w:rPr>
            </w:pPr>
            <w:r w:rsidRPr="00BD635F">
              <w:rPr>
                <w:i/>
                <w:iCs/>
                <w:sz w:val="18"/>
                <w:szCs w:val="18"/>
              </w:rPr>
              <w:t>(должностное лицо уполномоченного органа)</w:t>
            </w:r>
          </w:p>
        </w:tc>
        <w:tc>
          <w:tcPr>
            <w:tcW w:w="283" w:type="dxa"/>
          </w:tcPr>
          <w:p w:rsidR="00021AD9" w:rsidRPr="00BD635F" w:rsidRDefault="00021AD9" w:rsidP="00021AD9">
            <w:pPr>
              <w:rPr>
                <w:i/>
                <w:iCs/>
                <w:sz w:val="18"/>
                <w:szCs w:val="18"/>
              </w:rPr>
            </w:pPr>
          </w:p>
        </w:tc>
        <w:tc>
          <w:tcPr>
            <w:tcW w:w="2268" w:type="dxa"/>
            <w:tcBorders>
              <w:top w:val="single" w:sz="4" w:space="0" w:color="auto"/>
            </w:tcBorders>
          </w:tcPr>
          <w:p w:rsidR="00021AD9" w:rsidRPr="00BD635F" w:rsidRDefault="00021AD9" w:rsidP="00021AD9">
            <w:pPr>
              <w:jc w:val="center"/>
              <w:rPr>
                <w:sz w:val="24"/>
                <w:szCs w:val="24"/>
              </w:rPr>
            </w:pPr>
            <w:r w:rsidRPr="00BD635F">
              <w:rPr>
                <w:i/>
                <w:iCs/>
                <w:sz w:val="18"/>
                <w:szCs w:val="18"/>
              </w:rPr>
              <w:t>(подпись)</w:t>
            </w:r>
          </w:p>
        </w:tc>
        <w:tc>
          <w:tcPr>
            <w:tcW w:w="236" w:type="dxa"/>
          </w:tcPr>
          <w:p w:rsidR="00021AD9" w:rsidRPr="00BD635F" w:rsidRDefault="00021AD9" w:rsidP="00021AD9">
            <w:pPr>
              <w:rPr>
                <w:sz w:val="24"/>
                <w:szCs w:val="24"/>
              </w:rPr>
            </w:pPr>
          </w:p>
        </w:tc>
        <w:tc>
          <w:tcPr>
            <w:tcW w:w="2882" w:type="dxa"/>
            <w:tcBorders>
              <w:top w:val="single" w:sz="4" w:space="0" w:color="auto"/>
            </w:tcBorders>
          </w:tcPr>
          <w:p w:rsidR="00021AD9" w:rsidRPr="00BD635F" w:rsidRDefault="00021AD9" w:rsidP="00021AD9">
            <w:pPr>
              <w:jc w:val="center"/>
              <w:rPr>
                <w:sz w:val="24"/>
                <w:szCs w:val="24"/>
              </w:rPr>
            </w:pPr>
            <w:r w:rsidRPr="00BD635F">
              <w:rPr>
                <w:i/>
                <w:iCs/>
                <w:sz w:val="18"/>
                <w:szCs w:val="18"/>
              </w:rPr>
              <w:t>(фамилия и инициалы)</w:t>
            </w:r>
          </w:p>
        </w:tc>
      </w:tr>
      <w:tr w:rsidR="00021AD9" w:rsidRPr="00BD635F" w:rsidTr="00021AD9">
        <w:tc>
          <w:tcPr>
            <w:tcW w:w="3686" w:type="dxa"/>
          </w:tcPr>
          <w:p w:rsidR="00021AD9" w:rsidRPr="00BD635F" w:rsidRDefault="00021AD9" w:rsidP="00021AD9">
            <w:pPr>
              <w:jc w:val="center"/>
              <w:rPr>
                <w:i/>
                <w:iCs/>
                <w:sz w:val="18"/>
                <w:szCs w:val="18"/>
              </w:rPr>
            </w:pPr>
          </w:p>
        </w:tc>
        <w:tc>
          <w:tcPr>
            <w:tcW w:w="283" w:type="dxa"/>
          </w:tcPr>
          <w:p w:rsidR="00021AD9" w:rsidRPr="00BD635F" w:rsidRDefault="00021AD9" w:rsidP="00021AD9">
            <w:pPr>
              <w:rPr>
                <w:i/>
                <w:iCs/>
                <w:sz w:val="18"/>
                <w:szCs w:val="18"/>
              </w:rPr>
            </w:pPr>
          </w:p>
        </w:tc>
        <w:tc>
          <w:tcPr>
            <w:tcW w:w="2268" w:type="dxa"/>
          </w:tcPr>
          <w:p w:rsidR="00021AD9" w:rsidRPr="00BD635F" w:rsidRDefault="00021AD9" w:rsidP="00021AD9">
            <w:pPr>
              <w:jc w:val="center"/>
              <w:rPr>
                <w:i/>
                <w:iCs/>
                <w:sz w:val="18"/>
                <w:szCs w:val="18"/>
              </w:rPr>
            </w:pPr>
          </w:p>
        </w:tc>
        <w:tc>
          <w:tcPr>
            <w:tcW w:w="236" w:type="dxa"/>
          </w:tcPr>
          <w:p w:rsidR="00021AD9" w:rsidRPr="00BD635F" w:rsidRDefault="00021AD9" w:rsidP="00021AD9">
            <w:pPr>
              <w:rPr>
                <w:sz w:val="24"/>
                <w:szCs w:val="24"/>
              </w:rPr>
            </w:pPr>
          </w:p>
        </w:tc>
        <w:tc>
          <w:tcPr>
            <w:tcW w:w="2882" w:type="dxa"/>
            <w:tcBorders>
              <w:bottom w:val="single" w:sz="4" w:space="0" w:color="auto"/>
            </w:tcBorders>
          </w:tcPr>
          <w:p w:rsidR="00021AD9" w:rsidRPr="00BD635F" w:rsidRDefault="00021AD9" w:rsidP="00021AD9">
            <w:pPr>
              <w:rPr>
                <w:bCs/>
                <w:sz w:val="24"/>
                <w:szCs w:val="24"/>
              </w:rPr>
            </w:pPr>
          </w:p>
        </w:tc>
      </w:tr>
      <w:tr w:rsidR="00021AD9" w:rsidRPr="00BD635F" w:rsidTr="00021AD9">
        <w:tc>
          <w:tcPr>
            <w:tcW w:w="3686" w:type="dxa"/>
          </w:tcPr>
          <w:p w:rsidR="00021AD9" w:rsidRPr="00BD635F" w:rsidRDefault="00021AD9" w:rsidP="00021AD9">
            <w:pPr>
              <w:jc w:val="center"/>
              <w:rPr>
                <w:i/>
                <w:iCs/>
                <w:sz w:val="18"/>
                <w:szCs w:val="18"/>
              </w:rPr>
            </w:pPr>
          </w:p>
        </w:tc>
        <w:tc>
          <w:tcPr>
            <w:tcW w:w="283" w:type="dxa"/>
          </w:tcPr>
          <w:p w:rsidR="00021AD9" w:rsidRPr="00BD635F" w:rsidRDefault="00021AD9" w:rsidP="00021AD9">
            <w:pPr>
              <w:rPr>
                <w:i/>
                <w:iCs/>
                <w:sz w:val="18"/>
                <w:szCs w:val="18"/>
              </w:rPr>
            </w:pPr>
          </w:p>
        </w:tc>
        <w:tc>
          <w:tcPr>
            <w:tcW w:w="2268" w:type="dxa"/>
          </w:tcPr>
          <w:p w:rsidR="00021AD9" w:rsidRPr="00BD635F" w:rsidRDefault="00021AD9" w:rsidP="00021AD9">
            <w:pPr>
              <w:jc w:val="center"/>
              <w:rPr>
                <w:i/>
                <w:iCs/>
                <w:sz w:val="18"/>
                <w:szCs w:val="18"/>
              </w:rPr>
            </w:pPr>
          </w:p>
        </w:tc>
        <w:tc>
          <w:tcPr>
            <w:tcW w:w="236" w:type="dxa"/>
          </w:tcPr>
          <w:p w:rsidR="00021AD9" w:rsidRPr="00BD635F" w:rsidRDefault="00021AD9" w:rsidP="00021AD9">
            <w:pPr>
              <w:rPr>
                <w:sz w:val="24"/>
                <w:szCs w:val="24"/>
              </w:rPr>
            </w:pPr>
          </w:p>
        </w:tc>
        <w:tc>
          <w:tcPr>
            <w:tcW w:w="2882" w:type="dxa"/>
            <w:tcBorders>
              <w:top w:val="single" w:sz="4" w:space="0" w:color="auto"/>
            </w:tcBorders>
          </w:tcPr>
          <w:p w:rsidR="00021AD9" w:rsidRPr="00BD635F" w:rsidRDefault="00021AD9" w:rsidP="00021AD9">
            <w:pPr>
              <w:jc w:val="center"/>
              <w:rPr>
                <w:bCs/>
                <w:i/>
                <w:iCs/>
                <w:sz w:val="18"/>
                <w:szCs w:val="18"/>
              </w:rPr>
            </w:pPr>
            <w:r w:rsidRPr="00BD635F">
              <w:rPr>
                <w:bCs/>
                <w:i/>
                <w:iCs/>
                <w:sz w:val="18"/>
                <w:szCs w:val="18"/>
              </w:rPr>
              <w:t>(дата)</w:t>
            </w:r>
          </w:p>
        </w:tc>
      </w:tr>
    </w:tbl>
    <w:p w:rsidR="00021AD9" w:rsidRPr="00BD635F" w:rsidRDefault="00021AD9" w:rsidP="00021AD9">
      <w:pPr>
        <w:widowControl w:val="0"/>
        <w:spacing w:after="0" w:line="240" w:lineRule="auto"/>
        <w:rPr>
          <w:rFonts w:ascii="Times New Roman" w:eastAsia="Yu Gothic" w:hAnsi="Times New Roman" w:cs="Times New Roman"/>
          <w:color w:val="000000"/>
          <w:kern w:val="2"/>
          <w:sz w:val="28"/>
          <w:szCs w:val="28"/>
          <w:lang w:eastAsia="ru-RU"/>
        </w:rPr>
      </w:pPr>
    </w:p>
    <w:p w:rsidR="00021AD9" w:rsidRDefault="00021AD9" w:rsidP="00021AD9">
      <w:pPr>
        <w:widowControl w:val="0"/>
        <w:spacing w:after="0" w:line="240" w:lineRule="auto"/>
        <w:rPr>
          <w:rFonts w:ascii="Times New Roman" w:eastAsia="Yu Gothic" w:hAnsi="Times New Roman" w:cs="Times New Roman"/>
          <w:color w:val="000000"/>
          <w:kern w:val="2"/>
          <w:sz w:val="28"/>
          <w:szCs w:val="28"/>
          <w:lang w:eastAsia="ru-RU"/>
        </w:rPr>
      </w:pPr>
      <w:r w:rsidRPr="00BD635F">
        <w:rPr>
          <w:rFonts w:ascii="Times New Roman" w:eastAsia="Yu Gothic" w:hAnsi="Times New Roman" w:cs="Times New Roman"/>
          <w:color w:val="000000"/>
          <w:kern w:val="2"/>
          <w:sz w:val="28"/>
          <w:szCs w:val="28"/>
          <w:lang w:eastAsia="ru-RU"/>
        </w:rPr>
        <w:t>КОНЕЦ ФОРМЫ</w:t>
      </w:r>
    </w:p>
    <w:bookmarkEnd w:id="522"/>
    <w:p w:rsidR="00021AD9" w:rsidRDefault="00021AD9" w:rsidP="00021AD9">
      <w:pPr>
        <w:widowControl w:val="0"/>
        <w:spacing w:after="0" w:line="240" w:lineRule="auto"/>
        <w:rPr>
          <w:rFonts w:ascii="Times New Roman" w:eastAsia="Yu Gothic" w:hAnsi="Times New Roman" w:cs="Times New Roman"/>
          <w:color w:val="000000"/>
          <w:kern w:val="2"/>
          <w:sz w:val="28"/>
          <w:szCs w:val="28"/>
          <w:lang w:eastAsia="ru-RU"/>
        </w:rPr>
      </w:pPr>
    </w:p>
    <w:p w:rsidR="00F174F5" w:rsidRDefault="00F174F5" w:rsidP="00021AD9">
      <w:pPr>
        <w:widowControl w:val="0"/>
        <w:spacing w:after="0" w:line="240" w:lineRule="auto"/>
        <w:rPr>
          <w:rFonts w:ascii="Times New Roman" w:eastAsia="Yu Gothic" w:hAnsi="Times New Roman" w:cs="Times New Roman"/>
          <w:color w:val="000000"/>
          <w:kern w:val="2"/>
          <w:sz w:val="28"/>
          <w:szCs w:val="28"/>
          <w:lang w:eastAsia="ru-RU"/>
        </w:rPr>
      </w:pPr>
    </w:p>
    <w:p w:rsidR="00F174F5" w:rsidRPr="00BD635F" w:rsidRDefault="00F174F5" w:rsidP="00021AD9">
      <w:pPr>
        <w:widowControl w:val="0"/>
        <w:spacing w:after="0" w:line="240" w:lineRule="auto"/>
        <w:rPr>
          <w:rFonts w:ascii="Times New Roman" w:eastAsia="Yu Gothic" w:hAnsi="Times New Roman" w:cs="Times New Roman"/>
          <w:color w:val="000000"/>
          <w:kern w:val="2"/>
          <w:sz w:val="28"/>
          <w:szCs w:val="28"/>
          <w:lang w:eastAsia="ru-RU"/>
        </w:rPr>
      </w:pPr>
    </w:p>
    <w:p w:rsidR="002A4BA9" w:rsidRDefault="002A4BA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23" w:name="_Toc209872985"/>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lastRenderedPageBreak/>
        <w:t>Приложение 8</w:t>
      </w:r>
      <w:bookmarkStart w:id="524" w:name="п8"/>
      <w:bookmarkEnd w:id="523"/>
    </w:p>
    <w:bookmarkEnd w:id="524"/>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sidRPr="00A569F4">
        <w:rPr>
          <w:rFonts w:ascii="Times New Roman" w:eastAsia="Yu Gothic" w:hAnsi="Times New Roman" w:cs="Times New Roman"/>
          <w:kern w:val="2"/>
          <w:sz w:val="28"/>
          <w:szCs w:val="28"/>
          <w:lang w:eastAsia="ru-RU"/>
        </w:rPr>
        <w:t>«Предоставление мест для захоронения и их учёт»</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bookmarkStart w:id="525" w:name="_Hlk222471747"/>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«Уведомление о регистрации перезахоронения/эксгумации погребенного»</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НАЧАЛО ФОРМЫ</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021AD9" w:rsidRDefault="00021AD9" w:rsidP="00021AD9">
      <w:pPr>
        <w:pBdr>
          <w:bottom w:val="single" w:sz="4" w:space="1" w:color="auto"/>
        </w:pBdr>
        <w:tabs>
          <w:tab w:val="left" w:pos="1290"/>
        </w:tabs>
        <w:suppressAutoHyphens/>
        <w:spacing w:after="0" w:line="240" w:lineRule="auto"/>
        <w:jc w:val="center"/>
        <w:rPr>
          <w:rFonts w:ascii="Times New Roman" w:eastAsia="Times New Roman" w:hAnsi="Times New Roman" w:cs="Times New Roman"/>
          <w:b/>
          <w:bCs/>
          <w:kern w:val="2"/>
          <w:sz w:val="24"/>
          <w:szCs w:val="24"/>
          <w:lang w:eastAsia="ru-RU"/>
        </w:rPr>
      </w:pPr>
    </w:p>
    <w:p w:rsidR="00021AD9" w:rsidRPr="00021AD9" w:rsidRDefault="00021AD9" w:rsidP="00021AD9">
      <w:pPr>
        <w:tabs>
          <w:tab w:val="left" w:pos="1290"/>
        </w:tabs>
        <w:suppressAutoHyphens/>
        <w:spacing w:after="0" w:line="240" w:lineRule="auto"/>
        <w:jc w:val="center"/>
        <w:rPr>
          <w:rFonts w:ascii="Times New Roman" w:eastAsia="Times New Roman" w:hAnsi="Times New Roman" w:cs="Times New Roman"/>
          <w:b/>
          <w:bCs/>
          <w:i/>
          <w:iCs/>
          <w:kern w:val="2"/>
          <w:sz w:val="18"/>
          <w:szCs w:val="18"/>
          <w:lang w:eastAsia="ru-RU"/>
        </w:rPr>
      </w:pPr>
      <w:r w:rsidRPr="00021AD9">
        <w:rPr>
          <w:rFonts w:ascii="Times New Roman" w:eastAsia="Times New Roman" w:hAnsi="Times New Roman" w:cs="Times New Roman"/>
          <w:i/>
          <w:iCs/>
          <w:kern w:val="2"/>
          <w:sz w:val="18"/>
          <w:szCs w:val="18"/>
          <w:lang w:eastAsia="ru-RU"/>
        </w:rPr>
        <w:t>(наименование органа государственной или муниципальной власти, выдавшего документ)</w:t>
      </w:r>
    </w:p>
    <w:p w:rsidR="00021AD9" w:rsidRPr="00021AD9" w:rsidRDefault="00021AD9" w:rsidP="00021AD9">
      <w:pPr>
        <w:shd w:val="clear" w:color="auto" w:fill="FFFFFF"/>
        <w:suppressAutoHyphens/>
        <w:spacing w:after="0" w:line="240" w:lineRule="auto"/>
        <w:jc w:val="both"/>
        <w:rPr>
          <w:rFonts w:ascii="Times New Roman" w:eastAsia="Times New Roman" w:hAnsi="Times New Roman" w:cs="Times New Roman"/>
          <w:color w:val="000000"/>
          <w:kern w:val="2"/>
          <w:sz w:val="26"/>
          <w:szCs w:val="26"/>
          <w:lang w:eastAsia="ru-RU"/>
        </w:rPr>
      </w:pPr>
    </w:p>
    <w:p w:rsidR="00021AD9" w:rsidRPr="00021AD9" w:rsidRDefault="00021AD9" w:rsidP="00021AD9">
      <w:pPr>
        <w:shd w:val="clear" w:color="auto" w:fill="FFFFFF"/>
        <w:suppressAutoHyphens/>
        <w:spacing w:after="0" w:line="240" w:lineRule="auto"/>
        <w:jc w:val="both"/>
        <w:rPr>
          <w:rFonts w:ascii="Times New Roman" w:eastAsia="Times New Roman" w:hAnsi="Times New Roman" w:cs="Times New Roman"/>
          <w:color w:val="000000"/>
          <w:kern w:val="2"/>
          <w:sz w:val="26"/>
          <w:szCs w:val="26"/>
          <w:lang w:eastAsia="ru-RU"/>
        </w:rPr>
      </w:pPr>
    </w:p>
    <w:p w:rsidR="00021AD9" w:rsidRPr="00021AD9" w:rsidRDefault="00021AD9" w:rsidP="00021AD9">
      <w:pPr>
        <w:shd w:val="clear" w:color="auto" w:fill="FFFFFF"/>
        <w:suppressAutoHyphens/>
        <w:spacing w:after="0" w:line="240" w:lineRule="auto"/>
        <w:jc w:val="both"/>
        <w:rPr>
          <w:rFonts w:ascii="Times New Roman" w:eastAsia="Times New Roman" w:hAnsi="Times New Roman" w:cs="Times New Roman"/>
          <w:color w:val="000000"/>
          <w:kern w:val="2"/>
          <w:sz w:val="26"/>
          <w:szCs w:val="26"/>
          <w:lang w:eastAsia="ru-RU"/>
        </w:rPr>
      </w:pPr>
    </w:p>
    <w:tbl>
      <w:tblPr>
        <w:tblW w:w="9336" w:type="dxa"/>
        <w:tblInd w:w="20" w:type="dxa"/>
        <w:shd w:val="clear" w:color="auto" w:fill="FFFFFF"/>
        <w:tblLayout w:type="fixed"/>
        <w:tblCellMar>
          <w:left w:w="0" w:type="dxa"/>
          <w:right w:w="0" w:type="dxa"/>
        </w:tblCellMar>
        <w:tblLook w:val="04A0" w:firstRow="1" w:lastRow="0" w:firstColumn="1" w:lastColumn="0" w:noHBand="0" w:noVBand="1"/>
      </w:tblPr>
      <w:tblGrid>
        <w:gridCol w:w="9336"/>
      </w:tblGrid>
      <w:tr w:rsidR="00021AD9" w:rsidRPr="00BD635F" w:rsidTr="00021AD9">
        <w:tc>
          <w:tcPr>
            <w:tcW w:w="9336" w:type="dxa"/>
            <w:shd w:val="clear" w:color="auto" w:fill="FFFFFF"/>
            <w:hideMark/>
          </w:tcPr>
          <w:p w:rsidR="00021AD9" w:rsidRPr="00021AD9" w:rsidRDefault="00021AD9" w:rsidP="00021AD9">
            <w:pPr>
              <w:suppressAutoHyphens/>
              <w:spacing w:after="0" w:line="240" w:lineRule="auto"/>
              <w:jc w:val="center"/>
              <w:rPr>
                <w:rFonts w:ascii="Times New Roman" w:eastAsia="Times New Roman" w:hAnsi="Times New Roman" w:cs="Times New Roman"/>
                <w:b/>
                <w:bCs/>
                <w:kern w:val="2"/>
                <w:lang w:eastAsia="ru-RU"/>
              </w:rPr>
            </w:pPr>
            <w:r w:rsidRPr="00021AD9">
              <w:rPr>
                <w:rFonts w:ascii="Times New Roman" w:eastAsia="Times New Roman" w:hAnsi="Times New Roman" w:cs="Times New Roman"/>
                <w:b/>
                <w:bCs/>
                <w:kern w:val="2"/>
                <w:lang w:eastAsia="ru-RU"/>
              </w:rPr>
              <w:t>Уведомление</w:t>
            </w:r>
          </w:p>
          <w:p w:rsidR="00021AD9" w:rsidRPr="00021AD9" w:rsidRDefault="00021AD9" w:rsidP="00021AD9">
            <w:pPr>
              <w:suppressAutoHyphens/>
              <w:spacing w:after="100" w:line="240" w:lineRule="auto"/>
              <w:jc w:val="center"/>
              <w:rPr>
                <w:rFonts w:ascii="Times New Roman" w:eastAsia="Yu Mincho" w:hAnsi="Times New Roman" w:cs="Times New Roman"/>
                <w:b/>
                <w:bCs/>
                <w:color w:val="000000"/>
                <w:kern w:val="2"/>
                <w:lang w:eastAsia="ru-RU"/>
              </w:rPr>
            </w:pPr>
            <w:r w:rsidRPr="00021AD9">
              <w:rPr>
                <w:rFonts w:ascii="Times New Roman" w:eastAsia="Calibri" w:hAnsi="Times New Roman" w:cs="Times New Roman"/>
                <w:b/>
                <w:bCs/>
                <w:color w:val="000000"/>
                <w:kern w:val="2"/>
              </w:rPr>
              <w:t xml:space="preserve"> </w:t>
            </w:r>
            <w:r w:rsidRPr="00021AD9">
              <w:rPr>
                <w:rFonts w:ascii="Times New Roman" w:eastAsia="Yu Mincho" w:hAnsi="Times New Roman" w:cs="Times New Roman"/>
                <w:b/>
                <w:bCs/>
                <w:color w:val="000000"/>
                <w:kern w:val="2"/>
                <w:lang w:eastAsia="ru-RU"/>
              </w:rPr>
              <w:t>о регистрации перезахоронения/эксгумации погребенного</w:t>
            </w:r>
          </w:p>
          <w:p w:rsidR="00021AD9" w:rsidRPr="00021AD9" w:rsidRDefault="00021AD9" w:rsidP="00021AD9">
            <w:pPr>
              <w:tabs>
                <w:tab w:val="left" w:pos="1290"/>
              </w:tabs>
              <w:suppressAutoHyphens/>
              <w:spacing w:after="0" w:line="240" w:lineRule="auto"/>
              <w:jc w:val="center"/>
              <w:rPr>
                <w:rFonts w:ascii="Times New Roman" w:eastAsia="Times New Roman" w:hAnsi="Times New Roman" w:cs="Times New Roman"/>
                <w:b/>
                <w:bCs/>
                <w:i/>
                <w:iCs/>
                <w:kern w:val="2"/>
                <w:sz w:val="18"/>
                <w:szCs w:val="18"/>
                <w:lang w:eastAsia="ru-RU"/>
              </w:rPr>
            </w:pPr>
            <w:r w:rsidRPr="00021AD9">
              <w:rPr>
                <w:rFonts w:ascii="Times New Roman" w:eastAsia="Times New Roman" w:hAnsi="Times New Roman" w:cs="Times New Roman"/>
                <w:kern w:val="2"/>
                <w:lang w:eastAsia="ru-RU"/>
              </w:rPr>
              <w:t>________________________</w:t>
            </w:r>
            <w:r w:rsidRPr="00021AD9">
              <w:rPr>
                <w:rFonts w:ascii="Times New Roman" w:eastAsia="Times New Roman" w:hAnsi="Times New Roman" w:cs="Times New Roman"/>
                <w:kern w:val="2"/>
                <w:lang w:eastAsia="ru-RU"/>
              </w:rPr>
              <w:br/>
            </w:r>
            <w:r w:rsidRPr="00021AD9">
              <w:rPr>
                <w:rFonts w:ascii="Times New Roman" w:eastAsia="Times New Roman" w:hAnsi="Times New Roman" w:cs="Times New Roman"/>
                <w:i/>
                <w:iCs/>
                <w:kern w:val="2"/>
                <w:sz w:val="18"/>
                <w:szCs w:val="18"/>
                <w:lang w:eastAsia="ru-RU"/>
              </w:rPr>
              <w:t>(дата регистрации)</w:t>
            </w:r>
          </w:p>
          <w:p w:rsidR="00021AD9" w:rsidRPr="00021AD9" w:rsidRDefault="00021AD9" w:rsidP="00021AD9">
            <w:pPr>
              <w:suppressAutoHyphens/>
              <w:spacing w:after="100" w:line="240" w:lineRule="auto"/>
              <w:jc w:val="center"/>
              <w:rPr>
                <w:rFonts w:ascii="Times New Roman" w:eastAsia="Times New Roman" w:hAnsi="Times New Roman" w:cs="Times New Roman"/>
                <w:kern w:val="2"/>
                <w:lang w:val="en-US" w:eastAsia="ru-RU"/>
              </w:rPr>
            </w:pP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kern w:val="2"/>
                <w:lang w:eastAsia="ru-RU"/>
              </w:rPr>
            </w:pPr>
            <w:r w:rsidRPr="00021AD9">
              <w:rPr>
                <w:rFonts w:ascii="Times New Roman" w:eastAsia="Times New Roman" w:hAnsi="Times New Roman" w:cs="Times New Roman"/>
                <w:kern w:val="2"/>
                <w:lang w:eastAsia="ru-RU"/>
              </w:rPr>
              <w:t>1. Статус разрешения на перезахоронение:</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rPr>
                <w:rFonts w:ascii="Times New Roman" w:eastAsia="Times New Roman" w:hAnsi="Times New Roman" w:cs="Times New Roman"/>
                <w:kern w:val="2"/>
                <w:lang w:val="en-US" w:eastAsia="ru-RU"/>
              </w:rPr>
            </w:pPr>
          </w:p>
        </w:tc>
      </w:tr>
      <w:tr w:rsidR="00021AD9" w:rsidRPr="00BD635F" w:rsidTr="00021AD9">
        <w:tc>
          <w:tcPr>
            <w:tcW w:w="9336" w:type="dxa"/>
            <w:tcBorders>
              <w:top w:val="single" w:sz="8" w:space="0" w:color="000000"/>
            </w:tcBorders>
            <w:shd w:val="clear" w:color="auto" w:fill="FFFFFF"/>
            <w:hideMark/>
          </w:tcPr>
          <w:p w:rsidR="00021AD9" w:rsidRPr="00021AD9" w:rsidRDefault="00021AD9" w:rsidP="00021AD9">
            <w:pPr>
              <w:suppressAutoHyphens/>
              <w:spacing w:after="100" w:line="240" w:lineRule="auto"/>
              <w:jc w:val="center"/>
              <w:rPr>
                <w:rFonts w:ascii="Times New Roman" w:eastAsia="Times New Roman" w:hAnsi="Times New Roman" w:cs="Times New Roman"/>
                <w:i/>
                <w:kern w:val="2"/>
                <w:sz w:val="16"/>
                <w:szCs w:val="16"/>
                <w:lang w:eastAsia="ru-RU"/>
              </w:rPr>
            </w:pPr>
            <w:r w:rsidRPr="00021AD9">
              <w:rPr>
                <w:rFonts w:ascii="Times New Roman" w:eastAsia="Times New Roman" w:hAnsi="Times New Roman" w:cs="Times New Roman"/>
                <w:i/>
                <w:kern w:val="2"/>
                <w:sz w:val="16"/>
                <w:szCs w:val="16"/>
                <w:lang w:eastAsia="ru-RU"/>
              </w:rPr>
              <w:t>(действующее/ изменено/ прекращено)</w:t>
            </w: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kern w:val="2"/>
                <w:lang w:eastAsia="ru-RU"/>
              </w:rPr>
            </w:pPr>
            <w:r w:rsidRPr="00021AD9">
              <w:rPr>
                <w:rFonts w:ascii="Times New Roman" w:eastAsia="Times New Roman" w:hAnsi="Times New Roman" w:cs="Times New Roman"/>
                <w:kern w:val="2"/>
                <w:lang w:eastAsia="ru-RU"/>
              </w:rPr>
              <w:t>2. Регистрационный номер разрешения на перезахоронение/</w:t>
            </w:r>
            <w:r w:rsidRPr="00021AD9">
              <w:rPr>
                <w:rFonts w:ascii="Times New Roman" w:eastAsia="Yu Mincho" w:hAnsi="Times New Roman" w:cs="Times New Roman"/>
                <w:color w:val="000000"/>
                <w:kern w:val="2"/>
                <w:lang w:eastAsia="ru-RU"/>
              </w:rPr>
              <w:t>эксгумацию</w:t>
            </w:r>
            <w:r w:rsidRPr="00021AD9">
              <w:rPr>
                <w:rFonts w:ascii="Times New Roman" w:eastAsia="Times New Roman" w:hAnsi="Times New Roman" w:cs="Times New Roman"/>
                <w:kern w:val="2"/>
                <w:lang w:eastAsia="ru-RU"/>
              </w:rPr>
              <w:t>:</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ind w:firstLine="411"/>
              <w:jc w:val="center"/>
              <w:rPr>
                <w:rFonts w:ascii="Times New Roman" w:eastAsia="Times New Roman" w:hAnsi="Times New Roman" w:cs="Times New Roman"/>
                <w:i/>
                <w:iCs/>
                <w:kern w:val="2"/>
                <w:lang w:eastAsia="ru-RU"/>
              </w:rPr>
            </w:pP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kern w:val="2"/>
                <w:lang w:eastAsia="ru-RU"/>
              </w:rPr>
            </w:pPr>
            <w:r w:rsidRPr="00021AD9">
              <w:rPr>
                <w:rFonts w:ascii="Times New Roman" w:eastAsia="Times New Roman" w:hAnsi="Times New Roman" w:cs="Times New Roman"/>
                <w:kern w:val="2"/>
                <w:lang w:eastAsia="ru-RU"/>
              </w:rPr>
              <w:t>3. Дата предоставления разрешения на перезахоронение/</w:t>
            </w:r>
            <w:r w:rsidRPr="00021AD9">
              <w:rPr>
                <w:rFonts w:ascii="Times New Roman" w:eastAsia="Yu Mincho" w:hAnsi="Times New Roman" w:cs="Times New Roman"/>
                <w:color w:val="000000"/>
                <w:kern w:val="2"/>
                <w:lang w:eastAsia="ru-RU"/>
              </w:rPr>
              <w:t>эксгумацию</w:t>
            </w:r>
            <w:r w:rsidRPr="00021AD9">
              <w:rPr>
                <w:rFonts w:ascii="Times New Roman" w:eastAsia="Times New Roman" w:hAnsi="Times New Roman" w:cs="Times New Roman"/>
                <w:kern w:val="2"/>
                <w:lang w:eastAsia="ru-RU"/>
              </w:rPr>
              <w:t>:</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ind w:firstLine="269"/>
              <w:jc w:val="center"/>
              <w:rPr>
                <w:rFonts w:ascii="Times New Roman" w:eastAsia="Times New Roman" w:hAnsi="Times New Roman" w:cs="Times New Roman"/>
                <w:i/>
                <w:iCs/>
                <w:kern w:val="2"/>
                <w:lang w:eastAsia="ru-RU"/>
              </w:rPr>
            </w:pPr>
          </w:p>
        </w:tc>
      </w:tr>
    </w:tbl>
    <w:p w:rsidR="00021AD9" w:rsidRPr="00021AD9" w:rsidRDefault="00021AD9" w:rsidP="00021AD9">
      <w:pPr>
        <w:widowControl w:val="0"/>
        <w:suppressAutoHyphens/>
        <w:spacing w:after="0" w:line="240" w:lineRule="auto"/>
        <w:ind w:left="-567"/>
        <w:jc w:val="right"/>
        <w:rPr>
          <w:rFonts w:ascii="Times New Roman" w:eastAsia="Yu Mincho" w:hAnsi="Times New Roman" w:cs="Times New Roman"/>
          <w:color w:val="000000"/>
          <w:kern w:val="2"/>
          <w:sz w:val="16"/>
          <w:szCs w:val="16"/>
          <w:lang w:eastAsia="ru-RU"/>
        </w:rPr>
      </w:pPr>
    </w:p>
    <w:tbl>
      <w:tblPr>
        <w:tblStyle w:val="121"/>
        <w:tblW w:w="9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390"/>
      </w:tblGrid>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Ф.И.О. заявителя</w:t>
            </w:r>
            <w:r w:rsidRPr="00554DC7">
              <w:rPr>
                <w:rFonts w:ascii="Times New Roman" w:hAnsi="Times New Roman" w:cs="Times New Roman"/>
                <w:color w:val="000000"/>
                <w:sz w:val="24"/>
                <w:szCs w:val="24"/>
              </w:rPr>
              <w:br/>
            </w:r>
            <w:r w:rsidRPr="00554DC7">
              <w:rPr>
                <w:rFonts w:ascii="Times New Roman" w:hAnsi="Times New Roman" w:cs="Times New Roman"/>
                <w:i/>
                <w:iCs/>
                <w:color w:val="000000"/>
                <w:sz w:val="18"/>
                <w:szCs w:val="18"/>
              </w:rPr>
              <w:t>(получателя услуги)</w:t>
            </w:r>
          </w:p>
        </w:tc>
        <w:tc>
          <w:tcPr>
            <w:tcW w:w="5390" w:type="dxa"/>
            <w:tcBorders>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4"/>
                <w:szCs w:val="24"/>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заявления</w:t>
            </w:r>
          </w:p>
        </w:tc>
        <w:tc>
          <w:tcPr>
            <w:tcW w:w="5390" w:type="dxa"/>
            <w:tcBorders>
              <w:top w:val="single" w:sz="4" w:space="0" w:color="auto"/>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4"/>
                <w:szCs w:val="24"/>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Цель обращения</w:t>
            </w:r>
          </w:p>
        </w:tc>
        <w:tc>
          <w:tcPr>
            <w:tcW w:w="5390" w:type="dxa"/>
            <w:tcBorders>
              <w:top w:val="single" w:sz="4" w:space="0" w:color="auto"/>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Статус заявления</w:t>
            </w:r>
          </w:p>
        </w:tc>
        <w:tc>
          <w:tcPr>
            <w:tcW w:w="5390" w:type="dxa"/>
            <w:tcBorders>
              <w:top w:val="single" w:sz="4" w:space="0" w:color="auto"/>
              <w:bottom w:val="single" w:sz="4" w:space="0" w:color="auto"/>
            </w:tcBorders>
            <w:vAlign w:val="center"/>
          </w:tcPr>
          <w:p w:rsidR="00021AD9" w:rsidRPr="00554DC7" w:rsidRDefault="00021AD9" w:rsidP="00021AD9">
            <w:pPr>
              <w:widowControl w:val="0"/>
              <w:jc w:val="both"/>
              <w:rPr>
                <w:rFonts w:ascii="Times New Roman" w:hAnsi="Times New Roman" w:cs="Times New Roman"/>
                <w:color w:val="000000"/>
                <w:sz w:val="28"/>
                <w:szCs w:val="28"/>
                <w:lang w:val="en-US"/>
              </w:rPr>
            </w:pPr>
          </w:p>
        </w:tc>
      </w:tr>
      <w:tr w:rsidR="00021AD9" w:rsidRPr="00554DC7" w:rsidTr="00021AD9">
        <w:trPr>
          <w:trHeight w:val="95"/>
        </w:trPr>
        <w:tc>
          <w:tcPr>
            <w:tcW w:w="9359" w:type="dxa"/>
            <w:gridSpan w:val="2"/>
            <w:vAlign w:val="center"/>
          </w:tcPr>
          <w:p w:rsidR="00021AD9" w:rsidRPr="00554DC7" w:rsidRDefault="00021AD9" w:rsidP="00021AD9">
            <w:pPr>
              <w:widowControl w:val="0"/>
              <w:rPr>
                <w:rFonts w:ascii="Times New Roman" w:hAnsi="Times New Roman" w:cs="Times New Roman"/>
                <w:b/>
                <w:bCs/>
                <w:color w:val="000000"/>
                <w:sz w:val="24"/>
                <w:szCs w:val="24"/>
              </w:rPr>
            </w:pPr>
          </w:p>
          <w:p w:rsidR="00021AD9" w:rsidRPr="00554DC7" w:rsidRDefault="00021AD9" w:rsidP="00021AD9">
            <w:pPr>
              <w:widowControl w:val="0"/>
              <w:rPr>
                <w:rFonts w:ascii="Times New Roman" w:hAnsi="Times New Roman" w:cs="Times New Roman"/>
                <w:b/>
                <w:bCs/>
                <w:color w:val="000000"/>
                <w:sz w:val="24"/>
                <w:szCs w:val="24"/>
              </w:rPr>
            </w:pPr>
            <w:r w:rsidRPr="00554DC7">
              <w:rPr>
                <w:rFonts w:ascii="Times New Roman" w:hAnsi="Times New Roman" w:cs="Times New Roman"/>
                <w:b/>
                <w:bCs/>
                <w:color w:val="000000"/>
                <w:sz w:val="24"/>
                <w:szCs w:val="24"/>
              </w:rPr>
              <w:t>Сведения о перезахораниваемом (эксгумируемом):</w:t>
            </w:r>
          </w:p>
        </w:tc>
      </w:tr>
      <w:tr w:rsidR="00021AD9" w:rsidRPr="00554DC7" w:rsidTr="00021AD9">
        <w:trPr>
          <w:trHeight w:val="76"/>
        </w:trPr>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Ф.И.О. перезахораниваемого</w:t>
            </w:r>
          </w:p>
        </w:tc>
        <w:tc>
          <w:tcPr>
            <w:tcW w:w="5390" w:type="dxa"/>
            <w:tcBorders>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Дата смерти перезахораниваемого</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Регион</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Населенный пункт</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rPr>
          <w:trHeight w:val="66"/>
        </w:trPr>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Наименование кладбища</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rPr>
          <w:trHeight w:val="66"/>
        </w:trPr>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участка</w:t>
            </w:r>
          </w:p>
          <w:p w:rsidR="00021AD9" w:rsidRPr="00554DC7" w:rsidRDefault="00021AD9" w:rsidP="00021AD9">
            <w:pPr>
              <w:widowControl w:val="0"/>
              <w:rPr>
                <w:rFonts w:ascii="Times New Roman" w:hAnsi="Times New Roman" w:cs="Times New Roman"/>
                <w:color w:val="000000"/>
                <w:sz w:val="24"/>
                <w:szCs w:val="24"/>
                <w:highlight w:val="yellow"/>
              </w:rPr>
            </w:pPr>
            <w:r w:rsidRPr="00554DC7">
              <w:rPr>
                <w:rFonts w:ascii="Times New Roman" w:hAnsi="Times New Roman" w:cs="Times New Roman"/>
                <w:i/>
                <w:iCs/>
                <w:color w:val="000000"/>
                <w:sz w:val="18"/>
                <w:szCs w:val="18"/>
              </w:rPr>
              <w:t>сектор, квартал, ряд, номер</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FF0000"/>
                <w:sz w:val="24"/>
                <w:szCs w:val="24"/>
                <w:highlight w:val="yellow"/>
              </w:rPr>
            </w:pPr>
          </w:p>
        </w:tc>
      </w:tr>
      <w:tr w:rsidR="00021AD9" w:rsidRPr="00554DC7" w:rsidTr="00021AD9">
        <w:trPr>
          <w:trHeight w:val="66"/>
        </w:trPr>
        <w:tc>
          <w:tcPr>
            <w:tcW w:w="3969" w:type="dxa"/>
            <w:vAlign w:val="center"/>
          </w:tcPr>
          <w:p w:rsidR="00021AD9" w:rsidRPr="00554DC7" w:rsidRDefault="00021AD9" w:rsidP="00021AD9">
            <w:pPr>
              <w:widowControl w:val="0"/>
              <w:rPr>
                <w:rFonts w:ascii="Times New Roman" w:hAnsi="Times New Roman" w:cs="Times New Roman"/>
                <w:color w:val="000000"/>
                <w:sz w:val="24"/>
                <w:szCs w:val="24"/>
                <w:highlight w:val="yellow"/>
                <w:lang w:val="en-US"/>
              </w:rPr>
            </w:pPr>
            <w:r w:rsidRPr="00554DC7">
              <w:rPr>
                <w:rFonts w:ascii="Times New Roman" w:hAnsi="Times New Roman" w:cs="Times New Roman"/>
                <w:color w:val="000000"/>
                <w:sz w:val="24"/>
                <w:szCs w:val="24"/>
              </w:rPr>
              <w:t>№ могилы</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FF0000"/>
                <w:sz w:val="24"/>
                <w:szCs w:val="24"/>
                <w:highlight w:val="yellow"/>
                <w:lang w:val="en-US"/>
              </w:rPr>
            </w:pPr>
          </w:p>
        </w:tc>
      </w:tr>
      <w:tr w:rsidR="00021AD9" w:rsidRPr="00554DC7" w:rsidTr="00021AD9">
        <w:trPr>
          <w:trHeight w:val="66"/>
        </w:trPr>
        <w:tc>
          <w:tcPr>
            <w:tcW w:w="3969" w:type="dxa"/>
            <w:vAlign w:val="center"/>
          </w:tcPr>
          <w:p w:rsidR="00021AD9" w:rsidRPr="00554DC7" w:rsidRDefault="00021AD9" w:rsidP="00021AD9">
            <w:pPr>
              <w:widowControl w:val="0"/>
              <w:rPr>
                <w:rFonts w:ascii="Times New Roman" w:hAnsi="Times New Roman" w:cs="Times New Roman"/>
                <w:color w:val="000000"/>
              </w:rPr>
            </w:pPr>
            <w:r w:rsidRPr="00554DC7">
              <w:rPr>
                <w:rFonts w:ascii="Times New Roman" w:hAnsi="Times New Roman" w:cs="Times New Roman"/>
                <w:color w:val="000000"/>
                <w:sz w:val="24"/>
                <w:szCs w:val="24"/>
              </w:rPr>
              <w:t>Наименование юридического лица, обеспечивающего перезахоронение/эксгумацию</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FF0000"/>
                <w:sz w:val="24"/>
                <w:szCs w:val="24"/>
                <w:highlight w:val="yellow"/>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Ф.И.О. лица, ответственного за захоронение</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FF0000"/>
                <w:sz w:val="24"/>
                <w:szCs w:val="24"/>
                <w:highlight w:val="yellow"/>
              </w:rPr>
            </w:pPr>
          </w:p>
        </w:tc>
      </w:tr>
      <w:tr w:rsidR="00021AD9" w:rsidRPr="00554DC7" w:rsidTr="00021AD9">
        <w:tc>
          <w:tcPr>
            <w:tcW w:w="9359" w:type="dxa"/>
            <w:gridSpan w:val="2"/>
            <w:vAlign w:val="center"/>
          </w:tcPr>
          <w:p w:rsidR="00021AD9" w:rsidRPr="00554DC7" w:rsidRDefault="00021AD9" w:rsidP="00021AD9">
            <w:pPr>
              <w:widowControl w:val="0"/>
              <w:autoSpaceDE w:val="0"/>
              <w:autoSpaceDN w:val="0"/>
              <w:rPr>
                <w:rFonts w:ascii="Times New Roman" w:hAnsi="Times New Roman" w:cs="Times New Roman"/>
                <w:b/>
                <w:bCs/>
                <w:color w:val="000000"/>
                <w:sz w:val="24"/>
                <w:szCs w:val="24"/>
              </w:rPr>
            </w:pPr>
          </w:p>
          <w:p w:rsidR="00021AD9" w:rsidRPr="00554DC7" w:rsidRDefault="00021AD9" w:rsidP="00021AD9">
            <w:pPr>
              <w:widowControl w:val="0"/>
              <w:autoSpaceDE w:val="0"/>
              <w:autoSpaceDN w:val="0"/>
              <w:rPr>
                <w:rFonts w:ascii="Times New Roman" w:hAnsi="Times New Roman" w:cs="Times New Roman"/>
                <w:noProof/>
                <w:color w:val="FF0000"/>
                <w:sz w:val="24"/>
                <w:szCs w:val="24"/>
              </w:rPr>
            </w:pPr>
            <w:r w:rsidRPr="00554DC7">
              <w:rPr>
                <w:rFonts w:ascii="Times New Roman" w:hAnsi="Times New Roman" w:cs="Times New Roman"/>
                <w:b/>
                <w:bCs/>
                <w:color w:val="000000"/>
                <w:sz w:val="24"/>
                <w:szCs w:val="24"/>
              </w:rPr>
              <w:t>Сведения о месте захоронения:</w:t>
            </w: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Регион</w:t>
            </w:r>
          </w:p>
        </w:tc>
        <w:tc>
          <w:tcPr>
            <w:tcW w:w="5390" w:type="dxa"/>
            <w:tcBorders>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Населенный пункт</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Наименование кладбища</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участка</w:t>
            </w:r>
          </w:p>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i/>
                <w:iCs/>
                <w:color w:val="000000"/>
                <w:sz w:val="18"/>
                <w:szCs w:val="18"/>
              </w:rPr>
              <w:t>сектор, квартал, ряд, номер</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xml:space="preserve">№ могилы </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proofErr w:type="spellStart"/>
            <w:r w:rsidRPr="00554DC7">
              <w:rPr>
                <w:rFonts w:ascii="Times New Roman" w:hAnsi="Times New Roman" w:cs="Times New Roman"/>
                <w:color w:val="000000"/>
                <w:sz w:val="24"/>
                <w:szCs w:val="24"/>
                <w:lang w:val="en-US"/>
              </w:rPr>
              <w:t>Способ</w:t>
            </w:r>
            <w:proofErr w:type="spellEnd"/>
            <w:r w:rsidRPr="00554DC7">
              <w:rPr>
                <w:rFonts w:ascii="Times New Roman" w:hAnsi="Times New Roman" w:cs="Times New Roman"/>
                <w:color w:val="000000"/>
                <w:sz w:val="24"/>
                <w:szCs w:val="24"/>
                <w:lang w:val="en-US"/>
              </w:rPr>
              <w:t xml:space="preserve"> </w:t>
            </w:r>
            <w:proofErr w:type="spellStart"/>
            <w:r w:rsidRPr="00554DC7">
              <w:rPr>
                <w:rFonts w:ascii="Times New Roman" w:hAnsi="Times New Roman" w:cs="Times New Roman"/>
                <w:color w:val="000000"/>
                <w:sz w:val="24"/>
                <w:szCs w:val="24"/>
                <w:lang w:val="en-US"/>
              </w:rPr>
              <w:t>погребения</w:t>
            </w:r>
            <w:proofErr w:type="spellEnd"/>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lastRenderedPageBreak/>
              <w:t>Вид места захоронения</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xml:space="preserve">Тип захоронения по специализации </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r w:rsidR="00021AD9" w:rsidRPr="00554DC7" w:rsidTr="00021AD9">
        <w:trPr>
          <w:trHeight w:val="66"/>
        </w:trPr>
        <w:tc>
          <w:tcPr>
            <w:tcW w:w="3969" w:type="dxa"/>
            <w:vAlign w:val="center"/>
          </w:tcPr>
          <w:p w:rsidR="00021AD9" w:rsidRPr="00554DC7" w:rsidRDefault="00021AD9" w:rsidP="00021AD9">
            <w:pPr>
              <w:widowControl w:val="0"/>
              <w:rPr>
                <w:rFonts w:ascii="Times New Roman" w:hAnsi="Times New Roman" w:cs="Times New Roman"/>
                <w:color w:val="000000"/>
                <w:sz w:val="24"/>
                <w:szCs w:val="24"/>
              </w:rPr>
            </w:pPr>
            <w:r w:rsidRPr="00554DC7">
              <w:rPr>
                <w:rFonts w:ascii="Times New Roman" w:hAnsi="Times New Roman" w:cs="Times New Roman"/>
                <w:color w:val="000000"/>
                <w:sz w:val="24"/>
                <w:szCs w:val="24"/>
              </w:rPr>
              <w:t xml:space="preserve">Тип захоронения по конфессии </w:t>
            </w:r>
          </w:p>
        </w:tc>
        <w:tc>
          <w:tcPr>
            <w:tcW w:w="5390" w:type="dxa"/>
            <w:tcBorders>
              <w:top w:val="single" w:sz="4" w:space="0" w:color="auto"/>
              <w:bottom w:val="single" w:sz="4" w:space="0" w:color="auto"/>
            </w:tcBorders>
            <w:vAlign w:val="center"/>
          </w:tcPr>
          <w:p w:rsidR="00021AD9" w:rsidRPr="00554DC7" w:rsidRDefault="00021AD9" w:rsidP="00021AD9">
            <w:pPr>
              <w:widowControl w:val="0"/>
              <w:rPr>
                <w:rFonts w:ascii="Times New Roman" w:hAnsi="Times New Roman" w:cs="Times New Roman"/>
                <w:noProof/>
                <w:color w:val="000000"/>
                <w:sz w:val="24"/>
                <w:szCs w:val="24"/>
                <w:lang w:val="en-US"/>
              </w:rPr>
            </w:pPr>
          </w:p>
        </w:tc>
      </w:tr>
    </w:tbl>
    <w:p w:rsidR="00021AD9" w:rsidRPr="00021AD9" w:rsidRDefault="00021AD9" w:rsidP="00021AD9">
      <w:pPr>
        <w:suppressAutoHyphens/>
        <w:spacing w:line="240" w:lineRule="auto"/>
        <w:rPr>
          <w:rFonts w:ascii="Times New Roman" w:eastAsia="Calibri" w:hAnsi="Times New Roman" w:cs="Times New Roman"/>
          <w:kern w:val="2"/>
        </w:rPr>
      </w:pPr>
    </w:p>
    <w:tbl>
      <w:tblPr>
        <w:tblStyle w:val="121"/>
        <w:tblW w:w="9364" w:type="dxa"/>
        <w:tblInd w:w="-8" w:type="dxa"/>
        <w:tblLayout w:type="fixed"/>
        <w:tblLook w:val="04A0" w:firstRow="1" w:lastRow="0" w:firstColumn="1" w:lastColumn="0" w:noHBand="0" w:noVBand="1"/>
      </w:tblPr>
      <w:tblGrid>
        <w:gridCol w:w="3794"/>
        <w:gridCol w:w="394"/>
        <w:gridCol w:w="2757"/>
        <w:gridCol w:w="399"/>
        <w:gridCol w:w="2020"/>
      </w:tblGrid>
      <w:tr w:rsidR="00021AD9" w:rsidRPr="00BD635F" w:rsidTr="00021AD9">
        <w:tc>
          <w:tcPr>
            <w:tcW w:w="3794" w:type="dxa"/>
            <w:tcBorders>
              <w:top w:val="nil"/>
              <w:left w:val="nil"/>
              <w:bottom w:val="nil"/>
              <w:right w:val="nil"/>
            </w:tcBorders>
          </w:tcPr>
          <w:p w:rsidR="00021AD9" w:rsidRPr="00BD635F" w:rsidRDefault="00021AD9" w:rsidP="00021AD9"/>
        </w:tc>
        <w:tc>
          <w:tcPr>
            <w:tcW w:w="394" w:type="dxa"/>
            <w:tcBorders>
              <w:top w:val="nil"/>
              <w:left w:val="nil"/>
              <w:bottom w:val="nil"/>
              <w:right w:val="nil"/>
            </w:tcBorders>
          </w:tcPr>
          <w:p w:rsidR="00021AD9" w:rsidRPr="00BD635F" w:rsidRDefault="00021AD9" w:rsidP="00021AD9"/>
        </w:tc>
        <w:tc>
          <w:tcPr>
            <w:tcW w:w="2757" w:type="dxa"/>
            <w:tcBorders>
              <w:top w:val="nil"/>
              <w:left w:val="nil"/>
              <w:bottom w:val="nil"/>
              <w:right w:val="nil"/>
            </w:tcBorders>
          </w:tcPr>
          <w:p w:rsidR="00021AD9" w:rsidRPr="00BD635F" w:rsidRDefault="00021AD9" w:rsidP="00021AD9"/>
        </w:tc>
        <w:tc>
          <w:tcPr>
            <w:tcW w:w="399" w:type="dxa"/>
            <w:tcBorders>
              <w:top w:val="nil"/>
              <w:left w:val="nil"/>
              <w:bottom w:val="nil"/>
              <w:right w:val="nil"/>
            </w:tcBorders>
          </w:tcPr>
          <w:p w:rsidR="00021AD9" w:rsidRPr="00BD635F" w:rsidRDefault="00021AD9" w:rsidP="00021AD9"/>
        </w:tc>
        <w:tc>
          <w:tcPr>
            <w:tcW w:w="2020" w:type="dxa"/>
            <w:tcBorders>
              <w:top w:val="nil"/>
              <w:left w:val="nil"/>
              <w:bottom w:val="nil"/>
              <w:right w:val="nil"/>
            </w:tcBorders>
          </w:tcPr>
          <w:p w:rsidR="00021AD9" w:rsidRPr="00BD635F" w:rsidRDefault="00021AD9" w:rsidP="00021AD9">
            <w:pPr>
              <w:jc w:val="right"/>
            </w:pPr>
          </w:p>
        </w:tc>
      </w:tr>
      <w:tr w:rsidR="00021AD9" w:rsidRPr="00BD635F" w:rsidTr="00021AD9">
        <w:tc>
          <w:tcPr>
            <w:tcW w:w="3794" w:type="dxa"/>
            <w:tcBorders>
              <w:top w:val="nil"/>
              <w:left w:val="nil"/>
              <w:bottom w:val="single" w:sz="4" w:space="0" w:color="auto"/>
              <w:right w:val="nil"/>
            </w:tcBorders>
          </w:tcPr>
          <w:p w:rsidR="00021AD9" w:rsidRPr="00BD635F" w:rsidRDefault="00021AD9" w:rsidP="00021AD9"/>
        </w:tc>
        <w:tc>
          <w:tcPr>
            <w:tcW w:w="394" w:type="dxa"/>
            <w:tcBorders>
              <w:top w:val="nil"/>
              <w:left w:val="nil"/>
              <w:bottom w:val="nil"/>
              <w:right w:val="nil"/>
            </w:tcBorders>
          </w:tcPr>
          <w:p w:rsidR="00021AD9" w:rsidRPr="00BD635F" w:rsidRDefault="00021AD9" w:rsidP="00021AD9"/>
        </w:tc>
        <w:tc>
          <w:tcPr>
            <w:tcW w:w="2757" w:type="dxa"/>
            <w:tcBorders>
              <w:top w:val="nil"/>
              <w:left w:val="nil"/>
              <w:bottom w:val="single" w:sz="4" w:space="0" w:color="auto"/>
              <w:right w:val="nil"/>
            </w:tcBorders>
          </w:tcPr>
          <w:p w:rsidR="00021AD9" w:rsidRPr="00BD635F" w:rsidRDefault="00021AD9" w:rsidP="00021AD9"/>
        </w:tc>
        <w:tc>
          <w:tcPr>
            <w:tcW w:w="399" w:type="dxa"/>
            <w:tcBorders>
              <w:top w:val="nil"/>
              <w:left w:val="nil"/>
              <w:bottom w:val="nil"/>
              <w:right w:val="nil"/>
            </w:tcBorders>
          </w:tcPr>
          <w:p w:rsidR="00021AD9" w:rsidRPr="00BD635F" w:rsidRDefault="00021AD9" w:rsidP="00021AD9"/>
        </w:tc>
        <w:tc>
          <w:tcPr>
            <w:tcW w:w="2020" w:type="dxa"/>
            <w:tcBorders>
              <w:top w:val="nil"/>
              <w:left w:val="nil"/>
              <w:bottom w:val="single" w:sz="4" w:space="0" w:color="auto"/>
              <w:right w:val="nil"/>
            </w:tcBorders>
          </w:tcPr>
          <w:p w:rsidR="00021AD9" w:rsidRPr="00BD635F" w:rsidRDefault="00021AD9" w:rsidP="00021AD9">
            <w:pPr>
              <w:jc w:val="right"/>
            </w:pPr>
          </w:p>
        </w:tc>
      </w:tr>
      <w:tr w:rsidR="00021AD9" w:rsidRPr="00BD635F" w:rsidTr="00021AD9">
        <w:tc>
          <w:tcPr>
            <w:tcW w:w="3794" w:type="dxa"/>
            <w:tcBorders>
              <w:top w:val="single" w:sz="4" w:space="0" w:color="auto"/>
              <w:left w:val="nil"/>
              <w:bottom w:val="nil"/>
              <w:right w:val="nil"/>
            </w:tcBorders>
          </w:tcPr>
          <w:p w:rsidR="00021AD9" w:rsidRPr="00BD635F" w:rsidRDefault="00021AD9" w:rsidP="00021AD9">
            <w:pPr>
              <w:jc w:val="center"/>
              <w:rPr>
                <w:i/>
                <w:iCs/>
                <w:sz w:val="18"/>
                <w:szCs w:val="18"/>
              </w:rPr>
            </w:pPr>
            <w:r w:rsidRPr="00BD635F">
              <w:rPr>
                <w:i/>
                <w:iCs/>
                <w:sz w:val="18"/>
                <w:szCs w:val="18"/>
              </w:rPr>
              <w:t>должность</w:t>
            </w:r>
          </w:p>
        </w:tc>
        <w:tc>
          <w:tcPr>
            <w:tcW w:w="394" w:type="dxa"/>
            <w:tcBorders>
              <w:top w:val="nil"/>
              <w:left w:val="nil"/>
              <w:bottom w:val="nil"/>
              <w:right w:val="nil"/>
            </w:tcBorders>
          </w:tcPr>
          <w:p w:rsidR="00021AD9" w:rsidRPr="00BD635F" w:rsidRDefault="00021AD9" w:rsidP="00021AD9">
            <w:pPr>
              <w:jc w:val="center"/>
              <w:rPr>
                <w:i/>
                <w:iCs/>
                <w:sz w:val="18"/>
                <w:szCs w:val="18"/>
                <w:lang w:val="en-US"/>
              </w:rPr>
            </w:pPr>
          </w:p>
        </w:tc>
        <w:tc>
          <w:tcPr>
            <w:tcW w:w="2757" w:type="dxa"/>
            <w:tcBorders>
              <w:top w:val="single" w:sz="4" w:space="0" w:color="auto"/>
              <w:left w:val="nil"/>
              <w:bottom w:val="nil"/>
              <w:right w:val="nil"/>
            </w:tcBorders>
          </w:tcPr>
          <w:p w:rsidR="00021AD9" w:rsidRPr="00BD635F" w:rsidRDefault="00021AD9" w:rsidP="00021AD9">
            <w:pPr>
              <w:jc w:val="center"/>
              <w:rPr>
                <w:i/>
                <w:iCs/>
                <w:sz w:val="18"/>
                <w:szCs w:val="18"/>
              </w:rPr>
            </w:pPr>
            <w:r w:rsidRPr="00BD635F">
              <w:rPr>
                <w:i/>
                <w:iCs/>
                <w:sz w:val="18"/>
                <w:szCs w:val="18"/>
              </w:rPr>
              <w:t>подпись</w:t>
            </w:r>
          </w:p>
        </w:tc>
        <w:tc>
          <w:tcPr>
            <w:tcW w:w="399" w:type="dxa"/>
            <w:tcBorders>
              <w:top w:val="nil"/>
              <w:left w:val="nil"/>
              <w:bottom w:val="nil"/>
              <w:right w:val="nil"/>
            </w:tcBorders>
          </w:tcPr>
          <w:p w:rsidR="00021AD9" w:rsidRPr="00BD635F" w:rsidRDefault="00021AD9" w:rsidP="00021AD9">
            <w:pPr>
              <w:jc w:val="center"/>
              <w:rPr>
                <w:i/>
                <w:iCs/>
                <w:sz w:val="18"/>
                <w:szCs w:val="18"/>
                <w:lang w:val="en-US"/>
              </w:rPr>
            </w:pPr>
          </w:p>
        </w:tc>
        <w:tc>
          <w:tcPr>
            <w:tcW w:w="2020" w:type="dxa"/>
            <w:tcBorders>
              <w:top w:val="single" w:sz="4" w:space="0" w:color="auto"/>
              <w:left w:val="nil"/>
              <w:bottom w:val="nil"/>
              <w:right w:val="nil"/>
            </w:tcBorders>
          </w:tcPr>
          <w:p w:rsidR="00021AD9" w:rsidRPr="00BD635F" w:rsidRDefault="00021AD9" w:rsidP="00021AD9">
            <w:pPr>
              <w:jc w:val="center"/>
              <w:rPr>
                <w:i/>
                <w:iCs/>
                <w:sz w:val="18"/>
                <w:szCs w:val="18"/>
              </w:rPr>
            </w:pPr>
            <w:r w:rsidRPr="00BD635F">
              <w:rPr>
                <w:i/>
                <w:iCs/>
                <w:sz w:val="18"/>
                <w:szCs w:val="18"/>
              </w:rPr>
              <w:t>ФИО</w:t>
            </w:r>
          </w:p>
        </w:tc>
      </w:tr>
    </w:tbl>
    <w:p w:rsidR="00021AD9" w:rsidRPr="00021AD9" w:rsidRDefault="00021AD9" w:rsidP="00021AD9">
      <w:pPr>
        <w:spacing w:line="240" w:lineRule="auto"/>
        <w:rPr>
          <w:rFonts w:ascii="Times New Roman" w:eastAsia="MS Mincho" w:hAnsi="Times New Roman" w:cs="Times New Roman"/>
          <w:kern w:val="2"/>
          <w:sz w:val="28"/>
          <w:szCs w:val="28"/>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26" w:name="_Toc209872986"/>
      <w:bookmarkEnd w:id="525"/>
      <w:r w:rsidRPr="00BD635F">
        <w:rPr>
          <w:rFonts w:ascii="Times New Roman" w:eastAsia="Yu Gothic" w:hAnsi="Times New Roman" w:cs="Times New Roman"/>
          <w:kern w:val="2"/>
          <w:sz w:val="28"/>
          <w:szCs w:val="28"/>
          <w:lang w:eastAsia="ru-RU"/>
        </w:rPr>
        <w:lastRenderedPageBreak/>
        <w:t>Приложение 9</w:t>
      </w:r>
      <w:bookmarkStart w:id="527" w:name="п9"/>
      <w:bookmarkEnd w:id="526"/>
    </w:p>
    <w:bookmarkEnd w:id="527"/>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«Выписка из реестра мест захоронений»</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021AD9" w:rsidRDefault="00021AD9" w:rsidP="00021AD9">
      <w:pPr>
        <w:pBdr>
          <w:bottom w:val="single" w:sz="4" w:space="1" w:color="auto"/>
        </w:pBdr>
        <w:tabs>
          <w:tab w:val="left" w:pos="1290"/>
        </w:tabs>
        <w:suppressAutoHyphens/>
        <w:spacing w:after="0" w:line="240" w:lineRule="auto"/>
        <w:jc w:val="center"/>
        <w:rPr>
          <w:rFonts w:ascii="Times New Roman" w:eastAsia="Times New Roman" w:hAnsi="Times New Roman" w:cs="Times New Roman"/>
          <w:b/>
          <w:bCs/>
          <w:kern w:val="2"/>
          <w:sz w:val="24"/>
          <w:szCs w:val="24"/>
          <w:lang w:eastAsia="ru-RU"/>
        </w:rPr>
      </w:pPr>
    </w:p>
    <w:p w:rsidR="00021AD9" w:rsidRPr="00021AD9" w:rsidRDefault="00021AD9" w:rsidP="00021AD9">
      <w:pPr>
        <w:tabs>
          <w:tab w:val="left" w:pos="1290"/>
        </w:tabs>
        <w:suppressAutoHyphens/>
        <w:spacing w:after="0" w:line="240" w:lineRule="auto"/>
        <w:jc w:val="center"/>
        <w:rPr>
          <w:rFonts w:ascii="Times New Roman" w:eastAsia="Times New Roman" w:hAnsi="Times New Roman" w:cs="Times New Roman"/>
          <w:b/>
          <w:bCs/>
          <w:i/>
          <w:iCs/>
          <w:kern w:val="2"/>
          <w:sz w:val="18"/>
          <w:szCs w:val="18"/>
          <w:lang w:eastAsia="ru-RU"/>
        </w:rPr>
      </w:pPr>
      <w:r w:rsidRPr="00021AD9">
        <w:rPr>
          <w:rFonts w:ascii="Times New Roman" w:eastAsia="Times New Roman" w:hAnsi="Times New Roman" w:cs="Times New Roman"/>
          <w:i/>
          <w:iCs/>
          <w:kern w:val="2"/>
          <w:sz w:val="18"/>
          <w:szCs w:val="18"/>
          <w:lang w:eastAsia="ru-RU"/>
        </w:rPr>
        <w:t>(наименование органа государственной или муниципальной власти, выдавшего документ)</w:t>
      </w:r>
    </w:p>
    <w:p w:rsidR="00021AD9" w:rsidRPr="00021AD9" w:rsidRDefault="00021AD9" w:rsidP="00021AD9">
      <w:pPr>
        <w:shd w:val="clear" w:color="auto" w:fill="FFFFFF"/>
        <w:suppressAutoHyphens/>
        <w:spacing w:after="0" w:line="240" w:lineRule="auto"/>
        <w:jc w:val="both"/>
        <w:rPr>
          <w:rFonts w:ascii="Times New Roman" w:eastAsia="Times New Roman" w:hAnsi="Times New Roman" w:cs="Times New Roman"/>
          <w:color w:val="000000"/>
          <w:kern w:val="2"/>
          <w:sz w:val="26"/>
          <w:szCs w:val="26"/>
          <w:lang w:eastAsia="ru-RU"/>
        </w:rPr>
      </w:pPr>
    </w:p>
    <w:p w:rsidR="00021AD9" w:rsidRPr="00021AD9" w:rsidRDefault="00021AD9" w:rsidP="00021AD9">
      <w:pPr>
        <w:shd w:val="clear" w:color="auto" w:fill="FFFFFF"/>
        <w:suppressAutoHyphens/>
        <w:spacing w:after="0" w:line="240" w:lineRule="auto"/>
        <w:jc w:val="both"/>
        <w:rPr>
          <w:rFonts w:ascii="Times New Roman" w:eastAsia="Times New Roman" w:hAnsi="Times New Roman" w:cs="Times New Roman"/>
          <w:color w:val="000000"/>
          <w:kern w:val="2"/>
          <w:sz w:val="26"/>
          <w:szCs w:val="26"/>
          <w:lang w:eastAsia="ru-RU"/>
        </w:rPr>
      </w:pPr>
    </w:p>
    <w:tbl>
      <w:tblPr>
        <w:tblW w:w="9336" w:type="dxa"/>
        <w:tblInd w:w="20" w:type="dxa"/>
        <w:shd w:val="clear" w:color="auto" w:fill="FFFFFF"/>
        <w:tblLayout w:type="fixed"/>
        <w:tblCellMar>
          <w:left w:w="0" w:type="dxa"/>
          <w:right w:w="0" w:type="dxa"/>
        </w:tblCellMar>
        <w:tblLook w:val="04A0" w:firstRow="1" w:lastRow="0" w:firstColumn="1" w:lastColumn="0" w:noHBand="0" w:noVBand="1"/>
      </w:tblPr>
      <w:tblGrid>
        <w:gridCol w:w="9336"/>
      </w:tblGrid>
      <w:tr w:rsidR="00021AD9" w:rsidRPr="00BD635F" w:rsidTr="00021AD9">
        <w:tc>
          <w:tcPr>
            <w:tcW w:w="9336" w:type="dxa"/>
            <w:shd w:val="clear" w:color="auto" w:fill="FFFFFF"/>
            <w:hideMark/>
          </w:tcPr>
          <w:p w:rsidR="00021AD9" w:rsidRPr="00021AD9" w:rsidRDefault="00021AD9" w:rsidP="00021AD9">
            <w:pPr>
              <w:widowControl w:val="0"/>
              <w:suppressAutoHyphens/>
              <w:spacing w:after="0" w:line="240" w:lineRule="auto"/>
              <w:jc w:val="center"/>
              <w:rPr>
                <w:rFonts w:ascii="Times New Roman" w:eastAsia="Yu Mincho" w:hAnsi="Times New Roman" w:cs="Times New Roman"/>
                <w:b/>
                <w:kern w:val="2"/>
                <w:lang w:eastAsia="ru-RU"/>
              </w:rPr>
            </w:pPr>
            <w:r w:rsidRPr="00021AD9">
              <w:rPr>
                <w:rFonts w:ascii="Times New Roman" w:eastAsia="Yu Mincho" w:hAnsi="Times New Roman" w:cs="Times New Roman"/>
                <w:b/>
                <w:kern w:val="2"/>
                <w:lang w:eastAsia="ru-RU"/>
              </w:rPr>
              <w:t>Выписка из реестра мест захоронений</w:t>
            </w:r>
          </w:p>
          <w:p w:rsidR="00021AD9" w:rsidRPr="00021AD9" w:rsidRDefault="00021AD9" w:rsidP="00021AD9">
            <w:pPr>
              <w:suppressAutoHyphens/>
              <w:spacing w:after="100" w:line="240" w:lineRule="auto"/>
              <w:jc w:val="center"/>
              <w:rPr>
                <w:rFonts w:ascii="Times New Roman" w:eastAsia="Times New Roman" w:hAnsi="Times New Roman" w:cs="Times New Roman"/>
                <w:kern w:val="2"/>
                <w:lang w:eastAsia="ru-RU"/>
              </w:rPr>
            </w:pPr>
          </w:p>
          <w:p w:rsidR="00021AD9" w:rsidRPr="00021AD9" w:rsidRDefault="00021AD9" w:rsidP="00021AD9">
            <w:pPr>
              <w:tabs>
                <w:tab w:val="left" w:pos="1290"/>
              </w:tabs>
              <w:suppressAutoHyphens/>
              <w:spacing w:after="0" w:line="240" w:lineRule="auto"/>
              <w:jc w:val="center"/>
              <w:rPr>
                <w:rFonts w:ascii="Times New Roman" w:eastAsia="Times New Roman" w:hAnsi="Times New Roman" w:cs="Times New Roman"/>
                <w:b/>
                <w:bCs/>
                <w:i/>
                <w:iCs/>
                <w:kern w:val="2"/>
                <w:sz w:val="18"/>
                <w:szCs w:val="18"/>
                <w:lang w:eastAsia="ru-RU"/>
              </w:rPr>
            </w:pPr>
            <w:r w:rsidRPr="00021AD9">
              <w:rPr>
                <w:rFonts w:ascii="Times New Roman" w:eastAsia="Times New Roman" w:hAnsi="Times New Roman" w:cs="Times New Roman"/>
                <w:kern w:val="2"/>
                <w:lang w:eastAsia="ru-RU"/>
              </w:rPr>
              <w:t>________________________</w:t>
            </w:r>
            <w:r w:rsidRPr="00021AD9">
              <w:rPr>
                <w:rFonts w:ascii="Times New Roman" w:eastAsia="Times New Roman" w:hAnsi="Times New Roman" w:cs="Times New Roman"/>
                <w:kern w:val="2"/>
                <w:lang w:eastAsia="ru-RU"/>
              </w:rPr>
              <w:br/>
            </w:r>
            <w:r w:rsidRPr="00021AD9">
              <w:rPr>
                <w:rFonts w:ascii="Times New Roman" w:eastAsia="Times New Roman" w:hAnsi="Times New Roman" w:cs="Times New Roman"/>
                <w:i/>
                <w:iCs/>
                <w:kern w:val="2"/>
                <w:sz w:val="18"/>
                <w:szCs w:val="18"/>
                <w:lang w:eastAsia="ru-RU"/>
              </w:rPr>
              <w:t>(дата выдачи документа)</w:t>
            </w:r>
          </w:p>
          <w:p w:rsidR="00021AD9" w:rsidRPr="00021AD9" w:rsidRDefault="00021AD9" w:rsidP="00021AD9">
            <w:pPr>
              <w:shd w:val="clear" w:color="auto" w:fill="FFFFFF"/>
              <w:suppressAutoHyphens/>
              <w:spacing w:after="0" w:line="240" w:lineRule="auto"/>
              <w:jc w:val="both"/>
              <w:rPr>
                <w:rFonts w:ascii="Times New Roman" w:eastAsia="Times New Roman" w:hAnsi="Times New Roman" w:cs="Times New Roman"/>
                <w:color w:val="000000"/>
                <w:kern w:val="2"/>
                <w:sz w:val="26"/>
                <w:szCs w:val="26"/>
                <w:lang w:eastAsia="ru-RU"/>
              </w:rPr>
            </w:pPr>
          </w:p>
          <w:p w:rsidR="00021AD9" w:rsidRPr="00021AD9" w:rsidRDefault="00021AD9" w:rsidP="00021AD9">
            <w:pPr>
              <w:suppressAutoHyphens/>
              <w:spacing w:after="100" w:line="240" w:lineRule="auto"/>
              <w:jc w:val="center"/>
              <w:rPr>
                <w:rFonts w:ascii="Times New Roman" w:eastAsia="Times New Roman" w:hAnsi="Times New Roman" w:cs="Times New Roman"/>
                <w:kern w:val="2"/>
                <w:lang w:eastAsia="ru-RU"/>
              </w:rPr>
            </w:pP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kern w:val="2"/>
                <w:lang w:eastAsia="ru-RU"/>
              </w:rPr>
            </w:pPr>
            <w:r w:rsidRPr="00021AD9">
              <w:rPr>
                <w:rFonts w:ascii="Times New Roman" w:eastAsia="Times New Roman" w:hAnsi="Times New Roman" w:cs="Times New Roman"/>
                <w:kern w:val="2"/>
                <w:lang w:eastAsia="ru-RU"/>
              </w:rPr>
              <w:t>1. Статус записи:</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jc w:val="center"/>
              <w:rPr>
                <w:rFonts w:ascii="Times New Roman" w:eastAsia="Times New Roman" w:hAnsi="Times New Roman" w:cs="Times New Roman"/>
                <w:kern w:val="2"/>
                <w:lang w:val="en-US" w:eastAsia="ru-RU"/>
              </w:rPr>
            </w:pPr>
          </w:p>
        </w:tc>
      </w:tr>
      <w:tr w:rsidR="00021AD9" w:rsidRPr="00BD635F" w:rsidTr="00021AD9">
        <w:tc>
          <w:tcPr>
            <w:tcW w:w="9336" w:type="dxa"/>
            <w:tcBorders>
              <w:top w:val="single" w:sz="8" w:space="0" w:color="000000"/>
            </w:tcBorders>
            <w:shd w:val="clear" w:color="auto" w:fill="FFFFFF"/>
            <w:hideMark/>
          </w:tcPr>
          <w:p w:rsidR="00021AD9" w:rsidRPr="00021AD9" w:rsidRDefault="00021AD9" w:rsidP="00021AD9">
            <w:pPr>
              <w:suppressAutoHyphens/>
              <w:spacing w:after="100" w:line="240" w:lineRule="auto"/>
              <w:jc w:val="center"/>
              <w:rPr>
                <w:rFonts w:ascii="Times New Roman" w:eastAsia="Times New Roman" w:hAnsi="Times New Roman" w:cs="Times New Roman"/>
                <w:i/>
                <w:kern w:val="2"/>
                <w:sz w:val="16"/>
                <w:szCs w:val="16"/>
                <w:lang w:eastAsia="ru-RU"/>
              </w:rPr>
            </w:pPr>
            <w:r w:rsidRPr="00021AD9">
              <w:rPr>
                <w:rFonts w:ascii="Times New Roman" w:eastAsia="Times New Roman" w:hAnsi="Times New Roman" w:cs="Times New Roman"/>
                <w:i/>
                <w:kern w:val="2"/>
                <w:sz w:val="16"/>
                <w:szCs w:val="16"/>
                <w:lang w:eastAsia="ru-RU"/>
              </w:rPr>
              <w:t>(действующая / изменена / прекращена)</w:t>
            </w: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color w:val="000000"/>
                <w:kern w:val="2"/>
                <w:lang w:eastAsia="ru-RU"/>
              </w:rPr>
            </w:pPr>
            <w:r w:rsidRPr="00021AD9">
              <w:rPr>
                <w:rFonts w:ascii="Times New Roman" w:eastAsia="Times New Roman" w:hAnsi="Times New Roman" w:cs="Times New Roman"/>
                <w:color w:val="000000"/>
                <w:kern w:val="2"/>
                <w:lang w:eastAsia="ru-RU"/>
              </w:rPr>
              <w:t>2. Регистрационный номер разрешения на захоронение:</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ind w:firstLine="411"/>
              <w:jc w:val="center"/>
              <w:rPr>
                <w:rFonts w:ascii="Times New Roman" w:eastAsia="Times New Roman" w:hAnsi="Times New Roman" w:cs="Times New Roman"/>
                <w:i/>
                <w:iCs/>
                <w:kern w:val="2"/>
                <w:lang w:eastAsia="ru-RU"/>
              </w:rPr>
            </w:pPr>
          </w:p>
        </w:tc>
      </w:tr>
      <w:tr w:rsidR="00021AD9" w:rsidRPr="00BD635F" w:rsidTr="00021AD9">
        <w:tc>
          <w:tcPr>
            <w:tcW w:w="9336" w:type="dxa"/>
            <w:shd w:val="clear" w:color="auto" w:fill="FFFFFF"/>
            <w:vAlign w:val="center"/>
            <w:hideMark/>
          </w:tcPr>
          <w:p w:rsidR="00021AD9" w:rsidRPr="00021AD9" w:rsidRDefault="00021AD9" w:rsidP="00021AD9">
            <w:pPr>
              <w:suppressAutoHyphens/>
              <w:spacing w:after="100" w:line="240" w:lineRule="auto"/>
              <w:ind w:firstLine="280"/>
              <w:jc w:val="both"/>
              <w:rPr>
                <w:rFonts w:ascii="Times New Roman" w:eastAsia="Times New Roman" w:hAnsi="Times New Roman" w:cs="Times New Roman"/>
                <w:kern w:val="2"/>
                <w:lang w:eastAsia="ru-RU"/>
              </w:rPr>
            </w:pPr>
            <w:r w:rsidRPr="00021AD9">
              <w:rPr>
                <w:rFonts w:ascii="Times New Roman" w:eastAsia="Times New Roman" w:hAnsi="Times New Roman" w:cs="Times New Roman"/>
                <w:kern w:val="2"/>
                <w:lang w:eastAsia="ru-RU"/>
              </w:rPr>
              <w:t xml:space="preserve">3. Дата предоставления </w:t>
            </w:r>
            <w:r w:rsidRPr="00021AD9">
              <w:rPr>
                <w:rFonts w:ascii="Times New Roman" w:eastAsia="Times New Roman" w:hAnsi="Times New Roman" w:cs="Times New Roman"/>
                <w:color w:val="000000"/>
                <w:kern w:val="2"/>
                <w:lang w:eastAsia="ru-RU"/>
              </w:rPr>
              <w:t>разрешения на захоронение</w:t>
            </w:r>
            <w:r w:rsidRPr="00021AD9">
              <w:rPr>
                <w:rFonts w:ascii="Times New Roman" w:eastAsia="Times New Roman" w:hAnsi="Times New Roman" w:cs="Times New Roman"/>
                <w:kern w:val="2"/>
                <w:lang w:eastAsia="ru-RU"/>
              </w:rPr>
              <w:t>:</w:t>
            </w:r>
          </w:p>
        </w:tc>
      </w:tr>
      <w:tr w:rsidR="00021AD9" w:rsidRPr="00BD635F" w:rsidTr="00021AD9">
        <w:tc>
          <w:tcPr>
            <w:tcW w:w="9336" w:type="dxa"/>
            <w:tcBorders>
              <w:bottom w:val="single" w:sz="8" w:space="0" w:color="000000"/>
            </w:tcBorders>
            <w:shd w:val="clear" w:color="auto" w:fill="FFFFFF"/>
            <w:hideMark/>
          </w:tcPr>
          <w:p w:rsidR="00021AD9" w:rsidRPr="00021AD9" w:rsidRDefault="00021AD9" w:rsidP="00021AD9">
            <w:pPr>
              <w:suppressAutoHyphens/>
              <w:spacing w:after="100" w:line="240" w:lineRule="auto"/>
              <w:ind w:firstLine="269"/>
              <w:jc w:val="center"/>
              <w:rPr>
                <w:rFonts w:ascii="Times New Roman" w:eastAsia="Times New Roman" w:hAnsi="Times New Roman" w:cs="Times New Roman"/>
                <w:i/>
                <w:iCs/>
                <w:kern w:val="2"/>
                <w:lang w:eastAsia="ru-RU"/>
              </w:rPr>
            </w:pPr>
          </w:p>
        </w:tc>
      </w:tr>
    </w:tbl>
    <w:p w:rsidR="00021AD9" w:rsidRPr="00021AD9" w:rsidRDefault="00021AD9" w:rsidP="00021AD9">
      <w:pPr>
        <w:widowControl w:val="0"/>
        <w:suppressAutoHyphens/>
        <w:spacing w:after="0" w:line="240" w:lineRule="auto"/>
        <w:ind w:left="-567"/>
        <w:jc w:val="right"/>
        <w:rPr>
          <w:rFonts w:ascii="Times New Roman" w:eastAsia="Yu Mincho" w:hAnsi="Times New Roman" w:cs="Times New Roman"/>
          <w:color w:val="000000"/>
          <w:kern w:val="2"/>
          <w:sz w:val="16"/>
          <w:szCs w:val="16"/>
          <w:lang w:eastAsia="ru-RU"/>
        </w:rPr>
      </w:pPr>
    </w:p>
    <w:tbl>
      <w:tblPr>
        <w:tblStyle w:val="131"/>
        <w:tblW w:w="935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382"/>
      </w:tblGrid>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Ф.И.О. заявителя</w:t>
            </w:r>
            <w:r w:rsidRPr="00BD635F">
              <w:rPr>
                <w:rFonts w:ascii="Times New Roman" w:eastAsia="Yu Mincho" w:hAnsi="Times New Roman" w:cs="Times New Roman"/>
                <w:color w:val="000000"/>
                <w:sz w:val="24"/>
                <w:szCs w:val="24"/>
                <w:lang w:eastAsia="ru-RU"/>
              </w:rPr>
              <w:br/>
            </w:r>
            <w:r w:rsidRPr="00BD635F">
              <w:rPr>
                <w:rFonts w:ascii="Times New Roman" w:eastAsia="Yu Mincho" w:hAnsi="Times New Roman" w:cs="Times New Roman"/>
                <w:i/>
                <w:iCs/>
                <w:color w:val="000000"/>
                <w:sz w:val="18"/>
                <w:szCs w:val="18"/>
                <w:lang w:eastAsia="ru-RU"/>
              </w:rPr>
              <w:t>(получателя услуги)</w:t>
            </w:r>
          </w:p>
        </w:tc>
        <w:tc>
          <w:tcPr>
            <w:tcW w:w="6382" w:type="dxa"/>
            <w:tcBorders>
              <w:bottom w:val="single" w:sz="4" w:space="0" w:color="auto"/>
            </w:tcBorders>
            <w:vAlign w:val="center"/>
          </w:tcPr>
          <w:p w:rsidR="00021AD9" w:rsidRPr="00BD635F" w:rsidRDefault="00021AD9" w:rsidP="00021AD9">
            <w:pPr>
              <w:widowControl w:val="0"/>
              <w:jc w:val="both"/>
              <w:rPr>
                <w:rFonts w:ascii="Times New Roman" w:eastAsia="Yu Mincho" w:hAnsi="Times New Roman" w:cs="Times New Roman"/>
                <w:color w:val="000000"/>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 заявления</w:t>
            </w:r>
          </w:p>
        </w:tc>
        <w:tc>
          <w:tcPr>
            <w:tcW w:w="6382" w:type="dxa"/>
            <w:tcBorders>
              <w:top w:val="single" w:sz="4" w:space="0" w:color="auto"/>
              <w:bottom w:val="single" w:sz="4" w:space="0" w:color="auto"/>
            </w:tcBorders>
            <w:vAlign w:val="center"/>
          </w:tcPr>
          <w:p w:rsidR="00021AD9" w:rsidRPr="00BD635F" w:rsidRDefault="00021AD9" w:rsidP="00021AD9">
            <w:pPr>
              <w:widowControl w:val="0"/>
              <w:jc w:val="both"/>
              <w:rPr>
                <w:rFonts w:ascii="Times New Roman" w:eastAsia="Yu Mincho" w:hAnsi="Times New Roman" w:cs="Times New Roman"/>
                <w:color w:val="000000"/>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Calibri" w:eastAsia="Yu Mincho" w:hAnsi="Calibri" w:cs="Calibri"/>
                <w:color w:val="000000"/>
                <w:lang w:eastAsia="ru-RU"/>
              </w:rPr>
            </w:pPr>
            <w:r w:rsidRPr="00BD635F">
              <w:rPr>
                <w:rFonts w:ascii="Times New Roman" w:eastAsia="Yu Mincho" w:hAnsi="Times New Roman" w:cs="Times New Roman"/>
                <w:color w:val="000000"/>
                <w:sz w:val="24"/>
                <w:szCs w:val="24"/>
                <w:lang w:eastAsia="ru-RU"/>
              </w:rPr>
              <w:t>Цель обращения</w:t>
            </w:r>
          </w:p>
        </w:tc>
        <w:tc>
          <w:tcPr>
            <w:tcW w:w="6382" w:type="dxa"/>
            <w:tcBorders>
              <w:top w:val="single" w:sz="4" w:space="0" w:color="auto"/>
              <w:bottom w:val="single" w:sz="4" w:space="0" w:color="auto"/>
            </w:tcBorders>
            <w:vAlign w:val="center"/>
          </w:tcPr>
          <w:p w:rsidR="00021AD9" w:rsidRPr="00BD635F" w:rsidRDefault="00021AD9" w:rsidP="00021AD9">
            <w:pPr>
              <w:widowControl w:val="0"/>
              <w:jc w:val="both"/>
              <w:rPr>
                <w:rFonts w:ascii="Times New Roman" w:eastAsia="Yu Mincho" w:hAnsi="Times New Roman" w:cs="Times New Roman"/>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Статус заявления</w:t>
            </w:r>
          </w:p>
        </w:tc>
        <w:tc>
          <w:tcPr>
            <w:tcW w:w="6382" w:type="dxa"/>
            <w:tcBorders>
              <w:top w:val="single" w:sz="4" w:space="0" w:color="auto"/>
              <w:bottom w:val="single" w:sz="4" w:space="0" w:color="auto"/>
            </w:tcBorders>
            <w:vAlign w:val="center"/>
          </w:tcPr>
          <w:p w:rsidR="00021AD9" w:rsidRPr="00BD635F" w:rsidRDefault="00021AD9" w:rsidP="00021AD9">
            <w:pPr>
              <w:widowControl w:val="0"/>
              <w:jc w:val="both"/>
              <w:rPr>
                <w:rFonts w:ascii="Times New Roman" w:eastAsia="Yu Mincho" w:hAnsi="Times New Roman" w:cs="Times New Roman"/>
                <w:color w:val="000000"/>
                <w:sz w:val="28"/>
                <w:szCs w:val="28"/>
                <w:lang w:val="en-US" w:eastAsia="ru-RU"/>
              </w:rPr>
            </w:pPr>
          </w:p>
        </w:tc>
      </w:tr>
      <w:tr w:rsidR="00021AD9" w:rsidRPr="00BD635F" w:rsidTr="00021AD9">
        <w:trPr>
          <w:trHeight w:val="95"/>
        </w:trPr>
        <w:tc>
          <w:tcPr>
            <w:tcW w:w="9359" w:type="dxa"/>
            <w:gridSpan w:val="2"/>
            <w:vAlign w:val="center"/>
          </w:tcPr>
          <w:p w:rsidR="00021AD9" w:rsidRPr="00BD635F" w:rsidRDefault="00021AD9" w:rsidP="00021AD9">
            <w:pPr>
              <w:widowControl w:val="0"/>
              <w:rPr>
                <w:rFonts w:ascii="Times New Roman" w:eastAsia="Yu Mincho" w:hAnsi="Times New Roman" w:cs="Times New Roman"/>
                <w:b/>
                <w:bCs/>
                <w:color w:val="000000"/>
                <w:sz w:val="24"/>
                <w:szCs w:val="24"/>
                <w:lang w:eastAsia="ru-RU"/>
              </w:rPr>
            </w:pPr>
          </w:p>
          <w:p w:rsidR="00021AD9" w:rsidRPr="00BD635F" w:rsidRDefault="00021AD9" w:rsidP="00021AD9">
            <w:pPr>
              <w:widowControl w:val="0"/>
              <w:rPr>
                <w:rFonts w:ascii="Times New Roman" w:eastAsia="Yu Mincho" w:hAnsi="Times New Roman" w:cs="Times New Roman"/>
                <w:b/>
                <w:bCs/>
                <w:color w:val="000000"/>
                <w:sz w:val="24"/>
                <w:szCs w:val="24"/>
                <w:lang w:eastAsia="ru-RU"/>
              </w:rPr>
            </w:pPr>
            <w:r w:rsidRPr="00BD635F">
              <w:rPr>
                <w:rFonts w:ascii="Times New Roman" w:eastAsia="Yu Mincho" w:hAnsi="Times New Roman" w:cs="Times New Roman"/>
                <w:b/>
                <w:bCs/>
                <w:color w:val="000000"/>
                <w:sz w:val="24"/>
                <w:szCs w:val="24"/>
                <w:lang w:eastAsia="ru-RU"/>
              </w:rPr>
              <w:t>Сведения об умершем и месте захоронения:</w:t>
            </w:r>
          </w:p>
        </w:tc>
      </w:tr>
      <w:tr w:rsidR="00021AD9" w:rsidRPr="00BD635F" w:rsidTr="00021AD9">
        <w:trPr>
          <w:trHeight w:val="175"/>
        </w:trPr>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Ф.И.О. погребенного</w:t>
            </w:r>
          </w:p>
        </w:tc>
        <w:tc>
          <w:tcPr>
            <w:tcW w:w="6382" w:type="dxa"/>
            <w:tcBorders>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Дата смерти погребенного</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 xml:space="preserve">Адрес регистрации </w:t>
            </w:r>
            <w:r w:rsidRPr="00BD635F">
              <w:rPr>
                <w:rFonts w:ascii="Times New Roman" w:eastAsia="Yu Mincho" w:hAnsi="Times New Roman" w:cs="Times New Roman"/>
                <w:color w:val="000000"/>
                <w:sz w:val="24"/>
                <w:szCs w:val="24"/>
                <w:lang w:eastAsia="ru-RU"/>
              </w:rPr>
              <w:br/>
              <w:t>по месту жительства / пребывания погребенного</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 актовой записи о смерти</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Наименование кладбища</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proofErr w:type="spellStart"/>
            <w:r w:rsidRPr="00BD635F">
              <w:rPr>
                <w:rFonts w:ascii="Times New Roman" w:eastAsia="Yu Mincho" w:hAnsi="Times New Roman" w:cs="Times New Roman"/>
                <w:color w:val="000000"/>
                <w:sz w:val="24"/>
                <w:szCs w:val="24"/>
                <w:lang w:val="en-US" w:eastAsia="ru-RU"/>
              </w:rPr>
              <w:t>Способ</w:t>
            </w:r>
            <w:proofErr w:type="spellEnd"/>
            <w:r w:rsidRPr="00BD635F">
              <w:rPr>
                <w:rFonts w:ascii="Times New Roman" w:eastAsia="Yu Mincho" w:hAnsi="Times New Roman" w:cs="Times New Roman"/>
                <w:color w:val="000000"/>
                <w:sz w:val="24"/>
                <w:szCs w:val="24"/>
                <w:lang w:val="en-US" w:eastAsia="ru-RU"/>
              </w:rPr>
              <w:t xml:space="preserve"> </w:t>
            </w:r>
            <w:proofErr w:type="spellStart"/>
            <w:r w:rsidRPr="00BD635F">
              <w:rPr>
                <w:rFonts w:ascii="Times New Roman" w:eastAsia="Yu Mincho" w:hAnsi="Times New Roman" w:cs="Times New Roman"/>
                <w:color w:val="000000"/>
                <w:sz w:val="24"/>
                <w:szCs w:val="24"/>
                <w:lang w:val="en-US" w:eastAsia="ru-RU"/>
              </w:rPr>
              <w:t>погребения</w:t>
            </w:r>
            <w:proofErr w:type="spellEnd"/>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Вид места захоронения</w:t>
            </w:r>
          </w:p>
        </w:tc>
        <w:tc>
          <w:tcPr>
            <w:tcW w:w="6382" w:type="dxa"/>
            <w:tcBorders>
              <w:top w:val="single" w:sz="4" w:space="0" w:color="auto"/>
              <w:bottom w:val="single" w:sz="4" w:space="0" w:color="auto"/>
            </w:tcBorders>
            <w:vAlign w:val="center"/>
          </w:tcPr>
          <w:p w:rsidR="00021AD9" w:rsidRPr="00BD635F" w:rsidRDefault="00021AD9" w:rsidP="00021AD9">
            <w:pPr>
              <w:widowControl w:val="0"/>
              <w:spacing w:before="12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sz w:val="24"/>
                <w:szCs w:val="24"/>
                <w:lang w:eastAsia="ru-RU"/>
              </w:rPr>
              <w:t>Тип захоронения по специализации</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sz w:val="24"/>
                <w:szCs w:val="24"/>
                <w:lang w:eastAsia="ru-RU"/>
              </w:rPr>
            </w:pPr>
            <w:r w:rsidRPr="00BD635F">
              <w:rPr>
                <w:rFonts w:ascii="Times New Roman" w:eastAsia="Yu Mincho" w:hAnsi="Times New Roman" w:cs="Times New Roman"/>
                <w:sz w:val="24"/>
                <w:szCs w:val="24"/>
                <w:lang w:eastAsia="ru-RU"/>
              </w:rPr>
              <w:t>Тип захоронения по конфессии</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 участка</w:t>
            </w:r>
          </w:p>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i/>
                <w:iCs/>
                <w:sz w:val="18"/>
                <w:szCs w:val="18"/>
                <w:lang w:eastAsia="ru-RU"/>
              </w:rPr>
              <w:t>сектор, квартал, ряд, номер</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eastAsia="ru-RU"/>
              </w:rPr>
            </w:pPr>
          </w:p>
        </w:tc>
      </w:tr>
      <w:tr w:rsidR="00021AD9" w:rsidRPr="00BD635F" w:rsidTr="00021AD9">
        <w:trPr>
          <w:trHeight w:val="109"/>
        </w:trPr>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 могилы</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val="en-US" w:eastAsia="ru-RU"/>
              </w:rPr>
            </w:pPr>
          </w:p>
        </w:tc>
      </w:tr>
      <w:tr w:rsidR="00021AD9" w:rsidRPr="00BD635F" w:rsidTr="00021AD9">
        <w:trPr>
          <w:trHeight w:val="58"/>
        </w:trPr>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Размер места захоронения (м</w:t>
            </w:r>
            <w:r w:rsidRPr="00BD635F">
              <w:rPr>
                <w:rFonts w:ascii="Times New Roman" w:eastAsia="Yu Mincho" w:hAnsi="Times New Roman" w:cs="Times New Roman"/>
                <w:color w:val="000000"/>
                <w:sz w:val="24"/>
                <w:szCs w:val="24"/>
                <w:vertAlign w:val="superscript"/>
                <w:lang w:eastAsia="ru-RU"/>
              </w:rPr>
              <w:t>2</w:t>
            </w:r>
            <w:r w:rsidRPr="00BD635F">
              <w:rPr>
                <w:rFonts w:ascii="Times New Roman" w:eastAsia="Yu Mincho" w:hAnsi="Times New Roman" w:cs="Times New Roman"/>
                <w:color w:val="000000"/>
                <w:sz w:val="24"/>
                <w:szCs w:val="24"/>
                <w:lang w:eastAsia="ru-RU"/>
              </w:rPr>
              <w:t>)</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Calibri"/>
                <w:lang w:eastAsia="ru-RU"/>
              </w:rPr>
            </w:pPr>
            <w:r w:rsidRPr="00BD635F">
              <w:rPr>
                <w:rFonts w:ascii="Times New Roman" w:eastAsia="Yu Mincho" w:hAnsi="Times New Roman" w:cs="Calibri"/>
                <w:sz w:val="24"/>
                <w:szCs w:val="24"/>
                <w:lang w:eastAsia="ru-RU"/>
              </w:rPr>
              <w:t xml:space="preserve">Наименование юридического лица, </w:t>
            </w:r>
            <w:r w:rsidRPr="00BD635F">
              <w:rPr>
                <w:rFonts w:ascii="Times New Roman" w:eastAsia="Yu Mincho" w:hAnsi="Times New Roman" w:cs="Calibri"/>
                <w:sz w:val="24"/>
                <w:szCs w:val="24"/>
                <w:lang w:eastAsia="ru-RU"/>
              </w:rPr>
              <w:lastRenderedPageBreak/>
              <w:t>осуществившего погребение</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Ф.И.О. лица, ответственного за захоронение</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noProof/>
                <w:color w:val="000000"/>
                <w:sz w:val="24"/>
                <w:szCs w:val="24"/>
                <w:lang w:eastAsia="ru-RU"/>
              </w:rPr>
            </w:pPr>
          </w:p>
        </w:tc>
      </w:tr>
      <w:tr w:rsidR="00021AD9" w:rsidRPr="00BD635F" w:rsidTr="00021AD9">
        <w:tc>
          <w:tcPr>
            <w:tcW w:w="9359" w:type="dxa"/>
            <w:gridSpan w:val="2"/>
            <w:vAlign w:val="center"/>
          </w:tcPr>
          <w:p w:rsidR="00021AD9" w:rsidRPr="00BD635F" w:rsidRDefault="00021AD9" w:rsidP="00021AD9">
            <w:pPr>
              <w:widowControl w:val="0"/>
              <w:rPr>
                <w:rFonts w:ascii="Times New Roman" w:eastAsia="Yu Mincho" w:hAnsi="Times New Roman" w:cs="Times New Roman"/>
                <w:b/>
                <w:bCs/>
                <w:color w:val="000000"/>
                <w:sz w:val="24"/>
                <w:szCs w:val="24"/>
                <w:lang w:eastAsia="ru-RU"/>
              </w:rPr>
            </w:pPr>
          </w:p>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b/>
                <w:bCs/>
                <w:color w:val="000000"/>
                <w:sz w:val="24"/>
                <w:szCs w:val="24"/>
                <w:lang w:eastAsia="ru-RU"/>
              </w:rPr>
              <w:t>Сведения о перезахоронении (изъятии урны с прахом):</w:t>
            </w:r>
            <w:r w:rsidRPr="00BD635F">
              <w:rPr>
                <w:rFonts w:ascii="Times New Roman" w:eastAsia="Yu Mincho" w:hAnsi="Times New Roman" w:cs="Times New Roman"/>
                <w:b/>
                <w:bCs/>
                <w:color w:val="000000"/>
                <w:sz w:val="24"/>
                <w:szCs w:val="24"/>
                <w:lang w:eastAsia="ru-RU"/>
              </w:rPr>
              <w:br/>
            </w:r>
            <w:r w:rsidRPr="00BD635F">
              <w:rPr>
                <w:rFonts w:ascii="Times New Roman" w:eastAsia="Yu Mincho" w:hAnsi="Times New Roman" w:cs="Times New Roman"/>
                <w:i/>
                <w:iCs/>
                <w:color w:val="000000"/>
                <w:sz w:val="18"/>
                <w:szCs w:val="18"/>
                <w:lang w:eastAsia="ru-RU"/>
              </w:rPr>
              <w:t>при наличии</w:t>
            </w: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Номер разрешения уполномоченного органа</w:t>
            </w:r>
          </w:p>
        </w:tc>
        <w:tc>
          <w:tcPr>
            <w:tcW w:w="6382" w:type="dxa"/>
            <w:tcBorders>
              <w:bottom w:val="single" w:sz="4" w:space="0" w:color="auto"/>
            </w:tcBorders>
            <w:vAlign w:val="center"/>
          </w:tcPr>
          <w:p w:rsidR="00021AD9" w:rsidRPr="00BD635F" w:rsidRDefault="00021AD9" w:rsidP="00021AD9">
            <w:pPr>
              <w:widowControl w:val="0"/>
              <w:rPr>
                <w:rFonts w:ascii="Times New Roman" w:eastAsia="Yu Mincho" w:hAnsi="Times New Roman" w:cs="Times New Roman"/>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Дата разрешения уполномоченного органа</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Наименование кладбища перезахоронения</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sz w:val="24"/>
                <w:szCs w:val="24"/>
                <w:lang w:eastAsia="ru-RU"/>
              </w:rPr>
            </w:pPr>
          </w:p>
        </w:tc>
      </w:tr>
      <w:tr w:rsidR="00021AD9" w:rsidRPr="00BD635F" w:rsidTr="00021AD9">
        <w:tc>
          <w:tcPr>
            <w:tcW w:w="2977" w:type="dxa"/>
            <w:vAlign w:val="center"/>
          </w:tcPr>
          <w:p w:rsidR="00021AD9" w:rsidRPr="00BD635F" w:rsidRDefault="00021AD9" w:rsidP="00021AD9">
            <w:pPr>
              <w:widowControl w:val="0"/>
              <w:rPr>
                <w:rFonts w:ascii="Times New Roman" w:eastAsia="Yu Mincho" w:hAnsi="Times New Roman" w:cs="Times New Roman"/>
                <w:color w:val="000000"/>
                <w:sz w:val="24"/>
                <w:szCs w:val="24"/>
                <w:lang w:eastAsia="ru-RU"/>
              </w:rPr>
            </w:pPr>
            <w:r w:rsidRPr="00BD635F">
              <w:rPr>
                <w:rFonts w:ascii="Times New Roman" w:eastAsia="Yu Mincho" w:hAnsi="Times New Roman" w:cs="Times New Roman"/>
                <w:color w:val="000000"/>
                <w:sz w:val="24"/>
                <w:szCs w:val="24"/>
                <w:lang w:eastAsia="ru-RU"/>
              </w:rPr>
              <w:t>Адрес кладбища перезахоронения</w:t>
            </w:r>
          </w:p>
        </w:tc>
        <w:tc>
          <w:tcPr>
            <w:tcW w:w="6382" w:type="dxa"/>
            <w:tcBorders>
              <w:top w:val="single" w:sz="4" w:space="0" w:color="auto"/>
              <w:bottom w:val="single" w:sz="4" w:space="0" w:color="auto"/>
            </w:tcBorders>
            <w:vAlign w:val="center"/>
          </w:tcPr>
          <w:p w:rsidR="00021AD9" w:rsidRPr="00BD635F" w:rsidRDefault="00021AD9" w:rsidP="00021AD9">
            <w:pPr>
              <w:widowControl w:val="0"/>
              <w:rPr>
                <w:rFonts w:ascii="Times New Roman" w:eastAsia="Yu Mincho" w:hAnsi="Times New Roman" w:cs="Times New Roman"/>
                <w:sz w:val="24"/>
                <w:szCs w:val="24"/>
                <w:lang w:eastAsia="ru-RU"/>
              </w:rPr>
            </w:pPr>
          </w:p>
        </w:tc>
      </w:tr>
    </w:tbl>
    <w:p w:rsidR="00021AD9" w:rsidRPr="00021AD9" w:rsidRDefault="00021AD9" w:rsidP="00021AD9">
      <w:pPr>
        <w:suppressAutoHyphens/>
        <w:spacing w:line="240" w:lineRule="auto"/>
        <w:rPr>
          <w:rFonts w:ascii="Calibri" w:eastAsia="Calibri" w:hAnsi="Calibri" w:cs="Times New Roman"/>
          <w:kern w:val="2"/>
        </w:rPr>
      </w:pPr>
    </w:p>
    <w:p w:rsidR="00021AD9" w:rsidRPr="00021AD9" w:rsidRDefault="00021AD9" w:rsidP="00021AD9">
      <w:pPr>
        <w:suppressAutoHyphens/>
        <w:spacing w:line="240" w:lineRule="auto"/>
        <w:rPr>
          <w:rFonts w:ascii="Calibri" w:eastAsia="Calibri" w:hAnsi="Calibri" w:cs="Times New Roman"/>
          <w:kern w:val="2"/>
        </w:rPr>
      </w:pPr>
      <w:r w:rsidRPr="00021AD9">
        <w:rPr>
          <w:rFonts w:ascii="Times New Roman" w:eastAsia="Calibri" w:hAnsi="Times New Roman" w:cs="Times New Roman"/>
          <w:b/>
          <w:bCs/>
          <w:color w:val="000000"/>
          <w:kern w:val="2"/>
          <w:sz w:val="24"/>
          <w:szCs w:val="24"/>
        </w:rPr>
        <w:t>Сведения о захороненном (-ых) на участке:</w:t>
      </w:r>
      <w:r w:rsidRPr="00021AD9">
        <w:rPr>
          <w:rFonts w:ascii="Times New Roman" w:eastAsia="Calibri" w:hAnsi="Times New Roman" w:cs="Times New Roman"/>
          <w:i/>
          <w:iCs/>
          <w:color w:val="000000"/>
          <w:kern w:val="2"/>
        </w:rPr>
        <w:br/>
        <w:t>при наличии</w:t>
      </w:r>
    </w:p>
    <w:tbl>
      <w:tblPr>
        <w:tblStyle w:val="130"/>
        <w:tblW w:w="0" w:type="auto"/>
        <w:tblLook w:val="04A0" w:firstRow="1" w:lastRow="0" w:firstColumn="1" w:lastColumn="0" w:noHBand="0" w:noVBand="1"/>
      </w:tblPr>
      <w:tblGrid>
        <w:gridCol w:w="296"/>
        <w:gridCol w:w="5658"/>
        <w:gridCol w:w="283"/>
        <w:gridCol w:w="2127"/>
        <w:gridCol w:w="283"/>
        <w:gridCol w:w="1418"/>
      </w:tblGrid>
      <w:tr w:rsidR="00021AD9" w:rsidRPr="00BD635F" w:rsidTr="00021AD9">
        <w:tc>
          <w:tcPr>
            <w:tcW w:w="296" w:type="dxa"/>
            <w:tcBorders>
              <w:top w:val="nil"/>
              <w:left w:val="nil"/>
              <w:bottom w:val="nil"/>
              <w:right w:val="nil"/>
            </w:tcBorders>
          </w:tcPr>
          <w:p w:rsidR="00021AD9" w:rsidRPr="00BD635F" w:rsidRDefault="00021AD9" w:rsidP="00021AD9">
            <w:pPr>
              <w:suppressAutoHyphens/>
              <w:ind w:left="360"/>
              <w:jc w:val="center"/>
              <w:rPr>
                <w:rFonts w:eastAsia="Calibri"/>
                <w:color w:val="000000"/>
                <w:sz w:val="24"/>
                <w:szCs w:val="24"/>
                <w:lang w:eastAsia="zh-CN"/>
              </w:rPr>
            </w:pPr>
          </w:p>
        </w:tc>
        <w:tc>
          <w:tcPr>
            <w:tcW w:w="5658" w:type="dxa"/>
            <w:tcBorders>
              <w:top w:val="nil"/>
              <w:left w:val="nil"/>
              <w:bottom w:val="nil"/>
              <w:right w:val="nil"/>
            </w:tcBorders>
          </w:tcPr>
          <w:p w:rsidR="00021AD9" w:rsidRPr="00BD635F" w:rsidRDefault="00021AD9" w:rsidP="00021AD9">
            <w:pPr>
              <w:suppressAutoHyphens/>
              <w:jc w:val="center"/>
              <w:rPr>
                <w:rFonts w:eastAsia="Calibri"/>
                <w:color w:val="000000"/>
                <w:sz w:val="24"/>
                <w:szCs w:val="24"/>
                <w:lang w:eastAsia="zh-CN"/>
              </w:rPr>
            </w:pPr>
            <w:r w:rsidRPr="00BD635F">
              <w:rPr>
                <w:rFonts w:eastAsia="Calibri"/>
                <w:color w:val="000000"/>
                <w:sz w:val="24"/>
                <w:szCs w:val="24"/>
                <w:lang w:eastAsia="zh-CN"/>
              </w:rPr>
              <w:t>ФИО</w:t>
            </w:r>
          </w:p>
        </w:tc>
        <w:tc>
          <w:tcPr>
            <w:tcW w:w="283" w:type="dxa"/>
            <w:tcBorders>
              <w:top w:val="nil"/>
              <w:left w:val="nil"/>
              <w:bottom w:val="nil"/>
              <w:right w:val="nil"/>
            </w:tcBorders>
          </w:tcPr>
          <w:p w:rsidR="00021AD9" w:rsidRPr="00BD635F" w:rsidRDefault="00021AD9" w:rsidP="00021AD9">
            <w:pPr>
              <w:suppressAutoHyphens/>
              <w:jc w:val="center"/>
              <w:rPr>
                <w:rFonts w:eastAsia="Calibri"/>
                <w:color w:val="000000"/>
                <w:sz w:val="24"/>
                <w:szCs w:val="24"/>
                <w:lang w:eastAsia="zh-CN"/>
              </w:rPr>
            </w:pPr>
          </w:p>
        </w:tc>
        <w:tc>
          <w:tcPr>
            <w:tcW w:w="2127" w:type="dxa"/>
            <w:tcBorders>
              <w:top w:val="nil"/>
              <w:left w:val="nil"/>
              <w:bottom w:val="nil"/>
              <w:right w:val="nil"/>
            </w:tcBorders>
          </w:tcPr>
          <w:p w:rsidR="00021AD9" w:rsidRPr="00BD635F" w:rsidRDefault="00021AD9" w:rsidP="00021AD9">
            <w:pPr>
              <w:suppressAutoHyphens/>
              <w:jc w:val="center"/>
              <w:rPr>
                <w:rFonts w:eastAsia="Calibri"/>
                <w:color w:val="000000"/>
                <w:sz w:val="24"/>
                <w:szCs w:val="24"/>
                <w:lang w:eastAsia="zh-CN"/>
              </w:rPr>
            </w:pPr>
            <w:r w:rsidRPr="00BD635F">
              <w:rPr>
                <w:rFonts w:eastAsia="Calibri"/>
                <w:color w:val="000000"/>
                <w:sz w:val="24"/>
                <w:szCs w:val="24"/>
                <w:lang w:eastAsia="zh-CN"/>
              </w:rPr>
              <w:t>Дата смерти</w:t>
            </w:r>
          </w:p>
        </w:tc>
        <w:tc>
          <w:tcPr>
            <w:tcW w:w="283" w:type="dxa"/>
            <w:tcBorders>
              <w:top w:val="nil"/>
              <w:left w:val="nil"/>
              <w:bottom w:val="nil"/>
              <w:right w:val="nil"/>
            </w:tcBorders>
          </w:tcPr>
          <w:p w:rsidR="00021AD9" w:rsidRPr="00BD635F" w:rsidRDefault="00021AD9" w:rsidP="00021AD9">
            <w:pPr>
              <w:suppressAutoHyphens/>
              <w:jc w:val="center"/>
              <w:rPr>
                <w:rFonts w:eastAsia="Calibri"/>
                <w:color w:val="000000"/>
                <w:sz w:val="24"/>
                <w:szCs w:val="24"/>
                <w:lang w:eastAsia="zh-CN"/>
              </w:rPr>
            </w:pPr>
          </w:p>
        </w:tc>
        <w:tc>
          <w:tcPr>
            <w:tcW w:w="1418" w:type="dxa"/>
            <w:tcBorders>
              <w:top w:val="nil"/>
              <w:left w:val="nil"/>
              <w:bottom w:val="nil"/>
              <w:right w:val="nil"/>
            </w:tcBorders>
          </w:tcPr>
          <w:p w:rsidR="00021AD9" w:rsidRPr="00BD635F" w:rsidRDefault="00021AD9" w:rsidP="00021AD9">
            <w:pPr>
              <w:suppressAutoHyphens/>
              <w:jc w:val="center"/>
              <w:rPr>
                <w:rFonts w:eastAsia="Calibri"/>
                <w:color w:val="000000"/>
                <w:sz w:val="24"/>
                <w:szCs w:val="24"/>
                <w:lang w:eastAsia="zh-CN"/>
              </w:rPr>
            </w:pPr>
            <w:r w:rsidRPr="00BD635F">
              <w:rPr>
                <w:rFonts w:eastAsia="Calibri"/>
                <w:color w:val="000000"/>
                <w:sz w:val="24"/>
                <w:szCs w:val="24"/>
                <w:lang w:eastAsia="zh-CN"/>
              </w:rPr>
              <w:t>№ могилы</w:t>
            </w:r>
          </w:p>
        </w:tc>
      </w:tr>
      <w:tr w:rsidR="00021AD9" w:rsidRPr="00BD635F" w:rsidTr="00021AD9">
        <w:tc>
          <w:tcPr>
            <w:tcW w:w="296" w:type="dxa"/>
            <w:tcBorders>
              <w:top w:val="nil"/>
              <w:left w:val="nil"/>
              <w:bottom w:val="nil"/>
              <w:right w:val="nil"/>
            </w:tcBorders>
          </w:tcPr>
          <w:p w:rsidR="00021AD9" w:rsidRPr="00BD635F" w:rsidRDefault="00021AD9" w:rsidP="00021AD9">
            <w:pPr>
              <w:suppressAutoHyphens/>
              <w:ind w:left="360"/>
              <w:rPr>
                <w:rFonts w:ascii="Calibri" w:eastAsia="Calibri" w:hAnsi="Calibri"/>
                <w:color w:val="000000"/>
                <w:sz w:val="24"/>
                <w:szCs w:val="24"/>
                <w:lang w:eastAsia="zh-CN"/>
              </w:rPr>
            </w:pPr>
          </w:p>
        </w:tc>
        <w:tc>
          <w:tcPr>
            <w:tcW w:w="5658"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127"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jc w:val="center"/>
              <w:rPr>
                <w:rFonts w:ascii="Calibri" w:eastAsia="Calibri" w:hAnsi="Calibri"/>
                <w:i/>
                <w:iCs/>
                <w:color w:val="000000"/>
                <w:sz w:val="18"/>
                <w:szCs w:val="18"/>
                <w:lang w:eastAsia="zh-CN"/>
              </w:rPr>
            </w:pPr>
          </w:p>
        </w:tc>
        <w:tc>
          <w:tcPr>
            <w:tcW w:w="1418" w:type="dxa"/>
            <w:tcBorders>
              <w:top w:val="nil"/>
              <w:left w:val="nil"/>
              <w:bottom w:val="nil"/>
              <w:right w:val="nil"/>
            </w:tcBorders>
          </w:tcPr>
          <w:p w:rsidR="00021AD9" w:rsidRPr="00BD635F" w:rsidRDefault="00021AD9" w:rsidP="00021AD9">
            <w:pPr>
              <w:suppressAutoHyphens/>
              <w:jc w:val="center"/>
              <w:rPr>
                <w:rFonts w:ascii="Calibri" w:eastAsia="Calibri" w:hAnsi="Calibri"/>
                <w:i/>
                <w:iCs/>
                <w:color w:val="000000"/>
                <w:sz w:val="18"/>
                <w:szCs w:val="18"/>
                <w:lang w:eastAsia="zh-CN"/>
              </w:rPr>
            </w:pPr>
          </w:p>
        </w:tc>
      </w:tr>
      <w:tr w:rsidR="00021AD9" w:rsidRPr="00BD635F" w:rsidTr="00021AD9">
        <w:tc>
          <w:tcPr>
            <w:tcW w:w="296" w:type="dxa"/>
            <w:tcBorders>
              <w:top w:val="nil"/>
              <w:left w:val="nil"/>
              <w:bottom w:val="nil"/>
              <w:right w:val="nil"/>
            </w:tcBorders>
          </w:tcPr>
          <w:p w:rsidR="00021AD9" w:rsidRPr="00BD635F" w:rsidRDefault="00021AD9" w:rsidP="00021AD9">
            <w:pPr>
              <w:numPr>
                <w:ilvl w:val="0"/>
                <w:numId w:val="21"/>
              </w:numPr>
              <w:suppressAutoHyphens/>
              <w:rPr>
                <w:rFonts w:ascii="Calibri" w:eastAsia="Calibri" w:hAnsi="Calibri"/>
                <w:color w:val="000000"/>
                <w:sz w:val="24"/>
                <w:szCs w:val="24"/>
                <w:lang w:eastAsia="zh-CN"/>
              </w:rPr>
            </w:pPr>
          </w:p>
        </w:tc>
        <w:tc>
          <w:tcPr>
            <w:tcW w:w="5658" w:type="dxa"/>
            <w:tcBorders>
              <w:top w:val="nil"/>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127" w:type="dxa"/>
            <w:tcBorders>
              <w:top w:val="nil"/>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1418" w:type="dxa"/>
            <w:tcBorders>
              <w:top w:val="nil"/>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r>
      <w:tr w:rsidR="00021AD9" w:rsidRPr="00BD635F" w:rsidTr="00021AD9">
        <w:tc>
          <w:tcPr>
            <w:tcW w:w="296" w:type="dxa"/>
            <w:tcBorders>
              <w:top w:val="nil"/>
              <w:left w:val="nil"/>
              <w:bottom w:val="nil"/>
              <w:right w:val="nil"/>
            </w:tcBorders>
          </w:tcPr>
          <w:p w:rsidR="00021AD9" w:rsidRPr="00BD635F" w:rsidRDefault="00021AD9" w:rsidP="00021AD9">
            <w:pPr>
              <w:numPr>
                <w:ilvl w:val="0"/>
                <w:numId w:val="21"/>
              </w:numPr>
              <w:suppressAutoHyphens/>
              <w:rPr>
                <w:rFonts w:ascii="Calibri" w:eastAsia="Calibri" w:hAnsi="Calibri"/>
                <w:color w:val="000000"/>
                <w:sz w:val="24"/>
                <w:szCs w:val="24"/>
                <w:lang w:eastAsia="zh-CN"/>
              </w:rPr>
            </w:pPr>
          </w:p>
        </w:tc>
        <w:tc>
          <w:tcPr>
            <w:tcW w:w="5658" w:type="dxa"/>
            <w:tcBorders>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127" w:type="dxa"/>
            <w:tcBorders>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1418" w:type="dxa"/>
            <w:tcBorders>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r>
      <w:tr w:rsidR="00021AD9" w:rsidRPr="00BD635F" w:rsidTr="00021AD9">
        <w:tc>
          <w:tcPr>
            <w:tcW w:w="296" w:type="dxa"/>
            <w:tcBorders>
              <w:top w:val="nil"/>
              <w:left w:val="nil"/>
              <w:bottom w:val="nil"/>
              <w:right w:val="nil"/>
            </w:tcBorders>
          </w:tcPr>
          <w:p w:rsidR="00021AD9" w:rsidRPr="00BD635F" w:rsidRDefault="00021AD9" w:rsidP="00021AD9">
            <w:pPr>
              <w:numPr>
                <w:ilvl w:val="0"/>
                <w:numId w:val="21"/>
              </w:numPr>
              <w:suppressAutoHyphens/>
              <w:rPr>
                <w:rFonts w:ascii="Calibri" w:eastAsia="Calibri" w:hAnsi="Calibri"/>
                <w:color w:val="000000"/>
                <w:sz w:val="24"/>
                <w:szCs w:val="24"/>
                <w:lang w:eastAsia="zh-CN"/>
              </w:rPr>
            </w:pPr>
          </w:p>
        </w:tc>
        <w:tc>
          <w:tcPr>
            <w:tcW w:w="5658" w:type="dxa"/>
            <w:tcBorders>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127" w:type="dxa"/>
            <w:tcBorders>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283" w:type="dxa"/>
            <w:tcBorders>
              <w:top w:val="nil"/>
              <w:left w:val="nil"/>
              <w:bottom w:val="nil"/>
              <w:right w:val="nil"/>
            </w:tcBorders>
          </w:tcPr>
          <w:p w:rsidR="00021AD9" w:rsidRPr="00BD635F" w:rsidRDefault="00021AD9" w:rsidP="00021AD9">
            <w:pPr>
              <w:suppressAutoHyphens/>
              <w:rPr>
                <w:rFonts w:ascii="Calibri" w:eastAsia="Calibri" w:hAnsi="Calibri"/>
                <w:color w:val="000000"/>
                <w:sz w:val="24"/>
                <w:szCs w:val="24"/>
                <w:lang w:eastAsia="zh-CN"/>
              </w:rPr>
            </w:pPr>
          </w:p>
        </w:tc>
        <w:tc>
          <w:tcPr>
            <w:tcW w:w="1418" w:type="dxa"/>
            <w:tcBorders>
              <w:left w:val="nil"/>
              <w:right w:val="nil"/>
            </w:tcBorders>
          </w:tcPr>
          <w:p w:rsidR="00021AD9" w:rsidRPr="00BD635F" w:rsidRDefault="00021AD9" w:rsidP="00021AD9">
            <w:pPr>
              <w:suppressAutoHyphens/>
              <w:rPr>
                <w:rFonts w:ascii="Calibri" w:eastAsia="Calibri" w:hAnsi="Calibri"/>
                <w:color w:val="000000"/>
                <w:sz w:val="24"/>
                <w:szCs w:val="24"/>
                <w:lang w:eastAsia="zh-CN"/>
              </w:rPr>
            </w:pPr>
          </w:p>
        </w:tc>
      </w:tr>
    </w:tbl>
    <w:p w:rsidR="00021AD9" w:rsidRPr="00021AD9" w:rsidRDefault="00021AD9" w:rsidP="00021AD9">
      <w:pPr>
        <w:suppressAutoHyphens/>
        <w:spacing w:line="240" w:lineRule="auto"/>
        <w:rPr>
          <w:rFonts w:ascii="Calibri" w:eastAsia="Calibri" w:hAnsi="Calibri" w:cs="Times New Roman"/>
          <w:kern w:val="2"/>
        </w:rPr>
      </w:pPr>
    </w:p>
    <w:p w:rsidR="00021AD9" w:rsidRPr="00021AD9" w:rsidRDefault="00021AD9" w:rsidP="00021AD9">
      <w:pPr>
        <w:suppressAutoHyphens/>
        <w:spacing w:line="240" w:lineRule="auto"/>
        <w:rPr>
          <w:rFonts w:ascii="Times New Roman" w:eastAsia="Calibri" w:hAnsi="Times New Roman" w:cs="Times New Roman"/>
          <w:kern w:val="2"/>
        </w:rPr>
      </w:pPr>
    </w:p>
    <w:tbl>
      <w:tblPr>
        <w:tblStyle w:val="131"/>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791"/>
        <w:gridCol w:w="394"/>
        <w:gridCol w:w="2756"/>
        <w:gridCol w:w="399"/>
        <w:gridCol w:w="2016"/>
      </w:tblGrid>
      <w:tr w:rsidR="00021AD9" w:rsidRPr="00BD635F" w:rsidTr="00021AD9">
        <w:tc>
          <w:tcPr>
            <w:tcW w:w="3791" w:type="dxa"/>
            <w:vAlign w:val="bottom"/>
          </w:tcPr>
          <w:p w:rsidR="00021AD9" w:rsidRPr="00BD635F" w:rsidRDefault="00021AD9" w:rsidP="00021AD9">
            <w:pPr>
              <w:rPr>
                <w:rFonts w:ascii="Times New Roman" w:hAnsi="Times New Roman" w:cs="Times New Roman"/>
                <w:lang w:val="en-US"/>
              </w:rPr>
            </w:pPr>
          </w:p>
        </w:tc>
        <w:tc>
          <w:tcPr>
            <w:tcW w:w="394" w:type="dxa"/>
            <w:tcBorders>
              <w:top w:val="nil"/>
              <w:bottom w:val="nil"/>
            </w:tcBorders>
            <w:vAlign w:val="bottom"/>
          </w:tcPr>
          <w:p w:rsidR="00021AD9" w:rsidRPr="00BD635F" w:rsidRDefault="00021AD9" w:rsidP="00021AD9">
            <w:pPr>
              <w:rPr>
                <w:rFonts w:ascii="Times New Roman" w:hAnsi="Times New Roman" w:cs="Times New Roman"/>
                <w:lang w:val="en-US"/>
              </w:rPr>
            </w:pPr>
          </w:p>
        </w:tc>
        <w:tc>
          <w:tcPr>
            <w:tcW w:w="2756" w:type="dxa"/>
            <w:vAlign w:val="bottom"/>
          </w:tcPr>
          <w:p w:rsidR="00021AD9" w:rsidRPr="00BD635F" w:rsidRDefault="00021AD9" w:rsidP="00021AD9">
            <w:pPr>
              <w:rPr>
                <w:rFonts w:ascii="Times New Roman" w:hAnsi="Times New Roman" w:cs="Times New Roman"/>
                <w:lang w:val="en-US"/>
              </w:rPr>
            </w:pPr>
          </w:p>
        </w:tc>
        <w:tc>
          <w:tcPr>
            <w:tcW w:w="399" w:type="dxa"/>
            <w:tcBorders>
              <w:top w:val="nil"/>
              <w:bottom w:val="nil"/>
            </w:tcBorders>
            <w:vAlign w:val="bottom"/>
          </w:tcPr>
          <w:p w:rsidR="00021AD9" w:rsidRPr="00BD635F" w:rsidRDefault="00021AD9" w:rsidP="00021AD9">
            <w:pPr>
              <w:rPr>
                <w:rFonts w:ascii="Times New Roman" w:hAnsi="Times New Roman" w:cs="Times New Roman"/>
                <w:lang w:val="en-US"/>
              </w:rPr>
            </w:pPr>
          </w:p>
        </w:tc>
        <w:tc>
          <w:tcPr>
            <w:tcW w:w="2016" w:type="dxa"/>
            <w:vAlign w:val="bottom"/>
          </w:tcPr>
          <w:p w:rsidR="00021AD9" w:rsidRPr="00BD635F" w:rsidRDefault="00021AD9" w:rsidP="00021AD9">
            <w:pPr>
              <w:jc w:val="right"/>
              <w:rPr>
                <w:rFonts w:ascii="Times New Roman" w:hAnsi="Times New Roman" w:cs="Times New Roman"/>
                <w:lang w:val="en-US"/>
              </w:rPr>
            </w:pPr>
          </w:p>
        </w:tc>
      </w:tr>
      <w:tr w:rsidR="00021AD9" w:rsidRPr="00BD635F" w:rsidTr="00021AD9">
        <w:tc>
          <w:tcPr>
            <w:tcW w:w="3791" w:type="dxa"/>
          </w:tcPr>
          <w:p w:rsidR="00021AD9" w:rsidRPr="00BD635F" w:rsidRDefault="00021AD9" w:rsidP="00021AD9">
            <w:pPr>
              <w:jc w:val="center"/>
              <w:rPr>
                <w:rFonts w:ascii="Times New Roman" w:hAnsi="Times New Roman" w:cs="Times New Roman"/>
                <w:i/>
                <w:iCs/>
                <w:sz w:val="18"/>
                <w:szCs w:val="18"/>
              </w:rPr>
            </w:pPr>
            <w:r w:rsidRPr="00BD635F">
              <w:rPr>
                <w:rFonts w:ascii="Times New Roman" w:hAnsi="Times New Roman" w:cs="Times New Roman"/>
                <w:i/>
                <w:iCs/>
                <w:sz w:val="18"/>
                <w:szCs w:val="18"/>
              </w:rPr>
              <w:t>должность</w:t>
            </w:r>
          </w:p>
        </w:tc>
        <w:tc>
          <w:tcPr>
            <w:tcW w:w="394" w:type="dxa"/>
            <w:tcBorders>
              <w:top w:val="nil"/>
            </w:tcBorders>
          </w:tcPr>
          <w:p w:rsidR="00021AD9" w:rsidRPr="00BD635F" w:rsidRDefault="00021AD9" w:rsidP="00021AD9">
            <w:pPr>
              <w:jc w:val="center"/>
              <w:rPr>
                <w:rFonts w:ascii="Times New Roman" w:hAnsi="Times New Roman" w:cs="Times New Roman"/>
                <w:i/>
                <w:iCs/>
                <w:sz w:val="18"/>
                <w:szCs w:val="18"/>
                <w:lang w:val="en-US"/>
              </w:rPr>
            </w:pPr>
          </w:p>
        </w:tc>
        <w:tc>
          <w:tcPr>
            <w:tcW w:w="2756" w:type="dxa"/>
          </w:tcPr>
          <w:p w:rsidR="00021AD9" w:rsidRPr="00BD635F" w:rsidRDefault="00021AD9" w:rsidP="00021AD9">
            <w:pPr>
              <w:jc w:val="center"/>
              <w:rPr>
                <w:rFonts w:ascii="Times New Roman" w:hAnsi="Times New Roman" w:cs="Times New Roman"/>
                <w:i/>
                <w:iCs/>
                <w:sz w:val="18"/>
                <w:szCs w:val="18"/>
              </w:rPr>
            </w:pPr>
            <w:r w:rsidRPr="00BD635F">
              <w:rPr>
                <w:rFonts w:ascii="Times New Roman" w:hAnsi="Times New Roman" w:cs="Times New Roman"/>
                <w:i/>
                <w:iCs/>
                <w:sz w:val="18"/>
                <w:szCs w:val="18"/>
              </w:rPr>
              <w:t>подпись</w:t>
            </w:r>
          </w:p>
        </w:tc>
        <w:tc>
          <w:tcPr>
            <w:tcW w:w="399" w:type="dxa"/>
            <w:tcBorders>
              <w:top w:val="nil"/>
            </w:tcBorders>
          </w:tcPr>
          <w:p w:rsidR="00021AD9" w:rsidRPr="00BD635F" w:rsidRDefault="00021AD9" w:rsidP="00021AD9">
            <w:pPr>
              <w:jc w:val="center"/>
              <w:rPr>
                <w:rFonts w:ascii="Times New Roman" w:hAnsi="Times New Roman" w:cs="Times New Roman"/>
                <w:i/>
                <w:iCs/>
                <w:sz w:val="18"/>
                <w:szCs w:val="18"/>
                <w:lang w:val="en-US"/>
              </w:rPr>
            </w:pPr>
          </w:p>
        </w:tc>
        <w:tc>
          <w:tcPr>
            <w:tcW w:w="2016" w:type="dxa"/>
          </w:tcPr>
          <w:p w:rsidR="00021AD9" w:rsidRPr="00BD635F" w:rsidRDefault="00021AD9" w:rsidP="00021AD9">
            <w:pPr>
              <w:jc w:val="center"/>
              <w:rPr>
                <w:rFonts w:ascii="Times New Roman" w:hAnsi="Times New Roman" w:cs="Times New Roman"/>
                <w:i/>
                <w:iCs/>
                <w:sz w:val="18"/>
                <w:szCs w:val="18"/>
              </w:rPr>
            </w:pPr>
            <w:r w:rsidRPr="00BD635F">
              <w:rPr>
                <w:rFonts w:ascii="Times New Roman" w:hAnsi="Times New Roman" w:cs="Times New Roman"/>
                <w:i/>
                <w:iCs/>
                <w:sz w:val="18"/>
                <w:szCs w:val="18"/>
              </w:rPr>
              <w:t>ФИО</w:t>
            </w:r>
          </w:p>
        </w:tc>
      </w:tr>
    </w:tbl>
    <w:p w:rsidR="00021AD9" w:rsidRPr="00021AD9" w:rsidRDefault="00021AD9" w:rsidP="00021AD9">
      <w:pPr>
        <w:suppressAutoHyphens/>
        <w:spacing w:line="240" w:lineRule="auto"/>
        <w:rPr>
          <w:rFonts w:ascii="Times New Roman" w:eastAsia="Calibri" w:hAnsi="Times New Roman" w:cs="Times New Roman"/>
          <w:i/>
          <w:iCs/>
          <w:kern w:val="2"/>
          <w:sz w:val="18"/>
          <w:szCs w:val="18"/>
          <w:lang w:val="en-US"/>
        </w:rPr>
      </w:pPr>
    </w:p>
    <w:p w:rsidR="00021AD9" w:rsidRPr="00021AD9" w:rsidRDefault="00021AD9" w:rsidP="00021AD9">
      <w:pPr>
        <w:spacing w:line="240" w:lineRule="auto"/>
        <w:rPr>
          <w:rFonts w:ascii="Times New Roman" w:eastAsia="MS Mincho" w:hAnsi="Times New Roman" w:cs="Times New Roman"/>
          <w:i/>
          <w:iCs/>
          <w:kern w:val="2"/>
          <w:sz w:val="28"/>
          <w:szCs w:val="28"/>
          <w:lang w:val="en-US"/>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r w:rsidRPr="00021AD9">
        <w:rPr>
          <w:rFonts w:ascii="Times New Roman" w:eastAsia="MS Mincho" w:hAnsi="Times New Roman" w:cs="Times New Roman"/>
          <w:kern w:val="2"/>
          <w:sz w:val="28"/>
          <w:szCs w:val="28"/>
        </w:rPr>
        <w:br w:type="page"/>
      </w: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28" w:name="_Toc209872987"/>
      <w:r w:rsidRPr="00BD635F">
        <w:rPr>
          <w:rFonts w:ascii="Times New Roman" w:eastAsia="Yu Gothic" w:hAnsi="Times New Roman" w:cs="Times New Roman"/>
          <w:kern w:val="2"/>
          <w:sz w:val="28"/>
          <w:szCs w:val="28"/>
          <w:lang w:eastAsia="ru-RU"/>
        </w:rPr>
        <w:lastRenderedPageBreak/>
        <w:t>Приложение 10</w:t>
      </w:r>
      <w:bookmarkStart w:id="529" w:name="п10"/>
      <w:bookmarkEnd w:id="528"/>
    </w:p>
    <w:bookmarkEnd w:id="529"/>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«Удостоверение о захоронении»</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021AD9" w:rsidRDefault="00021AD9" w:rsidP="00021AD9">
      <w:pPr>
        <w:tabs>
          <w:tab w:val="left" w:pos="4120"/>
        </w:tabs>
        <w:spacing w:after="0" w:line="240" w:lineRule="auto"/>
        <w:rPr>
          <w:rFonts w:ascii="Times New Roman" w:eastAsia="MS Mincho" w:hAnsi="Times New Roman" w:cs="Times New Roman"/>
          <w:kern w:val="2"/>
          <w:sz w:val="28"/>
          <w:szCs w:val="28"/>
        </w:rPr>
      </w:pPr>
    </w:p>
    <w:p w:rsidR="00021AD9" w:rsidRPr="00021AD9" w:rsidRDefault="00021AD9" w:rsidP="00021AD9">
      <w:pPr>
        <w:spacing w:line="240" w:lineRule="auto"/>
        <w:jc w:val="center"/>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УДОСТОВЕРЕНИЕ О ЗАХОРОНЕНИИ</w:t>
      </w:r>
    </w:p>
    <w:p w:rsidR="00021AD9" w:rsidRPr="00BD635F" w:rsidRDefault="00021AD9" w:rsidP="00021AD9">
      <w:pPr>
        <w:tabs>
          <w:tab w:val="center" w:pos="4677"/>
          <w:tab w:val="right" w:pos="9355"/>
        </w:tabs>
        <w:suppressAutoHyphens/>
        <w:spacing w:after="0" w:line="240" w:lineRule="auto"/>
        <w:jc w:val="center"/>
        <w:rPr>
          <w:rFonts w:ascii="Times New Roman" w:eastAsia="MS Mincho" w:hAnsi="Times New Roman" w:cs="Times New Roman"/>
          <w:kern w:val="2"/>
          <w:sz w:val="28"/>
          <w:szCs w:val="28"/>
        </w:rPr>
      </w:pPr>
      <w:r w:rsidRPr="00BD635F">
        <w:rPr>
          <w:rFonts w:ascii="Times New Roman" w:eastAsia="MS Mincho" w:hAnsi="Times New Roman" w:cs="Times New Roman"/>
          <w:kern w:val="2"/>
          <w:sz w:val="28"/>
          <w:szCs w:val="28"/>
        </w:rPr>
        <w:t>№ ____________</w:t>
      </w:r>
    </w:p>
    <w:p w:rsidR="00021AD9" w:rsidRPr="00021AD9" w:rsidRDefault="00021AD9" w:rsidP="00021AD9">
      <w:pPr>
        <w:spacing w:line="240" w:lineRule="auto"/>
        <w:jc w:val="center"/>
        <w:rPr>
          <w:rFonts w:ascii="Times New Roman" w:eastAsia="Aptos" w:hAnsi="Times New Roman" w:cs="Times New Roman"/>
          <w:kern w:val="2"/>
          <w:sz w:val="24"/>
          <w:szCs w:val="24"/>
        </w:rPr>
      </w:pPr>
    </w:p>
    <w:tbl>
      <w:tblPr>
        <w:tblStyle w:val="140"/>
        <w:tblW w:w="0" w:type="auto"/>
        <w:tblLook w:val="04A0" w:firstRow="1" w:lastRow="0" w:firstColumn="1" w:lastColumn="0" w:noHBand="0" w:noVBand="1"/>
      </w:tblPr>
      <w:tblGrid>
        <w:gridCol w:w="4618"/>
        <w:gridCol w:w="4727"/>
      </w:tblGrid>
      <w:tr w:rsidR="00021AD9" w:rsidRPr="00BD635F" w:rsidTr="00021AD9">
        <w:tc>
          <w:tcPr>
            <w:tcW w:w="9345" w:type="dxa"/>
            <w:gridSpan w:val="2"/>
            <w:tcBorders>
              <w:top w:val="nil"/>
              <w:left w:val="nil"/>
              <w:bottom w:val="nil"/>
              <w:right w:val="nil"/>
            </w:tcBorders>
          </w:tcPr>
          <w:p w:rsidR="00021AD9" w:rsidRPr="00BD635F" w:rsidRDefault="00021AD9" w:rsidP="00021AD9">
            <w:pPr>
              <w:jc w:val="center"/>
              <w:rPr>
                <w:rFonts w:ascii="Times New Roman" w:hAnsi="Times New Roman" w:cs="Times New Roman"/>
                <w:b/>
                <w:bCs/>
              </w:rPr>
            </w:pPr>
            <w:r w:rsidRPr="00BD635F">
              <w:rPr>
                <w:rFonts w:ascii="Times New Roman" w:hAnsi="Times New Roman" w:cs="Times New Roman"/>
                <w:b/>
                <w:bCs/>
                <w:lang w:val="en-US"/>
              </w:rPr>
              <w:t>I</w:t>
            </w:r>
            <w:r w:rsidRPr="00BD635F">
              <w:rPr>
                <w:rFonts w:ascii="Times New Roman" w:hAnsi="Times New Roman" w:cs="Times New Roman"/>
                <w:b/>
                <w:bCs/>
              </w:rPr>
              <w:t>. Сведения об уполномоченном органе местного самоуправления муниципального образования в сфере погребения и похоронного дела</w:t>
            </w:r>
            <w:r w:rsidRPr="00BD635F">
              <w:rPr>
                <w:rFonts w:ascii="Times New Roman" w:hAnsi="Times New Roman" w:cs="Times New Roman"/>
                <w:b/>
                <w:bCs/>
              </w:rPr>
              <w:br/>
            </w: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 xml:space="preserve">Наименование уполномоченного органа местного самоуправления муниципального образования </w:t>
            </w:r>
          </w:p>
        </w:tc>
        <w:tc>
          <w:tcPr>
            <w:tcW w:w="4727" w:type="dxa"/>
            <w:tcBorders>
              <w:top w:val="nil"/>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vAlign w:val="bottom"/>
          </w:tcPr>
          <w:p w:rsidR="00021AD9" w:rsidRPr="00BD635F" w:rsidRDefault="00021AD9" w:rsidP="00021AD9">
            <w:pPr>
              <w:rPr>
                <w:rFonts w:ascii="Times New Roman" w:hAnsi="Times New Roman" w:cs="Times New Roman"/>
              </w:rPr>
            </w:pPr>
            <w:r w:rsidRPr="00BD635F">
              <w:rPr>
                <w:rFonts w:ascii="Times New Roman" w:hAnsi="Times New Roman" w:cs="Times New Roman"/>
                <w:color w:val="1D1D20"/>
                <w:spacing w:val="-5"/>
              </w:rPr>
              <w:t>Должность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vAlign w:val="bottom"/>
          </w:tcPr>
          <w:p w:rsidR="00021AD9" w:rsidRPr="00BD635F" w:rsidRDefault="00021AD9" w:rsidP="00021AD9">
            <w:pPr>
              <w:rPr>
                <w:rFonts w:ascii="Times New Roman" w:hAnsi="Times New Roman" w:cs="Times New Roman"/>
              </w:rPr>
            </w:pPr>
            <w:r w:rsidRPr="00BD635F">
              <w:rPr>
                <w:rFonts w:ascii="Times New Roman" w:hAnsi="Times New Roman" w:cs="Times New Roman"/>
                <w:color w:val="1D1D20"/>
                <w:spacing w:val="-5"/>
              </w:rPr>
              <w:t>Фамилия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vAlign w:val="bottom"/>
          </w:tcPr>
          <w:p w:rsidR="00021AD9" w:rsidRPr="00BD635F" w:rsidRDefault="00021AD9" w:rsidP="00021AD9">
            <w:pPr>
              <w:rPr>
                <w:rFonts w:ascii="Times New Roman" w:hAnsi="Times New Roman" w:cs="Times New Roman"/>
              </w:rPr>
            </w:pPr>
            <w:r w:rsidRPr="00BD635F">
              <w:rPr>
                <w:rFonts w:ascii="Times New Roman" w:hAnsi="Times New Roman" w:cs="Times New Roman"/>
                <w:color w:val="1D1D20"/>
                <w:spacing w:val="-5"/>
              </w:rPr>
              <w:t>Имя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vAlign w:val="bottom"/>
          </w:tcPr>
          <w:p w:rsidR="00021AD9" w:rsidRPr="00BD635F" w:rsidRDefault="00021AD9" w:rsidP="00021AD9">
            <w:pPr>
              <w:rPr>
                <w:rFonts w:ascii="Times New Roman" w:hAnsi="Times New Roman" w:cs="Times New Roman"/>
              </w:rPr>
            </w:pPr>
            <w:r w:rsidRPr="00BD635F">
              <w:rPr>
                <w:rFonts w:ascii="Times New Roman" w:hAnsi="Times New Roman" w:cs="Times New Roman"/>
                <w:color w:val="1D1D20"/>
                <w:spacing w:val="-5"/>
              </w:rPr>
              <w:t>Отчество (при наличии)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vAlign w:val="bottom"/>
          </w:tcPr>
          <w:p w:rsidR="00021AD9" w:rsidRPr="00BD635F" w:rsidRDefault="00021AD9" w:rsidP="00021AD9">
            <w:pPr>
              <w:rPr>
                <w:rFonts w:ascii="Times New Roman" w:hAnsi="Times New Roman" w:cs="Times New Roman"/>
                <w:color w:val="1D1D20"/>
                <w:spacing w:val="-5"/>
              </w:rPr>
            </w:pPr>
            <w:r w:rsidRPr="00BD635F">
              <w:rPr>
                <w:rFonts w:ascii="Times New Roman" w:hAnsi="Times New Roman" w:cs="Times New Roman"/>
                <w:color w:val="1D1D20"/>
                <w:spacing w:val="-5"/>
              </w:rPr>
              <w:t>Дата выдачи удостоверения о захоронении:</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9345" w:type="dxa"/>
            <w:gridSpan w:val="2"/>
            <w:tcBorders>
              <w:top w:val="nil"/>
              <w:left w:val="nil"/>
              <w:bottom w:val="nil"/>
              <w:right w:val="nil"/>
            </w:tcBorders>
          </w:tcPr>
          <w:p w:rsidR="00021AD9" w:rsidRPr="00BD635F" w:rsidRDefault="00021AD9" w:rsidP="00021AD9">
            <w:pPr>
              <w:jc w:val="center"/>
              <w:rPr>
                <w:rFonts w:ascii="Times New Roman" w:hAnsi="Times New Roman" w:cs="Times New Roman"/>
                <w:b/>
                <w:bCs/>
              </w:rPr>
            </w:pPr>
          </w:p>
          <w:p w:rsidR="00021AD9" w:rsidRPr="00BD635F" w:rsidRDefault="00021AD9" w:rsidP="00021AD9">
            <w:pPr>
              <w:jc w:val="center"/>
              <w:rPr>
                <w:rFonts w:ascii="Times New Roman" w:hAnsi="Times New Roman" w:cs="Times New Roman"/>
                <w:b/>
                <w:bCs/>
              </w:rPr>
            </w:pPr>
            <w:r w:rsidRPr="00BD635F">
              <w:rPr>
                <w:rFonts w:ascii="Times New Roman" w:hAnsi="Times New Roman" w:cs="Times New Roman"/>
                <w:b/>
                <w:bCs/>
              </w:rPr>
              <w:t>II. Сведения о лице, на которое зарегистрировано место захоронения</w:t>
            </w:r>
          </w:p>
          <w:p w:rsidR="00021AD9" w:rsidRPr="00BD635F" w:rsidRDefault="00021AD9" w:rsidP="00021AD9">
            <w:pP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Фамилия ответственного за захоронение:</w:t>
            </w:r>
          </w:p>
        </w:tc>
        <w:tc>
          <w:tcPr>
            <w:tcW w:w="4727" w:type="dxa"/>
            <w:tcBorders>
              <w:top w:val="nil"/>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Имя ответственного за захоронение:</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Отчество (при наличии) ответственного за захоронение:</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color w:val="000000"/>
              </w:rPr>
              <w:t>СНИЛС</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9345" w:type="dxa"/>
            <w:gridSpan w:val="2"/>
            <w:tcBorders>
              <w:top w:val="nil"/>
              <w:left w:val="nil"/>
              <w:bottom w:val="nil"/>
              <w:right w:val="nil"/>
            </w:tcBorders>
          </w:tcPr>
          <w:p w:rsidR="00021AD9" w:rsidRPr="00BD635F" w:rsidRDefault="00021AD9" w:rsidP="00021AD9">
            <w:pPr>
              <w:jc w:val="center"/>
              <w:rPr>
                <w:rFonts w:ascii="Times New Roman" w:hAnsi="Times New Roman" w:cs="Times New Roman"/>
                <w:b/>
                <w:bCs/>
              </w:rPr>
            </w:pPr>
          </w:p>
          <w:p w:rsidR="00021AD9" w:rsidRPr="00BD635F" w:rsidRDefault="00021AD9" w:rsidP="00021AD9">
            <w:pPr>
              <w:jc w:val="center"/>
              <w:rPr>
                <w:rFonts w:ascii="Times New Roman" w:hAnsi="Times New Roman" w:cs="Times New Roman"/>
                <w:b/>
                <w:bCs/>
              </w:rPr>
            </w:pPr>
            <w:r w:rsidRPr="00BD635F">
              <w:rPr>
                <w:rFonts w:ascii="Times New Roman" w:hAnsi="Times New Roman" w:cs="Times New Roman"/>
                <w:b/>
                <w:bCs/>
              </w:rPr>
              <w:t>III. Сведения о месте захоронения</w:t>
            </w:r>
          </w:p>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Наименование кладбища</w:t>
            </w:r>
          </w:p>
        </w:tc>
        <w:tc>
          <w:tcPr>
            <w:tcW w:w="4727" w:type="dxa"/>
            <w:tcBorders>
              <w:top w:val="nil"/>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Адрес кладбища</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Вид места захоронения</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vAlign w:val="center"/>
          </w:tcPr>
          <w:p w:rsidR="00021AD9" w:rsidRPr="00BD635F" w:rsidRDefault="00021AD9" w:rsidP="00021AD9">
            <w:pPr>
              <w:widowControl w:val="0"/>
              <w:rPr>
                <w:rFonts w:ascii="Times New Roman" w:eastAsia="Yu Mincho" w:hAnsi="Times New Roman" w:cs="Times New Roman"/>
                <w:lang w:eastAsia="ru-RU"/>
              </w:rPr>
            </w:pPr>
            <w:r w:rsidRPr="00BD635F">
              <w:rPr>
                <w:rFonts w:ascii="Times New Roman" w:eastAsia="Yu Mincho" w:hAnsi="Times New Roman" w:cs="Times New Roman"/>
                <w:lang w:eastAsia="ru-RU"/>
              </w:rPr>
              <w:t>Тип захоронения по специализации</w:t>
            </w:r>
          </w:p>
        </w:tc>
        <w:tc>
          <w:tcPr>
            <w:tcW w:w="4727" w:type="dxa"/>
            <w:tcBorders>
              <w:top w:val="single" w:sz="4" w:space="0" w:color="auto"/>
              <w:left w:val="nil"/>
              <w:bottom w:val="single" w:sz="4" w:space="0" w:color="auto"/>
              <w:right w:val="nil"/>
            </w:tcBorders>
            <w:vAlign w:val="center"/>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vAlign w:val="center"/>
          </w:tcPr>
          <w:p w:rsidR="00021AD9" w:rsidRPr="00BD635F" w:rsidRDefault="00021AD9" w:rsidP="00021AD9">
            <w:pPr>
              <w:widowControl w:val="0"/>
              <w:rPr>
                <w:rFonts w:ascii="Times New Roman" w:eastAsia="Yu Mincho" w:hAnsi="Times New Roman" w:cs="Times New Roman"/>
                <w:lang w:eastAsia="ru-RU"/>
              </w:rPr>
            </w:pPr>
            <w:r w:rsidRPr="00BD635F">
              <w:rPr>
                <w:rFonts w:ascii="Times New Roman" w:eastAsia="Yu Mincho" w:hAnsi="Times New Roman" w:cs="Times New Roman"/>
                <w:lang w:eastAsia="ru-RU"/>
              </w:rPr>
              <w:t>Тип захоронения по конфессии</w:t>
            </w:r>
          </w:p>
        </w:tc>
        <w:tc>
          <w:tcPr>
            <w:tcW w:w="4727" w:type="dxa"/>
            <w:tcBorders>
              <w:top w:val="single" w:sz="4" w:space="0" w:color="auto"/>
              <w:left w:val="nil"/>
              <w:bottom w:val="single" w:sz="4" w:space="0" w:color="auto"/>
              <w:right w:val="nil"/>
            </w:tcBorders>
            <w:vAlign w:val="center"/>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Номер сектора места захоронения/стены скорби (колумбария) на кладбище</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Номер квартала места захоронения/ стены скорби (колумбария) на кладбище</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Номер ряда места захоронения/стены скорби (колумбария) на кладбище</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lastRenderedPageBreak/>
              <w:t>Номер места захоронения/ ниши в стене скорби (колумбария)</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Количество могил</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Длина места захоронения (м)</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Ширина места захоронения (м)</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r w:rsidR="00021AD9" w:rsidRPr="00BD635F" w:rsidTr="00021AD9">
        <w:tc>
          <w:tcPr>
            <w:tcW w:w="4618" w:type="dxa"/>
            <w:tcBorders>
              <w:top w:val="nil"/>
              <w:left w:val="nil"/>
              <w:bottom w:val="nil"/>
              <w:right w:val="nil"/>
            </w:tcBorders>
          </w:tcPr>
          <w:p w:rsidR="00021AD9" w:rsidRPr="00BD635F" w:rsidRDefault="00021AD9" w:rsidP="00021AD9">
            <w:pPr>
              <w:rPr>
                <w:rFonts w:ascii="Times New Roman" w:hAnsi="Times New Roman" w:cs="Times New Roman"/>
              </w:rPr>
            </w:pPr>
            <w:r w:rsidRPr="00BD635F">
              <w:rPr>
                <w:rFonts w:ascii="Times New Roman" w:hAnsi="Times New Roman" w:cs="Times New Roman"/>
              </w:rPr>
              <w:t>Площадь места захоронения/ ниши в стене скорби (колумбария) (м²)</w:t>
            </w:r>
          </w:p>
        </w:tc>
        <w:tc>
          <w:tcPr>
            <w:tcW w:w="4727" w:type="dxa"/>
            <w:tcBorders>
              <w:top w:val="single" w:sz="4" w:space="0" w:color="auto"/>
              <w:left w:val="nil"/>
              <w:bottom w:val="single" w:sz="4" w:space="0" w:color="auto"/>
              <w:right w:val="nil"/>
            </w:tcBorders>
          </w:tcPr>
          <w:p w:rsidR="00021AD9" w:rsidRPr="00BD635F" w:rsidRDefault="00021AD9" w:rsidP="00021AD9">
            <w:pPr>
              <w:jc w:val="center"/>
              <w:rPr>
                <w:rFonts w:ascii="Times New Roman" w:hAnsi="Times New Roman" w:cs="Times New Roman"/>
              </w:rPr>
            </w:pPr>
          </w:p>
        </w:tc>
      </w:tr>
    </w:tbl>
    <w:p w:rsidR="00021AD9" w:rsidRPr="00021AD9" w:rsidRDefault="00021AD9" w:rsidP="00021AD9">
      <w:pPr>
        <w:spacing w:line="240" w:lineRule="auto"/>
        <w:rPr>
          <w:rFonts w:ascii="Times New Roman" w:eastAsia="Aptos" w:hAnsi="Times New Roman" w:cs="Times New Roman"/>
          <w:color w:val="000000"/>
          <w:kern w:val="2"/>
          <w:sz w:val="24"/>
          <w:szCs w:val="24"/>
        </w:rPr>
      </w:pPr>
    </w:p>
    <w:p w:rsidR="00021AD9" w:rsidRPr="00021AD9" w:rsidRDefault="00021AD9" w:rsidP="00021AD9">
      <w:pPr>
        <w:spacing w:line="240" w:lineRule="auto"/>
        <w:rPr>
          <w:rFonts w:ascii="Times New Roman" w:eastAsia="Aptos" w:hAnsi="Times New Roman" w:cs="Times New Roman"/>
          <w:color w:val="000000"/>
          <w:kern w:val="2"/>
          <w:sz w:val="24"/>
          <w:szCs w:val="24"/>
        </w:rPr>
      </w:pPr>
    </w:p>
    <w:p w:rsidR="00021AD9" w:rsidRPr="00021AD9" w:rsidRDefault="00021AD9" w:rsidP="00021AD9">
      <w:pPr>
        <w:spacing w:line="240" w:lineRule="auto"/>
        <w:rPr>
          <w:rFonts w:ascii="Times New Roman" w:eastAsia="Aptos" w:hAnsi="Times New Roman" w:cs="Times New Roman"/>
          <w:color w:val="000000"/>
          <w:kern w:val="2"/>
          <w:sz w:val="24"/>
          <w:szCs w:val="24"/>
        </w:rPr>
        <w:sectPr w:rsidR="00021AD9" w:rsidRPr="00021AD9" w:rsidSect="00021AD9">
          <w:footerReference w:type="even" r:id="rId10"/>
          <w:pgSz w:w="11906" w:h="16838"/>
          <w:pgMar w:top="567" w:right="567" w:bottom="567" w:left="1418" w:header="709" w:footer="709" w:gutter="0"/>
          <w:cols w:space="708"/>
          <w:titlePg/>
          <w:docGrid w:linePitch="360"/>
        </w:sectPr>
      </w:pPr>
    </w:p>
    <w:p w:rsidR="00021AD9" w:rsidRPr="00021AD9" w:rsidRDefault="00021AD9" w:rsidP="00021AD9">
      <w:pPr>
        <w:spacing w:line="240" w:lineRule="auto"/>
        <w:jc w:val="center"/>
        <w:rPr>
          <w:rFonts w:ascii="Times New Roman" w:eastAsia="MS Mincho" w:hAnsi="Times New Roman" w:cs="Times New Roman"/>
          <w:kern w:val="2"/>
          <w:sz w:val="28"/>
          <w:szCs w:val="28"/>
        </w:rPr>
      </w:pPr>
      <w:r w:rsidRPr="00021AD9">
        <w:rPr>
          <w:rFonts w:ascii="Times New Roman" w:eastAsia="Aptos" w:hAnsi="Times New Roman" w:cs="Times New Roman"/>
          <w:color w:val="000000"/>
          <w:kern w:val="2"/>
          <w:sz w:val="28"/>
          <w:szCs w:val="28"/>
        </w:rPr>
        <w:lastRenderedPageBreak/>
        <w:tab/>
      </w:r>
      <w:r w:rsidRPr="00021AD9">
        <w:rPr>
          <w:rFonts w:ascii="Times New Roman" w:eastAsia="MS Mincho" w:hAnsi="Times New Roman" w:cs="Times New Roman"/>
          <w:kern w:val="2"/>
          <w:sz w:val="28"/>
          <w:szCs w:val="28"/>
        </w:rPr>
        <w:t>УДОСТОВЕРЕНИЕ О ЗАХОРОНЕНИИ</w:t>
      </w:r>
    </w:p>
    <w:p w:rsidR="00021AD9" w:rsidRPr="00BD635F" w:rsidRDefault="00021AD9" w:rsidP="00021AD9">
      <w:pPr>
        <w:tabs>
          <w:tab w:val="center" w:pos="4677"/>
          <w:tab w:val="right" w:pos="9355"/>
        </w:tabs>
        <w:suppressAutoHyphens/>
        <w:spacing w:after="0" w:line="240" w:lineRule="auto"/>
        <w:jc w:val="center"/>
        <w:rPr>
          <w:rFonts w:ascii="Calibri" w:eastAsia="MS Mincho" w:hAnsi="Calibri" w:cs="Times New Roman"/>
          <w:kern w:val="2"/>
          <w:sz w:val="28"/>
          <w:szCs w:val="28"/>
        </w:rPr>
      </w:pPr>
      <w:r w:rsidRPr="00BD635F">
        <w:rPr>
          <w:rFonts w:ascii="Times New Roman" w:eastAsia="MS Mincho" w:hAnsi="Times New Roman" w:cs="Times New Roman"/>
          <w:kern w:val="2"/>
          <w:sz w:val="28"/>
          <w:szCs w:val="28"/>
        </w:rPr>
        <w:t>№ ____________</w:t>
      </w:r>
    </w:p>
    <w:p w:rsidR="00021AD9" w:rsidRPr="00021AD9" w:rsidRDefault="00021AD9" w:rsidP="00021AD9">
      <w:pPr>
        <w:tabs>
          <w:tab w:val="left" w:pos="5480"/>
        </w:tabs>
        <w:spacing w:line="240" w:lineRule="auto"/>
        <w:rPr>
          <w:rFonts w:ascii="Times New Roman" w:eastAsia="Aptos" w:hAnsi="Times New Roman" w:cs="Times New Roman"/>
          <w:color w:val="000000"/>
          <w:kern w:val="2"/>
          <w:sz w:val="24"/>
          <w:szCs w:val="24"/>
        </w:rPr>
      </w:pPr>
    </w:p>
    <w:tbl>
      <w:tblPr>
        <w:tblStyle w:val="140"/>
        <w:tblW w:w="0" w:type="auto"/>
        <w:tblLook w:val="04A0" w:firstRow="1" w:lastRow="0" w:firstColumn="1" w:lastColumn="0" w:noHBand="0" w:noVBand="1"/>
      </w:tblPr>
      <w:tblGrid>
        <w:gridCol w:w="482"/>
        <w:gridCol w:w="1403"/>
        <w:gridCol w:w="242"/>
        <w:gridCol w:w="1382"/>
        <w:gridCol w:w="243"/>
        <w:gridCol w:w="1675"/>
        <w:gridCol w:w="242"/>
        <w:gridCol w:w="1662"/>
        <w:gridCol w:w="236"/>
        <w:gridCol w:w="1996"/>
        <w:gridCol w:w="242"/>
        <w:gridCol w:w="1441"/>
        <w:gridCol w:w="229"/>
        <w:gridCol w:w="966"/>
        <w:gridCol w:w="241"/>
        <w:gridCol w:w="1878"/>
      </w:tblGrid>
      <w:tr w:rsidR="00021AD9" w:rsidRPr="00BD635F" w:rsidTr="00021AD9">
        <w:tc>
          <w:tcPr>
            <w:tcW w:w="14560" w:type="dxa"/>
            <w:gridSpan w:val="16"/>
            <w:tcBorders>
              <w:top w:val="nil"/>
              <w:left w:val="nil"/>
              <w:bottom w:val="nil"/>
              <w:right w:val="nil"/>
            </w:tcBorders>
          </w:tcPr>
          <w:p w:rsidR="00021AD9" w:rsidRPr="00BD635F" w:rsidRDefault="00021AD9" w:rsidP="00021AD9">
            <w:pPr>
              <w:jc w:val="center"/>
              <w:rPr>
                <w:rFonts w:ascii="Times New Roman" w:hAnsi="Times New Roman" w:cs="Times New Roman"/>
                <w:b/>
                <w:bCs/>
              </w:rPr>
            </w:pPr>
            <w:r w:rsidRPr="00BD635F">
              <w:rPr>
                <w:rFonts w:ascii="Times New Roman" w:hAnsi="Times New Roman" w:cs="Times New Roman"/>
                <w:b/>
                <w:bCs/>
              </w:rPr>
              <w:t>I</w:t>
            </w:r>
            <w:r w:rsidRPr="00BD635F">
              <w:rPr>
                <w:rFonts w:ascii="Times New Roman" w:hAnsi="Times New Roman" w:cs="Times New Roman"/>
                <w:b/>
                <w:bCs/>
                <w:lang w:val="en-US"/>
              </w:rPr>
              <w:t>V</w:t>
            </w:r>
            <w:r w:rsidRPr="00BD635F">
              <w:rPr>
                <w:rFonts w:ascii="Times New Roman" w:hAnsi="Times New Roman" w:cs="Times New Roman"/>
                <w:b/>
                <w:bCs/>
              </w:rPr>
              <w:t>. Сведения о захороненных:</w:t>
            </w:r>
          </w:p>
          <w:p w:rsidR="00021AD9" w:rsidRPr="00BD635F" w:rsidRDefault="00021AD9" w:rsidP="00021AD9">
            <w:pPr>
              <w:jc w:val="center"/>
              <w:rPr>
                <w:rFonts w:ascii="Times New Roman" w:hAnsi="Times New Roman" w:cs="Times New Roman"/>
                <w:b/>
                <w:bCs/>
              </w:rPr>
            </w:pPr>
          </w:p>
        </w:tc>
      </w:tr>
      <w:tr w:rsidR="00021AD9" w:rsidRPr="00BD635F" w:rsidTr="00021AD9">
        <w:tc>
          <w:tcPr>
            <w:tcW w:w="482"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p>
        </w:tc>
        <w:tc>
          <w:tcPr>
            <w:tcW w:w="1403"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r w:rsidRPr="00BD635F">
              <w:rPr>
                <w:rFonts w:ascii="Times New Roman" w:hAnsi="Times New Roman" w:cs="Times New Roman"/>
                <w:color w:val="000000"/>
              </w:rPr>
              <w:t>ФИО</w:t>
            </w:r>
          </w:p>
        </w:tc>
        <w:tc>
          <w:tcPr>
            <w:tcW w:w="242"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p>
        </w:tc>
        <w:tc>
          <w:tcPr>
            <w:tcW w:w="1382"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r w:rsidRPr="00BD635F">
              <w:rPr>
                <w:rFonts w:ascii="Times New Roman" w:hAnsi="Times New Roman" w:cs="Times New Roman"/>
                <w:color w:val="1D1D20"/>
                <w:spacing w:val="-5"/>
              </w:rPr>
              <w:t>Дата смерти</w:t>
            </w:r>
          </w:p>
        </w:tc>
        <w:tc>
          <w:tcPr>
            <w:tcW w:w="243"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p>
        </w:tc>
        <w:tc>
          <w:tcPr>
            <w:tcW w:w="1675"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r w:rsidRPr="00BD635F">
              <w:rPr>
                <w:rFonts w:ascii="Times New Roman" w:hAnsi="Times New Roman" w:cs="Times New Roman"/>
                <w:color w:val="000000"/>
              </w:rPr>
              <w:t>Серия свидетельства о смерти</w:t>
            </w:r>
          </w:p>
        </w:tc>
        <w:tc>
          <w:tcPr>
            <w:tcW w:w="242"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p>
        </w:tc>
        <w:tc>
          <w:tcPr>
            <w:tcW w:w="1662" w:type="dxa"/>
            <w:tcBorders>
              <w:top w:val="nil"/>
              <w:left w:val="nil"/>
              <w:bottom w:val="nil"/>
              <w:right w:val="nil"/>
            </w:tcBorders>
          </w:tcPr>
          <w:p w:rsidR="00021AD9" w:rsidRPr="00BD635F" w:rsidRDefault="00021AD9" w:rsidP="00021AD9">
            <w:pPr>
              <w:jc w:val="center"/>
              <w:rPr>
                <w:rFonts w:ascii="Times New Roman" w:hAnsi="Times New Roman" w:cs="Times New Roman"/>
                <w:color w:val="1D1D20"/>
                <w:spacing w:val="-5"/>
              </w:rPr>
            </w:pPr>
            <w:r w:rsidRPr="00BD635F">
              <w:rPr>
                <w:rFonts w:ascii="Times New Roman" w:hAnsi="Times New Roman" w:cs="Times New Roman"/>
                <w:color w:val="000000"/>
              </w:rPr>
              <w:t>Номер свидетельства о смерти</w:t>
            </w:r>
          </w:p>
        </w:tc>
        <w:tc>
          <w:tcPr>
            <w:tcW w:w="236" w:type="dxa"/>
            <w:tcBorders>
              <w:top w:val="nil"/>
              <w:left w:val="nil"/>
              <w:bottom w:val="nil"/>
              <w:right w:val="nil"/>
            </w:tcBorders>
          </w:tcPr>
          <w:p w:rsidR="00021AD9" w:rsidRPr="00BD635F" w:rsidRDefault="00021AD9" w:rsidP="00021AD9">
            <w:pPr>
              <w:jc w:val="center"/>
              <w:rPr>
                <w:rFonts w:ascii="Times New Roman" w:hAnsi="Times New Roman" w:cs="Times New Roman"/>
                <w:color w:val="1D1D20"/>
                <w:spacing w:val="-5"/>
              </w:rPr>
            </w:pPr>
          </w:p>
        </w:tc>
        <w:tc>
          <w:tcPr>
            <w:tcW w:w="1996"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r w:rsidRPr="00BD635F">
              <w:rPr>
                <w:rFonts w:ascii="Times New Roman" w:hAnsi="Times New Roman" w:cs="Times New Roman"/>
                <w:color w:val="1D1D20"/>
                <w:spacing w:val="-5"/>
              </w:rPr>
              <w:t xml:space="preserve">Кем выдано свидетельство </w:t>
            </w:r>
            <w:r w:rsidRPr="00BD635F">
              <w:rPr>
                <w:rFonts w:ascii="Times New Roman" w:hAnsi="Times New Roman" w:cs="Times New Roman"/>
                <w:color w:val="1D1D20"/>
                <w:spacing w:val="-5"/>
              </w:rPr>
              <w:br/>
              <w:t>о смерти</w:t>
            </w:r>
          </w:p>
        </w:tc>
        <w:tc>
          <w:tcPr>
            <w:tcW w:w="242"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p>
        </w:tc>
        <w:tc>
          <w:tcPr>
            <w:tcW w:w="1441" w:type="dxa"/>
            <w:tcBorders>
              <w:top w:val="nil"/>
              <w:left w:val="nil"/>
              <w:bottom w:val="nil"/>
              <w:right w:val="nil"/>
            </w:tcBorders>
          </w:tcPr>
          <w:p w:rsidR="00021AD9" w:rsidRPr="00BD635F" w:rsidRDefault="00021AD9" w:rsidP="00021AD9">
            <w:pPr>
              <w:jc w:val="center"/>
              <w:rPr>
                <w:rFonts w:ascii="Times New Roman" w:hAnsi="Times New Roman" w:cs="Times New Roman"/>
                <w:color w:val="000000"/>
              </w:rPr>
            </w:pPr>
            <w:r w:rsidRPr="00BD635F">
              <w:rPr>
                <w:rFonts w:ascii="Times New Roman" w:hAnsi="Times New Roman" w:cs="Times New Roman"/>
                <w:color w:val="1D1D20"/>
                <w:spacing w:val="-5"/>
              </w:rPr>
              <w:t>Способ погребения</w:t>
            </w:r>
          </w:p>
        </w:tc>
        <w:tc>
          <w:tcPr>
            <w:tcW w:w="229" w:type="dxa"/>
            <w:tcBorders>
              <w:top w:val="nil"/>
              <w:left w:val="nil"/>
              <w:bottom w:val="nil"/>
              <w:right w:val="nil"/>
            </w:tcBorders>
          </w:tcPr>
          <w:p w:rsidR="00021AD9" w:rsidRPr="00BD635F" w:rsidRDefault="00021AD9" w:rsidP="00021AD9">
            <w:pPr>
              <w:jc w:val="center"/>
              <w:rPr>
                <w:rFonts w:ascii="Times New Roman" w:hAnsi="Times New Roman" w:cs="Times New Roman"/>
                <w:color w:val="1D1D20"/>
                <w:spacing w:val="-5"/>
              </w:rPr>
            </w:pPr>
          </w:p>
        </w:tc>
        <w:tc>
          <w:tcPr>
            <w:tcW w:w="966" w:type="dxa"/>
            <w:tcBorders>
              <w:top w:val="nil"/>
              <w:left w:val="nil"/>
              <w:bottom w:val="nil"/>
              <w:right w:val="nil"/>
            </w:tcBorders>
          </w:tcPr>
          <w:p w:rsidR="00021AD9" w:rsidRPr="00BD635F" w:rsidRDefault="00021AD9" w:rsidP="00021AD9">
            <w:pPr>
              <w:jc w:val="center"/>
              <w:rPr>
                <w:rFonts w:ascii="Times New Roman" w:hAnsi="Times New Roman" w:cs="Times New Roman"/>
                <w:color w:val="1D1D20"/>
                <w:spacing w:val="-5"/>
              </w:rPr>
            </w:pPr>
            <w:r w:rsidRPr="00BD635F">
              <w:rPr>
                <w:rFonts w:ascii="Times New Roman" w:hAnsi="Times New Roman" w:cs="Times New Roman"/>
                <w:color w:val="1D1D20"/>
                <w:spacing w:val="-5"/>
              </w:rPr>
              <w:t>№ могилы</w:t>
            </w:r>
          </w:p>
        </w:tc>
        <w:tc>
          <w:tcPr>
            <w:tcW w:w="241" w:type="dxa"/>
            <w:tcBorders>
              <w:top w:val="nil"/>
              <w:left w:val="nil"/>
              <w:bottom w:val="nil"/>
              <w:right w:val="nil"/>
            </w:tcBorders>
          </w:tcPr>
          <w:p w:rsidR="00021AD9" w:rsidRPr="00BD635F" w:rsidRDefault="00021AD9" w:rsidP="00021AD9">
            <w:pPr>
              <w:jc w:val="center"/>
              <w:rPr>
                <w:rFonts w:ascii="Times New Roman" w:hAnsi="Times New Roman" w:cs="Times New Roman"/>
                <w:color w:val="1D1D20"/>
                <w:spacing w:val="-5"/>
              </w:rPr>
            </w:pPr>
          </w:p>
        </w:tc>
        <w:tc>
          <w:tcPr>
            <w:tcW w:w="1878" w:type="dxa"/>
            <w:tcBorders>
              <w:top w:val="nil"/>
              <w:left w:val="nil"/>
              <w:bottom w:val="nil"/>
              <w:right w:val="nil"/>
            </w:tcBorders>
          </w:tcPr>
          <w:p w:rsidR="00021AD9" w:rsidRPr="00BD635F" w:rsidRDefault="00021AD9" w:rsidP="00021AD9">
            <w:pPr>
              <w:jc w:val="center"/>
              <w:rPr>
                <w:rFonts w:ascii="Times New Roman" w:hAnsi="Times New Roman" w:cs="Times New Roman"/>
                <w:color w:val="1D1D20"/>
                <w:spacing w:val="-5"/>
              </w:rPr>
            </w:pPr>
            <w:r w:rsidRPr="00BD635F">
              <w:rPr>
                <w:rFonts w:ascii="Times New Roman" w:hAnsi="Times New Roman" w:cs="Times New Roman"/>
                <w:color w:val="1D1D20"/>
                <w:spacing w:val="-5"/>
              </w:rPr>
              <w:t xml:space="preserve">Степень родства ответственного за захоронение </w:t>
            </w:r>
            <w:r w:rsidRPr="00BD635F">
              <w:rPr>
                <w:rFonts w:ascii="Times New Roman" w:hAnsi="Times New Roman" w:cs="Times New Roman"/>
                <w:color w:val="1D1D20"/>
                <w:spacing w:val="-5"/>
              </w:rPr>
              <w:br/>
              <w:t>с захороненным</w:t>
            </w:r>
          </w:p>
        </w:tc>
      </w:tr>
      <w:tr w:rsidR="00021AD9" w:rsidRPr="00BD635F" w:rsidTr="00021AD9">
        <w:tc>
          <w:tcPr>
            <w:tcW w:w="482" w:type="dxa"/>
            <w:tcBorders>
              <w:top w:val="nil"/>
              <w:left w:val="nil"/>
              <w:bottom w:val="nil"/>
              <w:right w:val="nil"/>
            </w:tcBorders>
          </w:tcPr>
          <w:p w:rsidR="00021AD9" w:rsidRPr="00BD635F" w:rsidRDefault="00021AD9" w:rsidP="00021AD9">
            <w:pPr>
              <w:numPr>
                <w:ilvl w:val="0"/>
                <w:numId w:val="20"/>
              </w:numPr>
              <w:contextualSpacing/>
              <w:rPr>
                <w:rFonts w:ascii="Times New Roman" w:hAnsi="Times New Roman" w:cs="Times New Roman"/>
                <w:color w:val="000000"/>
              </w:rPr>
            </w:pPr>
          </w:p>
        </w:tc>
        <w:tc>
          <w:tcPr>
            <w:tcW w:w="1403"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2"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382"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3"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675"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2"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662"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36"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996"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2"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441"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29"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966"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1"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878" w:type="dxa"/>
            <w:tcBorders>
              <w:top w:val="nil"/>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r>
      <w:tr w:rsidR="00021AD9" w:rsidRPr="00BD635F" w:rsidTr="00021AD9">
        <w:tc>
          <w:tcPr>
            <w:tcW w:w="482" w:type="dxa"/>
            <w:tcBorders>
              <w:top w:val="nil"/>
              <w:left w:val="nil"/>
              <w:bottom w:val="nil"/>
              <w:right w:val="nil"/>
            </w:tcBorders>
          </w:tcPr>
          <w:p w:rsidR="00021AD9" w:rsidRPr="00BD635F" w:rsidRDefault="00021AD9" w:rsidP="00021AD9">
            <w:pPr>
              <w:numPr>
                <w:ilvl w:val="0"/>
                <w:numId w:val="20"/>
              </w:numPr>
              <w:contextualSpacing/>
              <w:rPr>
                <w:rFonts w:ascii="Times New Roman" w:hAnsi="Times New Roman" w:cs="Times New Roman"/>
                <w:color w:val="000000"/>
              </w:rPr>
            </w:pPr>
          </w:p>
        </w:tc>
        <w:tc>
          <w:tcPr>
            <w:tcW w:w="1403"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2"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382"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3"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675"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2"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662"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36"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996"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2"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441"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29"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966"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c>
          <w:tcPr>
            <w:tcW w:w="241" w:type="dxa"/>
            <w:tcBorders>
              <w:top w:val="nil"/>
              <w:left w:val="nil"/>
              <w:bottom w:val="nil"/>
              <w:right w:val="nil"/>
            </w:tcBorders>
          </w:tcPr>
          <w:p w:rsidR="00021AD9" w:rsidRPr="00BD635F" w:rsidRDefault="00021AD9" w:rsidP="00021AD9">
            <w:pPr>
              <w:rPr>
                <w:rFonts w:ascii="Times New Roman" w:hAnsi="Times New Roman" w:cs="Times New Roman"/>
                <w:color w:val="000000"/>
              </w:rPr>
            </w:pPr>
          </w:p>
        </w:tc>
        <w:tc>
          <w:tcPr>
            <w:tcW w:w="1878" w:type="dxa"/>
            <w:tcBorders>
              <w:top w:val="single" w:sz="4" w:space="0" w:color="auto"/>
              <w:left w:val="nil"/>
              <w:bottom w:val="single" w:sz="4" w:space="0" w:color="auto"/>
              <w:right w:val="nil"/>
            </w:tcBorders>
          </w:tcPr>
          <w:p w:rsidR="00021AD9" w:rsidRPr="00BD635F" w:rsidRDefault="00021AD9" w:rsidP="00021AD9">
            <w:pPr>
              <w:rPr>
                <w:rFonts w:ascii="Times New Roman" w:hAnsi="Times New Roman" w:cs="Times New Roman"/>
                <w:color w:val="000000"/>
              </w:rPr>
            </w:pPr>
          </w:p>
        </w:tc>
      </w:tr>
    </w:tbl>
    <w:p w:rsidR="00021AD9" w:rsidRPr="00021AD9" w:rsidRDefault="00021AD9" w:rsidP="00021AD9">
      <w:pPr>
        <w:spacing w:line="240" w:lineRule="auto"/>
        <w:rPr>
          <w:rFonts w:ascii="Times New Roman" w:eastAsia="Aptos" w:hAnsi="Times New Roman" w:cs="Times New Roman"/>
          <w:color w:val="000000"/>
          <w:kern w:val="2"/>
          <w:sz w:val="24"/>
          <w:szCs w:val="24"/>
        </w:rPr>
      </w:pPr>
    </w:p>
    <w:p w:rsidR="00021AD9" w:rsidRPr="00021AD9" w:rsidRDefault="00021AD9" w:rsidP="00021AD9">
      <w:pPr>
        <w:spacing w:line="240" w:lineRule="auto"/>
        <w:rPr>
          <w:rFonts w:ascii="Times New Roman" w:eastAsia="Aptos" w:hAnsi="Times New Roman" w:cs="Times New Roman"/>
          <w:color w:val="000000"/>
          <w:kern w:val="2"/>
          <w:sz w:val="24"/>
          <w:szCs w:val="24"/>
        </w:rPr>
      </w:pPr>
    </w:p>
    <w:p w:rsidR="00021AD9" w:rsidRPr="00021AD9" w:rsidRDefault="00021AD9" w:rsidP="00021AD9">
      <w:pPr>
        <w:spacing w:line="240" w:lineRule="auto"/>
        <w:rPr>
          <w:rFonts w:ascii="Times New Roman" w:eastAsia="Aptos" w:hAnsi="Times New Roman" w:cs="Times New Roman"/>
          <w:color w:val="000000"/>
          <w:kern w:val="2"/>
          <w:sz w:val="24"/>
          <w:szCs w:val="24"/>
        </w:rPr>
      </w:pPr>
    </w:p>
    <w:tbl>
      <w:tblPr>
        <w:tblStyle w:val="140"/>
        <w:tblW w:w="1460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954"/>
        <w:gridCol w:w="283"/>
        <w:gridCol w:w="3828"/>
        <w:gridCol w:w="283"/>
        <w:gridCol w:w="4253"/>
      </w:tblGrid>
      <w:tr w:rsidR="00021AD9" w:rsidRPr="00BD635F" w:rsidTr="00021AD9">
        <w:tc>
          <w:tcPr>
            <w:tcW w:w="5954" w:type="dxa"/>
            <w:vAlign w:val="bottom"/>
          </w:tcPr>
          <w:p w:rsidR="00021AD9" w:rsidRPr="00BD635F" w:rsidRDefault="00021AD9" w:rsidP="00021AD9">
            <w:pPr>
              <w:rPr>
                <w:rFonts w:ascii="Times New Roman" w:hAnsi="Times New Roman" w:cs="Times New Roman"/>
              </w:rPr>
            </w:pPr>
          </w:p>
        </w:tc>
        <w:tc>
          <w:tcPr>
            <w:tcW w:w="283" w:type="dxa"/>
            <w:tcBorders>
              <w:top w:val="nil"/>
              <w:bottom w:val="nil"/>
            </w:tcBorders>
            <w:vAlign w:val="bottom"/>
          </w:tcPr>
          <w:p w:rsidR="00021AD9" w:rsidRPr="00BD635F" w:rsidRDefault="00021AD9" w:rsidP="00021AD9">
            <w:pPr>
              <w:rPr>
                <w:rFonts w:ascii="Times New Roman" w:hAnsi="Times New Roman" w:cs="Times New Roman"/>
              </w:rPr>
            </w:pPr>
          </w:p>
        </w:tc>
        <w:tc>
          <w:tcPr>
            <w:tcW w:w="3828" w:type="dxa"/>
            <w:vAlign w:val="bottom"/>
          </w:tcPr>
          <w:p w:rsidR="00021AD9" w:rsidRPr="00BD635F" w:rsidRDefault="00021AD9" w:rsidP="00021AD9">
            <w:pPr>
              <w:widowControl w:val="0"/>
              <w:autoSpaceDE w:val="0"/>
              <w:autoSpaceDN w:val="0"/>
              <w:jc w:val="right"/>
              <w:rPr>
                <w:rFonts w:ascii="Times New Roman" w:eastAsia="Yu Mincho" w:hAnsi="Times New Roman" w:cs="Times New Roman"/>
                <w:sz w:val="20"/>
                <w:lang w:eastAsia="ru-RU"/>
              </w:rPr>
            </w:pPr>
          </w:p>
        </w:tc>
        <w:tc>
          <w:tcPr>
            <w:tcW w:w="283" w:type="dxa"/>
            <w:tcBorders>
              <w:top w:val="nil"/>
              <w:bottom w:val="nil"/>
            </w:tcBorders>
            <w:vAlign w:val="bottom"/>
          </w:tcPr>
          <w:p w:rsidR="00021AD9" w:rsidRPr="00BD635F" w:rsidRDefault="00021AD9" w:rsidP="00021AD9">
            <w:pPr>
              <w:rPr>
                <w:rFonts w:ascii="Times New Roman" w:hAnsi="Times New Roman" w:cs="Times New Roman"/>
              </w:rPr>
            </w:pPr>
          </w:p>
        </w:tc>
        <w:tc>
          <w:tcPr>
            <w:tcW w:w="4253" w:type="dxa"/>
            <w:vAlign w:val="bottom"/>
          </w:tcPr>
          <w:p w:rsidR="00021AD9" w:rsidRPr="00BD635F" w:rsidRDefault="00021AD9" w:rsidP="00021AD9">
            <w:pPr>
              <w:jc w:val="right"/>
              <w:rPr>
                <w:rFonts w:ascii="Times New Roman" w:hAnsi="Times New Roman" w:cs="Times New Roman"/>
              </w:rPr>
            </w:pPr>
          </w:p>
        </w:tc>
      </w:tr>
      <w:tr w:rsidR="00021AD9" w:rsidRPr="00BD635F" w:rsidTr="00021AD9">
        <w:tc>
          <w:tcPr>
            <w:tcW w:w="5954" w:type="dxa"/>
          </w:tcPr>
          <w:p w:rsidR="00021AD9" w:rsidRPr="00BD635F" w:rsidRDefault="00021AD9" w:rsidP="00021AD9">
            <w:pPr>
              <w:jc w:val="center"/>
              <w:rPr>
                <w:rFonts w:ascii="Times New Roman" w:hAnsi="Times New Roman" w:cs="Times New Roman"/>
                <w:i/>
                <w:iCs/>
                <w:sz w:val="18"/>
                <w:szCs w:val="18"/>
              </w:rPr>
            </w:pPr>
            <w:r w:rsidRPr="00BD635F">
              <w:rPr>
                <w:rFonts w:ascii="Times New Roman" w:hAnsi="Times New Roman" w:cs="Times New Roman"/>
                <w:i/>
                <w:iCs/>
                <w:sz w:val="18"/>
                <w:szCs w:val="18"/>
              </w:rPr>
              <w:t>должность</w:t>
            </w:r>
          </w:p>
        </w:tc>
        <w:tc>
          <w:tcPr>
            <w:tcW w:w="283" w:type="dxa"/>
            <w:tcBorders>
              <w:top w:val="nil"/>
            </w:tcBorders>
          </w:tcPr>
          <w:p w:rsidR="00021AD9" w:rsidRPr="00BD635F" w:rsidRDefault="00021AD9" w:rsidP="00021AD9">
            <w:pPr>
              <w:jc w:val="center"/>
              <w:rPr>
                <w:rFonts w:ascii="Times New Roman" w:hAnsi="Times New Roman" w:cs="Times New Roman"/>
                <w:i/>
                <w:iCs/>
                <w:sz w:val="18"/>
                <w:szCs w:val="18"/>
                <w:lang w:val="en-US"/>
              </w:rPr>
            </w:pPr>
          </w:p>
        </w:tc>
        <w:tc>
          <w:tcPr>
            <w:tcW w:w="3828" w:type="dxa"/>
          </w:tcPr>
          <w:p w:rsidR="00021AD9" w:rsidRPr="00BD635F" w:rsidRDefault="00021AD9" w:rsidP="00021AD9">
            <w:pPr>
              <w:jc w:val="center"/>
              <w:rPr>
                <w:rFonts w:ascii="Times New Roman" w:hAnsi="Times New Roman" w:cs="Times New Roman"/>
                <w:i/>
                <w:iCs/>
                <w:sz w:val="18"/>
                <w:szCs w:val="18"/>
              </w:rPr>
            </w:pPr>
            <w:r w:rsidRPr="00BD635F">
              <w:rPr>
                <w:rFonts w:ascii="Times New Roman" w:hAnsi="Times New Roman" w:cs="Times New Roman"/>
                <w:i/>
                <w:iCs/>
                <w:sz w:val="18"/>
                <w:szCs w:val="18"/>
              </w:rPr>
              <w:t>подпись</w:t>
            </w:r>
          </w:p>
        </w:tc>
        <w:tc>
          <w:tcPr>
            <w:tcW w:w="283" w:type="dxa"/>
            <w:tcBorders>
              <w:top w:val="nil"/>
            </w:tcBorders>
          </w:tcPr>
          <w:p w:rsidR="00021AD9" w:rsidRPr="00BD635F" w:rsidRDefault="00021AD9" w:rsidP="00021AD9">
            <w:pPr>
              <w:jc w:val="center"/>
              <w:rPr>
                <w:rFonts w:ascii="Times New Roman" w:hAnsi="Times New Roman" w:cs="Times New Roman"/>
                <w:i/>
                <w:iCs/>
                <w:sz w:val="18"/>
                <w:szCs w:val="18"/>
                <w:lang w:val="en-US"/>
              </w:rPr>
            </w:pPr>
          </w:p>
        </w:tc>
        <w:tc>
          <w:tcPr>
            <w:tcW w:w="4253" w:type="dxa"/>
          </w:tcPr>
          <w:p w:rsidR="00021AD9" w:rsidRPr="00BD635F" w:rsidRDefault="00021AD9" w:rsidP="00021AD9">
            <w:pPr>
              <w:jc w:val="center"/>
              <w:rPr>
                <w:rFonts w:ascii="Times New Roman" w:hAnsi="Times New Roman" w:cs="Times New Roman"/>
                <w:i/>
                <w:iCs/>
                <w:sz w:val="18"/>
                <w:szCs w:val="18"/>
              </w:rPr>
            </w:pPr>
            <w:r w:rsidRPr="00BD635F">
              <w:rPr>
                <w:rFonts w:ascii="Times New Roman" w:hAnsi="Times New Roman" w:cs="Times New Roman"/>
                <w:i/>
                <w:iCs/>
                <w:sz w:val="18"/>
                <w:szCs w:val="18"/>
              </w:rPr>
              <w:t>ФИО</w:t>
            </w:r>
          </w:p>
        </w:tc>
      </w:tr>
    </w:tbl>
    <w:p w:rsidR="00021AD9" w:rsidRPr="00021AD9" w:rsidRDefault="00021AD9" w:rsidP="00021AD9">
      <w:pPr>
        <w:spacing w:line="240" w:lineRule="auto"/>
        <w:rPr>
          <w:rFonts w:ascii="Times New Roman" w:eastAsia="Aptos" w:hAnsi="Times New Roman" w:cs="Times New Roman"/>
          <w:color w:val="000000"/>
          <w:kern w:val="2"/>
          <w:sz w:val="24"/>
          <w:szCs w:val="24"/>
        </w:rPr>
      </w:pPr>
    </w:p>
    <w:p w:rsidR="00021AD9" w:rsidRPr="00BD635F" w:rsidRDefault="00021AD9" w:rsidP="00021AD9">
      <w:pPr>
        <w:spacing w:line="240" w:lineRule="auto"/>
        <w:rPr>
          <w:rFonts w:ascii="Times New Roman" w:eastAsia="Aptos" w:hAnsi="Times New Roman" w:cs="Times New Roman"/>
          <w:color w:val="000000"/>
          <w:kern w:val="2"/>
          <w:sz w:val="24"/>
          <w:szCs w:val="24"/>
        </w:rPr>
      </w:pPr>
      <w:r w:rsidRPr="00021AD9">
        <w:rPr>
          <w:rFonts w:ascii="Times New Roman" w:eastAsia="Aptos" w:hAnsi="Times New Roman" w:cs="Times New Roman"/>
          <w:color w:val="000000"/>
          <w:kern w:val="2"/>
          <w:sz w:val="24"/>
          <w:szCs w:val="24"/>
        </w:rPr>
        <w:br w:type="page"/>
      </w:r>
    </w:p>
    <w:p w:rsidR="00021AD9" w:rsidRPr="00BD635F" w:rsidRDefault="00021AD9" w:rsidP="00021AD9">
      <w:pPr>
        <w:suppressAutoHyphens/>
        <w:spacing w:after="0" w:line="240" w:lineRule="auto"/>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lastRenderedPageBreak/>
        <w:t xml:space="preserve">ПАМЯТКА ВЛАДЕЛЬЦУ УДОСТОВЕРЕНИЯ </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1. Лицо, ответственное за место захоронения, имеет право принятия решений о последующих погребениях, перезахоронениях, установке намогильных сооружений, если они не противоречат действующему законодательству Российской Федерации.</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xml:space="preserve">2. Лицо, ответственное за место захоронения, обязано содержать могилы и намогильные сооружения в </w:t>
      </w:r>
      <w:bookmarkStart w:id="530" w:name="P01CE"/>
      <w:bookmarkEnd w:id="530"/>
      <w:r w:rsidRPr="00BD635F">
        <w:rPr>
          <w:rFonts w:ascii="Times New Roman" w:eastAsia="Aptos" w:hAnsi="Times New Roman" w:cs="Times New Roman"/>
          <w:color w:val="000000"/>
          <w:kern w:val="2"/>
          <w:sz w:val="24"/>
          <w:szCs w:val="24"/>
        </w:rPr>
        <w:t>надлежащем состоянии.</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xml:space="preserve">3. Намогильные сооружения устанавливаются в пределах отведенного </w:t>
      </w:r>
      <w:bookmarkStart w:id="531" w:name="P01D0"/>
      <w:bookmarkEnd w:id="531"/>
      <w:r w:rsidRPr="00BD635F">
        <w:rPr>
          <w:rFonts w:ascii="Times New Roman" w:eastAsia="Aptos" w:hAnsi="Times New Roman" w:cs="Times New Roman"/>
          <w:color w:val="000000"/>
          <w:kern w:val="2"/>
          <w:sz w:val="24"/>
          <w:szCs w:val="24"/>
        </w:rPr>
        <w:t>земельного участка.</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xml:space="preserve">4. На территории общественных кладбищ посетители должны соблюдать </w:t>
      </w:r>
      <w:bookmarkStart w:id="532" w:name="P01D2"/>
      <w:bookmarkEnd w:id="532"/>
      <w:r w:rsidRPr="00BD635F">
        <w:rPr>
          <w:rFonts w:ascii="Times New Roman" w:eastAsia="Aptos" w:hAnsi="Times New Roman" w:cs="Times New Roman"/>
          <w:color w:val="000000"/>
          <w:kern w:val="2"/>
          <w:sz w:val="24"/>
          <w:szCs w:val="24"/>
        </w:rPr>
        <w:t>общественный порядок и тишину.</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5. На территории общественных кладбищ запрещается:</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портить намогильные сооружения, оборудование кладбища;</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засорять территорию кладбища;</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выгуливать собак;</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добывать песок, глину, резать дерн;</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r w:rsidRPr="00BD635F">
        <w:rPr>
          <w:rFonts w:ascii="Times New Roman" w:eastAsia="Aptos" w:hAnsi="Times New Roman" w:cs="Times New Roman"/>
          <w:color w:val="000000"/>
          <w:kern w:val="2"/>
          <w:sz w:val="24"/>
          <w:szCs w:val="24"/>
        </w:rPr>
        <w:tab/>
        <w:t>- распивать спиртные напитки и находиться в нетрезвом состоянии;</w:t>
      </w:r>
    </w:p>
    <w:p w:rsidR="00021AD9" w:rsidRPr="00BD635F" w:rsidRDefault="00021AD9" w:rsidP="00021AD9">
      <w:pPr>
        <w:suppressAutoHyphens/>
        <w:spacing w:after="0" w:line="240" w:lineRule="auto"/>
        <w:jc w:val="both"/>
        <w:rPr>
          <w:rFonts w:ascii="Times New Roman" w:eastAsia="Aptos" w:hAnsi="Times New Roman" w:cs="Times New Roman"/>
          <w:color w:val="000000"/>
          <w:kern w:val="2"/>
          <w:sz w:val="24"/>
          <w:szCs w:val="24"/>
        </w:rPr>
      </w:pPr>
      <w:r w:rsidRPr="00BD635F">
        <w:rPr>
          <w:rFonts w:ascii="Times New Roman" w:eastAsia="Aptos" w:hAnsi="Times New Roman" w:cs="Times New Roman"/>
          <w:color w:val="000000"/>
          <w:kern w:val="2"/>
          <w:sz w:val="24"/>
          <w:szCs w:val="24"/>
        </w:rPr>
        <w:tab/>
        <w:t xml:space="preserve">- оставлять строительный мусор после установки </w:t>
      </w:r>
      <w:bookmarkStart w:id="533" w:name="P01DA"/>
      <w:bookmarkEnd w:id="533"/>
      <w:r w:rsidRPr="00BD635F">
        <w:rPr>
          <w:rFonts w:ascii="Times New Roman" w:eastAsia="Aptos" w:hAnsi="Times New Roman" w:cs="Times New Roman"/>
          <w:color w:val="000000"/>
          <w:kern w:val="2"/>
          <w:sz w:val="24"/>
          <w:szCs w:val="24"/>
        </w:rPr>
        <w:t>намогильных сооружений.</w:t>
      </w:r>
    </w:p>
    <w:p w:rsidR="00021AD9" w:rsidRPr="00BD635F" w:rsidRDefault="00021AD9" w:rsidP="00021AD9">
      <w:pPr>
        <w:suppressAutoHyphens/>
        <w:spacing w:after="0" w:line="240" w:lineRule="auto"/>
        <w:jc w:val="both"/>
        <w:rPr>
          <w:rFonts w:ascii="Times New Roman" w:eastAsia="Aptos" w:hAnsi="Times New Roman" w:cs="Times New Roman"/>
          <w:kern w:val="2"/>
          <w:sz w:val="24"/>
          <w:szCs w:val="24"/>
        </w:rPr>
      </w:pPr>
    </w:p>
    <w:p w:rsidR="00021AD9" w:rsidRPr="00021AD9" w:rsidRDefault="00021AD9" w:rsidP="00021AD9">
      <w:pPr>
        <w:spacing w:line="240" w:lineRule="auto"/>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p>
    <w:p w:rsidR="00021AD9" w:rsidRPr="00021AD9" w:rsidRDefault="00021AD9" w:rsidP="00021AD9">
      <w:pPr>
        <w:spacing w:line="240" w:lineRule="auto"/>
        <w:rPr>
          <w:rFonts w:ascii="Times New Roman" w:eastAsia="MS Mincho" w:hAnsi="Times New Roman" w:cs="Times New Roman"/>
          <w:kern w:val="2"/>
          <w:sz w:val="28"/>
          <w:szCs w:val="28"/>
        </w:rPr>
      </w:pPr>
    </w:p>
    <w:p w:rsidR="00021AD9" w:rsidRPr="00021AD9" w:rsidRDefault="00021AD9" w:rsidP="00021AD9">
      <w:pPr>
        <w:spacing w:line="240" w:lineRule="auto"/>
        <w:rPr>
          <w:rFonts w:ascii="Times New Roman" w:eastAsia="MS Mincho" w:hAnsi="Times New Roman" w:cs="Times New Roman"/>
          <w:kern w:val="2"/>
          <w:sz w:val="28"/>
          <w:szCs w:val="28"/>
        </w:rPr>
        <w:sectPr w:rsidR="00021AD9" w:rsidRPr="00021AD9" w:rsidSect="00021AD9">
          <w:headerReference w:type="even" r:id="rId11"/>
          <w:headerReference w:type="default" r:id="rId12"/>
          <w:footerReference w:type="even" r:id="rId13"/>
          <w:headerReference w:type="first" r:id="rId14"/>
          <w:pgSz w:w="16838" w:h="11906" w:orient="landscape"/>
          <w:pgMar w:top="1134" w:right="567" w:bottom="1134" w:left="1134" w:header="0" w:footer="560" w:gutter="0"/>
          <w:cols w:space="720"/>
          <w:formProt w:val="0"/>
          <w:titlePg/>
          <w:docGrid w:linePitch="360" w:charSpace="28672"/>
        </w:sectPr>
      </w:pPr>
    </w:p>
    <w:p w:rsidR="00021AD9" w:rsidRPr="00BD635F" w:rsidRDefault="00021AD9" w:rsidP="00021AD9">
      <w:pPr>
        <w:widowControl w:val="0"/>
        <w:spacing w:after="0" w:line="240" w:lineRule="auto"/>
        <w:ind w:left="5670"/>
        <w:jc w:val="right"/>
        <w:outlineLvl w:val="1"/>
        <w:rPr>
          <w:rFonts w:ascii="Times New Roman" w:eastAsia="Yu Gothic" w:hAnsi="Times New Roman" w:cs="Times New Roman"/>
          <w:kern w:val="2"/>
          <w:sz w:val="28"/>
          <w:szCs w:val="28"/>
          <w:lang w:eastAsia="ru-RU"/>
        </w:rPr>
      </w:pPr>
      <w:bookmarkStart w:id="534" w:name="_Toc209872988"/>
      <w:r w:rsidRPr="00BD635F">
        <w:rPr>
          <w:rFonts w:ascii="Times New Roman" w:eastAsia="Yu Gothic" w:hAnsi="Times New Roman" w:cs="Times New Roman"/>
          <w:kern w:val="2"/>
          <w:sz w:val="28"/>
          <w:szCs w:val="28"/>
          <w:lang w:eastAsia="ru-RU"/>
        </w:rPr>
        <w:lastRenderedPageBreak/>
        <w:t>Приложение 11</w:t>
      </w:r>
      <w:bookmarkStart w:id="535" w:name="п11"/>
      <w:bookmarkEnd w:id="534"/>
    </w:p>
    <w:bookmarkEnd w:id="535"/>
    <w:p w:rsidR="00021AD9" w:rsidRPr="00BD635F" w:rsidRDefault="00021AD9" w:rsidP="00021AD9">
      <w:pPr>
        <w:widowControl w:val="0"/>
        <w:spacing w:after="0" w:line="240" w:lineRule="auto"/>
        <w:ind w:left="5670"/>
        <w:jc w:val="right"/>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 xml:space="preserve">к административному регламенту предоставления муниципальной услуги </w:t>
      </w:r>
      <w:r>
        <w:rPr>
          <w:rFonts w:ascii="Times New Roman" w:eastAsia="Yu Gothic" w:hAnsi="Times New Roman" w:cs="Times New Roman"/>
          <w:kern w:val="2"/>
          <w:sz w:val="28"/>
          <w:szCs w:val="28"/>
          <w:lang w:eastAsia="ru-RU"/>
        </w:rPr>
        <w:t>«П</w:t>
      </w:r>
      <w:r w:rsidRPr="00BD635F">
        <w:rPr>
          <w:rFonts w:ascii="Times New Roman" w:eastAsia="Yu Gothic" w:hAnsi="Times New Roman" w:cs="Times New Roman"/>
          <w:kern w:val="2"/>
          <w:sz w:val="28"/>
          <w:szCs w:val="28"/>
          <w:lang w:eastAsia="ru-RU"/>
        </w:rPr>
        <w:t>редоставлени</w:t>
      </w:r>
      <w:r>
        <w:rPr>
          <w:rFonts w:ascii="Times New Roman" w:eastAsia="Yu Gothic" w:hAnsi="Times New Roman" w:cs="Times New Roman"/>
          <w:kern w:val="2"/>
          <w:sz w:val="28"/>
          <w:szCs w:val="28"/>
          <w:lang w:eastAsia="ru-RU"/>
        </w:rPr>
        <w:t>е</w:t>
      </w:r>
      <w:r w:rsidRPr="00BD635F">
        <w:rPr>
          <w:rFonts w:ascii="Times New Roman" w:eastAsia="Yu Gothic" w:hAnsi="Times New Roman" w:cs="Times New Roman"/>
          <w:kern w:val="2"/>
          <w:sz w:val="28"/>
          <w:szCs w:val="28"/>
          <w:lang w:eastAsia="ru-RU"/>
        </w:rPr>
        <w:t xml:space="preserve"> мест для захоронения и их учёт</w:t>
      </w:r>
      <w:r>
        <w:rPr>
          <w:rFonts w:ascii="Times New Roman" w:eastAsia="Yu Gothic" w:hAnsi="Times New Roman" w:cs="Times New Roman"/>
          <w:kern w:val="2"/>
          <w:sz w:val="28"/>
          <w:szCs w:val="28"/>
          <w:lang w:eastAsia="ru-RU"/>
        </w:rPr>
        <w:t>»</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 xml:space="preserve">Форма документа </w:t>
      </w:r>
      <w:r w:rsidRPr="00BD635F">
        <w:rPr>
          <w:rFonts w:ascii="Times New Roman" w:eastAsia="Yu Gothic" w:hAnsi="Times New Roman" w:cs="Times New Roman"/>
          <w:b/>
          <w:bCs/>
          <w:kern w:val="2"/>
          <w:sz w:val="28"/>
          <w:szCs w:val="28"/>
          <w:lang w:eastAsia="ru-RU"/>
        </w:rPr>
        <w:br/>
        <w:t xml:space="preserve">«Решение (уведомление) об отказе в приёме документов, </w:t>
      </w:r>
    </w:p>
    <w:p w:rsidR="00021AD9" w:rsidRPr="00BD635F" w:rsidRDefault="00021AD9" w:rsidP="00021AD9">
      <w:pPr>
        <w:widowControl w:val="0"/>
        <w:spacing w:after="0" w:line="240" w:lineRule="auto"/>
        <w:jc w:val="center"/>
        <w:rPr>
          <w:rFonts w:ascii="Times New Roman" w:eastAsia="Yu Gothic" w:hAnsi="Times New Roman" w:cs="Times New Roman"/>
          <w:b/>
          <w:bCs/>
          <w:kern w:val="2"/>
          <w:sz w:val="28"/>
          <w:szCs w:val="28"/>
          <w:lang w:eastAsia="ru-RU"/>
        </w:rPr>
      </w:pPr>
      <w:r w:rsidRPr="00BD635F">
        <w:rPr>
          <w:rFonts w:ascii="Times New Roman" w:eastAsia="Yu Gothic" w:hAnsi="Times New Roman" w:cs="Times New Roman"/>
          <w:b/>
          <w:bCs/>
          <w:kern w:val="2"/>
          <w:sz w:val="28"/>
          <w:szCs w:val="28"/>
          <w:lang w:eastAsia="ru-RU"/>
        </w:rPr>
        <w:t>необходимых для предоставления муниципальной услуги»</w:t>
      </w:r>
    </w:p>
    <w:p w:rsidR="00021AD9" w:rsidRPr="00BD635F" w:rsidRDefault="00021AD9" w:rsidP="00021AD9">
      <w:pPr>
        <w:widowControl w:val="0"/>
        <w:spacing w:after="0" w:line="240" w:lineRule="auto"/>
        <w:ind w:left="5670"/>
        <w:jc w:val="both"/>
        <w:rPr>
          <w:rFonts w:ascii="Times New Roman" w:eastAsia="Yu Gothic" w:hAnsi="Times New Roman" w:cs="Times New Roman"/>
          <w:kern w:val="2"/>
          <w:sz w:val="28"/>
          <w:szCs w:val="28"/>
          <w:lang w:eastAsia="ru-RU"/>
        </w:rPr>
      </w:pPr>
    </w:p>
    <w:p w:rsidR="00021AD9" w:rsidRPr="00BD635F" w:rsidRDefault="00021AD9" w:rsidP="00021AD9">
      <w:pPr>
        <w:widowControl w:val="0"/>
        <w:spacing w:after="0" w:line="240" w:lineRule="auto"/>
        <w:rPr>
          <w:rFonts w:ascii="Times New Roman" w:eastAsia="Yu Gothic" w:hAnsi="Times New Roman" w:cs="Times New Roman"/>
          <w:kern w:val="2"/>
          <w:sz w:val="28"/>
          <w:szCs w:val="28"/>
          <w:lang w:eastAsia="ru-RU"/>
        </w:rPr>
      </w:pPr>
      <w:r w:rsidRPr="00BD635F">
        <w:rPr>
          <w:rFonts w:ascii="Times New Roman" w:eastAsia="Yu Gothic" w:hAnsi="Times New Roman" w:cs="Times New Roman"/>
          <w:kern w:val="2"/>
          <w:sz w:val="28"/>
          <w:szCs w:val="28"/>
          <w:lang w:eastAsia="ru-RU"/>
        </w:rPr>
        <w:t>НАЧАЛО ФОРМЫ</w:t>
      </w:r>
    </w:p>
    <w:p w:rsidR="00021AD9" w:rsidRPr="00BD635F" w:rsidRDefault="00021AD9" w:rsidP="00021AD9">
      <w:pPr>
        <w:spacing w:after="0" w:line="240" w:lineRule="auto"/>
        <w:jc w:val="center"/>
        <w:rPr>
          <w:rFonts w:ascii="Times New Roman" w:eastAsia="Calibri" w:hAnsi="Times New Roman" w:cs="Times New Roman"/>
          <w:b/>
          <w:sz w:val="28"/>
          <w:szCs w:val="28"/>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b/>
          <w:bCs/>
          <w:kern w:val="2"/>
          <w:sz w:val="32"/>
          <w:szCs w:val="32"/>
          <w:lang w:eastAsia="ru-RU"/>
        </w:rPr>
      </w:pPr>
      <w:r w:rsidRPr="00021AD9">
        <w:rPr>
          <w:rFonts w:ascii="Times New Roman" w:eastAsia="Consolas" w:hAnsi="Times New Roman" w:cs="Calibri"/>
          <w:b/>
          <w:bCs/>
          <w:kern w:val="2"/>
          <w:sz w:val="32"/>
          <w:szCs w:val="32"/>
          <w:lang w:eastAsia="ru-RU"/>
        </w:rPr>
        <w:t xml:space="preserve">Решение </w:t>
      </w: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32"/>
          <w:szCs w:val="32"/>
          <w:lang w:eastAsia="ru-RU"/>
        </w:rPr>
      </w:pPr>
      <w:r w:rsidRPr="00021AD9">
        <w:rPr>
          <w:rFonts w:ascii="Times New Roman" w:eastAsia="Consolas" w:hAnsi="Times New Roman" w:cs="Calibri"/>
          <w:i/>
          <w:iCs/>
          <w:kern w:val="2"/>
          <w:sz w:val="32"/>
          <w:szCs w:val="32"/>
          <w:lang w:eastAsia="ru-RU"/>
        </w:rPr>
        <w:t xml:space="preserve">(уведомление) </w:t>
      </w:r>
    </w:p>
    <w:p w:rsidR="00021AD9" w:rsidRPr="00021AD9" w:rsidRDefault="00021AD9" w:rsidP="00021AD9">
      <w:pPr>
        <w:widowControl w:val="0"/>
        <w:suppressAutoHyphens/>
        <w:spacing w:after="0" w:line="240" w:lineRule="auto"/>
        <w:jc w:val="center"/>
        <w:rPr>
          <w:rFonts w:ascii="Times New Roman" w:eastAsia="Yu Mincho" w:hAnsi="Times New Roman" w:cs="Calibri"/>
          <w:i/>
          <w:iCs/>
          <w:kern w:val="2"/>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b/>
          <w:bCs/>
          <w:kern w:val="2"/>
          <w:sz w:val="24"/>
          <w:szCs w:val="24"/>
          <w:lang w:eastAsia="ru-RU"/>
        </w:rPr>
      </w:pPr>
      <w:r w:rsidRPr="00021AD9">
        <w:rPr>
          <w:rFonts w:ascii="Times New Roman" w:eastAsia="Consolas" w:hAnsi="Times New Roman" w:cs="Calibri"/>
          <w:b/>
          <w:bCs/>
          <w:kern w:val="2"/>
          <w:sz w:val="24"/>
          <w:szCs w:val="24"/>
          <w:lang w:eastAsia="ru-RU"/>
        </w:rPr>
        <w:t xml:space="preserve">об отказе в приёме документов, </w:t>
      </w:r>
    </w:p>
    <w:p w:rsidR="00021AD9" w:rsidRPr="00021AD9" w:rsidRDefault="00021AD9" w:rsidP="00021AD9">
      <w:pPr>
        <w:widowControl w:val="0"/>
        <w:suppressAutoHyphens/>
        <w:spacing w:after="0" w:line="240" w:lineRule="auto"/>
        <w:jc w:val="center"/>
        <w:rPr>
          <w:rFonts w:ascii="Times New Roman" w:eastAsia="Yu Mincho" w:hAnsi="Times New Roman" w:cs="Calibri"/>
          <w:kern w:val="2"/>
          <w:sz w:val="24"/>
          <w:szCs w:val="24"/>
          <w:lang w:eastAsia="ru-RU"/>
        </w:rPr>
      </w:pPr>
      <w:r w:rsidRPr="00021AD9">
        <w:rPr>
          <w:rFonts w:ascii="Times New Roman" w:eastAsia="Consolas" w:hAnsi="Times New Roman" w:cs="Calibri"/>
          <w:b/>
          <w:bCs/>
          <w:kern w:val="2"/>
          <w:sz w:val="24"/>
          <w:szCs w:val="24"/>
          <w:lang w:eastAsia="ru-RU"/>
        </w:rPr>
        <w:t>необходимых для предоставления муниципальной услуги</w:t>
      </w:r>
    </w:p>
    <w:p w:rsidR="00021AD9" w:rsidRPr="00BD635F" w:rsidRDefault="00021AD9" w:rsidP="00021AD9">
      <w:pPr>
        <w:spacing w:after="0" w:line="240" w:lineRule="auto"/>
        <w:jc w:val="center"/>
        <w:rPr>
          <w:rFonts w:ascii="Times New Roman" w:eastAsia="Calibri" w:hAnsi="Times New Roman" w:cs="Times New Roman"/>
          <w:sz w:val="24"/>
          <w:szCs w:val="24"/>
          <w:lang w:eastAsia="ru-RU"/>
        </w:rPr>
      </w:pP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(фамилия, имя, отчество получателя услуги)</w:t>
      </w: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r w:rsidRPr="00021AD9">
        <w:rPr>
          <w:rFonts w:ascii="Times New Roman" w:eastAsia="Consolas" w:hAnsi="Times New Roman" w:cs="Calibri"/>
          <w:kern w:val="2"/>
          <w:sz w:val="24"/>
          <w:szCs w:val="24"/>
          <w:lang w:eastAsia="ru-RU"/>
        </w:rPr>
        <w:t xml:space="preserve">по ранее поданному Вами заявлению № </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(номер заявления/обращения)</w:t>
      </w: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p>
    <w:p w:rsidR="00021AD9" w:rsidRPr="00021AD9" w:rsidRDefault="00021AD9" w:rsidP="00021AD9">
      <w:pPr>
        <w:widowControl w:val="0"/>
        <w:suppressAutoHyphens/>
        <w:spacing w:after="0" w:line="240" w:lineRule="auto"/>
        <w:rPr>
          <w:rFonts w:ascii="Times New Roman" w:eastAsia="Consolas" w:hAnsi="Times New Roman" w:cs="Calibri"/>
          <w:kern w:val="2"/>
          <w:sz w:val="24"/>
          <w:szCs w:val="24"/>
          <w:lang w:eastAsia="ru-RU"/>
        </w:rPr>
      </w:pPr>
      <w:r w:rsidRPr="00021AD9">
        <w:rPr>
          <w:rFonts w:ascii="Times New Roman" w:eastAsia="Consolas" w:hAnsi="Times New Roman" w:cs="Calibri"/>
          <w:kern w:val="2"/>
          <w:sz w:val="24"/>
          <w:szCs w:val="24"/>
          <w:lang w:eastAsia="ru-RU"/>
        </w:rPr>
        <w:t>в целях получения муниципальной услуги:</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(наименование муниципальной услуги)</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(наименование цели обращения)</w:t>
      </w:r>
    </w:p>
    <w:p w:rsidR="00021AD9" w:rsidRPr="00BD635F" w:rsidRDefault="00021AD9" w:rsidP="00021AD9">
      <w:pPr>
        <w:tabs>
          <w:tab w:val="left" w:pos="1496"/>
        </w:tabs>
        <w:autoSpaceDE w:val="0"/>
        <w:autoSpaceDN w:val="0"/>
        <w:adjustRightInd w:val="0"/>
        <w:spacing w:after="0" w:line="240" w:lineRule="auto"/>
        <w:jc w:val="both"/>
        <w:rPr>
          <w:rFonts w:ascii="Times New Roman" w:eastAsia="Calibri" w:hAnsi="Times New Roman" w:cs="Times New Roman"/>
          <w:sz w:val="24"/>
          <w:szCs w:val="24"/>
        </w:rPr>
      </w:pPr>
    </w:p>
    <w:p w:rsidR="00021AD9" w:rsidRPr="00BD635F" w:rsidRDefault="00021AD9" w:rsidP="00021AD9">
      <w:pPr>
        <w:tabs>
          <w:tab w:val="left" w:pos="1496"/>
        </w:tabs>
        <w:autoSpaceDE w:val="0"/>
        <w:autoSpaceDN w:val="0"/>
        <w:adjustRightInd w:val="0"/>
        <w:spacing w:after="0" w:line="240" w:lineRule="auto"/>
        <w:jc w:val="both"/>
        <w:rPr>
          <w:rFonts w:ascii="Times New Roman" w:eastAsia="Calibri" w:hAnsi="Times New Roman" w:cs="Times New Roman"/>
          <w:sz w:val="24"/>
          <w:szCs w:val="24"/>
        </w:rPr>
      </w:pPr>
      <w:r w:rsidRPr="00BD635F">
        <w:rPr>
          <w:rFonts w:ascii="Times New Roman" w:eastAsia="Calibri" w:hAnsi="Times New Roman" w:cs="Times New Roman"/>
          <w:sz w:val="24"/>
          <w:szCs w:val="24"/>
        </w:rPr>
        <w:t>отказано по следующему основанию:</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Times New Roman"/>
          <w:i/>
          <w:iCs/>
          <w:kern w:val="2"/>
          <w:sz w:val="18"/>
          <w:szCs w:val="18"/>
          <w:lang w:eastAsia="ru-RU"/>
        </w:rPr>
      </w:pPr>
      <w:r w:rsidRPr="00021AD9">
        <w:rPr>
          <w:rFonts w:ascii="Times New Roman" w:eastAsia="Consolas" w:hAnsi="Times New Roman" w:cs="Calibri"/>
          <w:i/>
          <w:iCs/>
          <w:kern w:val="2"/>
          <w:sz w:val="18"/>
          <w:szCs w:val="18"/>
          <w:lang w:eastAsia="ru-RU"/>
        </w:rPr>
        <w:t>(основание для отказа)</w:t>
      </w:r>
    </w:p>
    <w:p w:rsidR="00021AD9" w:rsidRPr="00BD635F" w:rsidRDefault="00021AD9" w:rsidP="00021AD9">
      <w:pPr>
        <w:tabs>
          <w:tab w:val="left" w:pos="1496"/>
        </w:tabs>
        <w:autoSpaceDE w:val="0"/>
        <w:autoSpaceDN w:val="0"/>
        <w:adjustRightInd w:val="0"/>
        <w:spacing w:after="0" w:line="240" w:lineRule="auto"/>
        <w:jc w:val="both"/>
        <w:rPr>
          <w:rFonts w:ascii="Times New Roman" w:eastAsia="Calibri" w:hAnsi="Times New Roman" w:cs="Times New Roman"/>
          <w:bCs/>
          <w:sz w:val="24"/>
          <w:szCs w:val="24"/>
        </w:rPr>
      </w:pPr>
      <w:r w:rsidRPr="00BD635F">
        <w:rPr>
          <w:rFonts w:ascii="Times New Roman" w:eastAsia="Calibri" w:hAnsi="Times New Roman" w:cs="Times New Roman"/>
          <w:b/>
          <w:bCs/>
          <w:sz w:val="24"/>
          <w:szCs w:val="24"/>
        </w:rPr>
        <w:t>Разъяснение причины:</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BD635F" w:rsidRDefault="00021AD9" w:rsidP="00021AD9">
      <w:pPr>
        <w:tabs>
          <w:tab w:val="left" w:pos="1496"/>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021AD9" w:rsidRPr="00BD635F" w:rsidRDefault="00021AD9" w:rsidP="00021AD9">
      <w:pPr>
        <w:spacing w:after="0" w:line="240" w:lineRule="auto"/>
        <w:rPr>
          <w:rFonts w:ascii="Times New Roman" w:eastAsia="Calibri" w:hAnsi="Times New Roman" w:cs="Times New Roman"/>
          <w:sz w:val="24"/>
          <w:szCs w:val="24"/>
        </w:rPr>
      </w:pPr>
      <w:r w:rsidRPr="00BD635F">
        <w:rPr>
          <w:rFonts w:ascii="Times New Roman" w:eastAsia="Calibri" w:hAnsi="Times New Roman" w:cs="Times New Roman"/>
          <w:bCs/>
          <w:sz w:val="24"/>
          <w:szCs w:val="24"/>
          <w:lang w:eastAsia="ru-RU"/>
        </w:rPr>
        <w:t>Дополнительно информируем:</w:t>
      </w:r>
      <w:r w:rsidRPr="00BD635F">
        <w:rPr>
          <w:rFonts w:ascii="Times New Roman" w:eastAsia="Calibri" w:hAnsi="Times New Roman" w:cs="Times New Roman"/>
          <w:b/>
          <w:sz w:val="24"/>
          <w:szCs w:val="24"/>
          <w:lang w:eastAsia="ru-RU"/>
        </w:rPr>
        <w:t xml:space="preserve">  </w:t>
      </w:r>
    </w:p>
    <w:p w:rsidR="00021AD9" w:rsidRPr="00021AD9" w:rsidRDefault="00021AD9" w:rsidP="00021AD9">
      <w:pPr>
        <w:widowControl w:val="0"/>
        <w:pBdr>
          <w:bottom w:val="single" w:sz="4" w:space="1" w:color="auto"/>
        </w:pBdr>
        <w:suppressAutoHyphens/>
        <w:spacing w:after="0" w:line="240" w:lineRule="auto"/>
        <w:jc w:val="center"/>
        <w:rPr>
          <w:rFonts w:ascii="Times New Roman" w:eastAsia="Yu Mincho" w:hAnsi="Times New Roman" w:cs="Calibri"/>
          <w:i/>
          <w:iCs/>
          <w:kern w:val="2"/>
          <w:sz w:val="24"/>
          <w:szCs w:val="24"/>
          <w:lang w:eastAsia="ru-RU"/>
        </w:rPr>
      </w:pPr>
    </w:p>
    <w:p w:rsidR="00021AD9" w:rsidRPr="00021AD9" w:rsidRDefault="00021AD9" w:rsidP="00021AD9">
      <w:pPr>
        <w:widowControl w:val="0"/>
        <w:suppressAutoHyphens/>
        <w:spacing w:after="0" w:line="240" w:lineRule="auto"/>
        <w:jc w:val="center"/>
        <w:rPr>
          <w:rFonts w:ascii="Times New Roman" w:eastAsia="Consolas" w:hAnsi="Times New Roman" w:cs="Calibri"/>
          <w:i/>
          <w:iCs/>
          <w:kern w:val="2"/>
          <w:sz w:val="18"/>
          <w:szCs w:val="18"/>
          <w:lang w:eastAsia="ru-RU"/>
        </w:rPr>
      </w:pPr>
      <w:r w:rsidRPr="00021AD9">
        <w:rPr>
          <w:rFonts w:ascii="Times New Roman" w:eastAsia="Consolas" w:hAnsi="Times New Roman" w:cs="Calibri"/>
          <w:i/>
          <w:iCs/>
          <w:kern w:val="2"/>
          <w:sz w:val="18"/>
          <w:szCs w:val="18"/>
          <w:lang w:eastAsia="ru-RU"/>
        </w:rPr>
        <w:t>(дополнительные сведения, при необходимости)</w:t>
      </w:r>
    </w:p>
    <w:p w:rsidR="00021AD9" w:rsidRPr="00BD635F" w:rsidRDefault="00021AD9" w:rsidP="00021AD9">
      <w:pPr>
        <w:spacing w:after="0" w:line="240" w:lineRule="auto"/>
        <w:rPr>
          <w:rFonts w:ascii="Times New Roman" w:eastAsia="Calibri" w:hAnsi="Times New Roman" w:cs="Times New Roman"/>
          <w:sz w:val="24"/>
          <w:szCs w:val="24"/>
        </w:rPr>
      </w:pPr>
    </w:p>
    <w:p w:rsidR="00021AD9" w:rsidRPr="00BD635F" w:rsidRDefault="00021AD9" w:rsidP="00021AD9">
      <w:pPr>
        <w:spacing w:after="0" w:line="240" w:lineRule="auto"/>
        <w:rPr>
          <w:rFonts w:ascii="Times New Roman" w:eastAsia="Calibri" w:hAnsi="Times New Roman" w:cs="Times New Roman"/>
          <w:sz w:val="24"/>
          <w:szCs w:val="24"/>
        </w:rPr>
      </w:pPr>
    </w:p>
    <w:tbl>
      <w:tblPr>
        <w:tblStyle w:val="150"/>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83"/>
        <w:gridCol w:w="2268"/>
        <w:gridCol w:w="236"/>
        <w:gridCol w:w="2599"/>
      </w:tblGrid>
      <w:tr w:rsidR="00021AD9" w:rsidRPr="00BD635F" w:rsidTr="00021AD9">
        <w:tc>
          <w:tcPr>
            <w:tcW w:w="3686" w:type="dxa"/>
            <w:tcBorders>
              <w:bottom w:val="single" w:sz="4" w:space="0" w:color="auto"/>
            </w:tcBorders>
          </w:tcPr>
          <w:p w:rsidR="00021AD9" w:rsidRPr="00BD635F" w:rsidRDefault="00021AD9" w:rsidP="00021AD9">
            <w:pPr>
              <w:rPr>
                <w:rFonts w:ascii="Times New Roman" w:hAnsi="Times New Roman" w:cs="Times New Roman"/>
                <w:sz w:val="24"/>
                <w:szCs w:val="24"/>
              </w:rPr>
            </w:pPr>
          </w:p>
        </w:tc>
        <w:tc>
          <w:tcPr>
            <w:tcW w:w="283" w:type="dxa"/>
          </w:tcPr>
          <w:p w:rsidR="00021AD9" w:rsidRPr="00BD635F" w:rsidRDefault="00021AD9" w:rsidP="00021AD9">
            <w:pPr>
              <w:rPr>
                <w:rFonts w:ascii="Times New Roman" w:hAnsi="Times New Roman" w:cs="Times New Roman"/>
                <w:sz w:val="24"/>
                <w:szCs w:val="24"/>
              </w:rPr>
            </w:pPr>
          </w:p>
        </w:tc>
        <w:tc>
          <w:tcPr>
            <w:tcW w:w="2268" w:type="dxa"/>
            <w:tcBorders>
              <w:bottom w:val="single" w:sz="4" w:space="0" w:color="auto"/>
            </w:tcBorders>
          </w:tcPr>
          <w:p w:rsidR="00021AD9" w:rsidRPr="00BD635F" w:rsidRDefault="00021AD9" w:rsidP="00021AD9">
            <w:pPr>
              <w:rPr>
                <w:rFonts w:ascii="Times New Roman" w:hAnsi="Times New Roman" w:cs="Times New Roman"/>
                <w:sz w:val="24"/>
                <w:szCs w:val="24"/>
              </w:rPr>
            </w:pPr>
          </w:p>
        </w:tc>
        <w:tc>
          <w:tcPr>
            <w:tcW w:w="236" w:type="dxa"/>
          </w:tcPr>
          <w:p w:rsidR="00021AD9" w:rsidRPr="00BD635F" w:rsidRDefault="00021AD9" w:rsidP="00021AD9">
            <w:pPr>
              <w:rPr>
                <w:rFonts w:ascii="Times New Roman" w:hAnsi="Times New Roman" w:cs="Times New Roman"/>
                <w:sz w:val="24"/>
                <w:szCs w:val="24"/>
              </w:rPr>
            </w:pPr>
            <w:r w:rsidRPr="00BD635F">
              <w:rPr>
                <w:rFonts w:ascii="Times New Roman" w:hAnsi="Times New Roman" w:cs="Times New Roman"/>
                <w:sz w:val="24"/>
                <w:szCs w:val="24"/>
              </w:rPr>
              <w:t>/</w:t>
            </w:r>
          </w:p>
        </w:tc>
        <w:tc>
          <w:tcPr>
            <w:tcW w:w="2599" w:type="dxa"/>
            <w:tcBorders>
              <w:bottom w:val="single" w:sz="4" w:space="0" w:color="auto"/>
            </w:tcBorders>
          </w:tcPr>
          <w:p w:rsidR="00021AD9" w:rsidRPr="00BD635F" w:rsidRDefault="00021AD9" w:rsidP="00021AD9">
            <w:pPr>
              <w:rPr>
                <w:rFonts w:ascii="Times New Roman" w:hAnsi="Times New Roman" w:cs="Times New Roman"/>
                <w:sz w:val="24"/>
                <w:szCs w:val="24"/>
              </w:rPr>
            </w:pPr>
          </w:p>
        </w:tc>
      </w:tr>
      <w:tr w:rsidR="00021AD9" w:rsidRPr="00BD635F" w:rsidTr="00021AD9">
        <w:tc>
          <w:tcPr>
            <w:tcW w:w="3686" w:type="dxa"/>
            <w:tcBorders>
              <w:top w:val="single" w:sz="4" w:space="0" w:color="auto"/>
            </w:tcBorders>
          </w:tcPr>
          <w:p w:rsidR="00021AD9" w:rsidRPr="00BD635F" w:rsidRDefault="00021AD9" w:rsidP="00021AD9">
            <w:pPr>
              <w:jc w:val="center"/>
              <w:rPr>
                <w:rFonts w:ascii="Times New Roman" w:hAnsi="Times New Roman" w:cs="Times New Roman"/>
                <w:i/>
                <w:iCs/>
                <w:sz w:val="18"/>
                <w:szCs w:val="18"/>
              </w:rPr>
            </w:pPr>
            <w:r w:rsidRPr="00BD635F">
              <w:rPr>
                <w:rFonts w:ascii="Times New Roman" w:hAnsi="Times New Roman" w:cs="Times New Roman"/>
                <w:i/>
                <w:iCs/>
                <w:sz w:val="18"/>
                <w:szCs w:val="18"/>
              </w:rPr>
              <w:t>(должностное лицо уполномоченного органа)</w:t>
            </w:r>
          </w:p>
        </w:tc>
        <w:tc>
          <w:tcPr>
            <w:tcW w:w="283" w:type="dxa"/>
          </w:tcPr>
          <w:p w:rsidR="00021AD9" w:rsidRPr="00BD635F" w:rsidRDefault="00021AD9" w:rsidP="00021AD9">
            <w:pPr>
              <w:rPr>
                <w:rFonts w:ascii="Times New Roman" w:hAnsi="Times New Roman" w:cs="Times New Roman"/>
                <w:i/>
                <w:iCs/>
                <w:sz w:val="18"/>
                <w:szCs w:val="18"/>
              </w:rPr>
            </w:pPr>
          </w:p>
        </w:tc>
        <w:tc>
          <w:tcPr>
            <w:tcW w:w="2268" w:type="dxa"/>
            <w:tcBorders>
              <w:top w:val="single" w:sz="4" w:space="0" w:color="auto"/>
            </w:tcBorders>
          </w:tcPr>
          <w:p w:rsidR="00021AD9" w:rsidRPr="00BD635F" w:rsidRDefault="00021AD9" w:rsidP="00021AD9">
            <w:pPr>
              <w:jc w:val="center"/>
              <w:rPr>
                <w:rFonts w:ascii="Times New Roman" w:hAnsi="Times New Roman" w:cs="Times New Roman"/>
                <w:sz w:val="24"/>
                <w:szCs w:val="24"/>
              </w:rPr>
            </w:pPr>
            <w:r w:rsidRPr="00BD635F">
              <w:rPr>
                <w:rFonts w:ascii="Times New Roman" w:hAnsi="Times New Roman" w:cs="Times New Roman"/>
                <w:i/>
                <w:iCs/>
                <w:sz w:val="18"/>
                <w:szCs w:val="18"/>
              </w:rPr>
              <w:t>(подпись)</w:t>
            </w:r>
          </w:p>
        </w:tc>
        <w:tc>
          <w:tcPr>
            <w:tcW w:w="236" w:type="dxa"/>
          </w:tcPr>
          <w:p w:rsidR="00021AD9" w:rsidRPr="00BD635F" w:rsidRDefault="00021AD9" w:rsidP="00021AD9">
            <w:pPr>
              <w:rPr>
                <w:rFonts w:ascii="Times New Roman" w:hAnsi="Times New Roman" w:cs="Times New Roman"/>
                <w:sz w:val="24"/>
                <w:szCs w:val="24"/>
              </w:rPr>
            </w:pPr>
          </w:p>
        </w:tc>
        <w:tc>
          <w:tcPr>
            <w:tcW w:w="2599" w:type="dxa"/>
            <w:tcBorders>
              <w:top w:val="single" w:sz="4" w:space="0" w:color="auto"/>
            </w:tcBorders>
          </w:tcPr>
          <w:p w:rsidR="00021AD9" w:rsidRPr="00BD635F" w:rsidRDefault="00021AD9" w:rsidP="00021AD9">
            <w:pPr>
              <w:jc w:val="center"/>
              <w:rPr>
                <w:rFonts w:ascii="Times New Roman" w:hAnsi="Times New Roman" w:cs="Times New Roman"/>
                <w:sz w:val="24"/>
                <w:szCs w:val="24"/>
              </w:rPr>
            </w:pPr>
            <w:r w:rsidRPr="00BD635F">
              <w:rPr>
                <w:rFonts w:ascii="Times New Roman" w:hAnsi="Times New Roman" w:cs="Times New Roman"/>
                <w:i/>
                <w:iCs/>
                <w:sz w:val="18"/>
                <w:szCs w:val="18"/>
              </w:rPr>
              <w:t>(фамилия и инициалы)</w:t>
            </w:r>
          </w:p>
        </w:tc>
      </w:tr>
      <w:tr w:rsidR="00021AD9" w:rsidRPr="00BD635F" w:rsidTr="00021AD9">
        <w:tc>
          <w:tcPr>
            <w:tcW w:w="3686" w:type="dxa"/>
          </w:tcPr>
          <w:p w:rsidR="00021AD9" w:rsidRPr="00BD635F" w:rsidRDefault="00021AD9" w:rsidP="00021AD9">
            <w:pPr>
              <w:jc w:val="center"/>
              <w:rPr>
                <w:rFonts w:ascii="Times New Roman" w:hAnsi="Times New Roman" w:cs="Times New Roman"/>
                <w:i/>
                <w:iCs/>
                <w:sz w:val="18"/>
                <w:szCs w:val="18"/>
              </w:rPr>
            </w:pPr>
          </w:p>
        </w:tc>
        <w:tc>
          <w:tcPr>
            <w:tcW w:w="283" w:type="dxa"/>
          </w:tcPr>
          <w:p w:rsidR="00021AD9" w:rsidRPr="00BD635F" w:rsidRDefault="00021AD9" w:rsidP="00021AD9">
            <w:pPr>
              <w:rPr>
                <w:rFonts w:ascii="Times New Roman" w:hAnsi="Times New Roman" w:cs="Times New Roman"/>
                <w:i/>
                <w:iCs/>
                <w:sz w:val="18"/>
                <w:szCs w:val="18"/>
              </w:rPr>
            </w:pPr>
          </w:p>
        </w:tc>
        <w:tc>
          <w:tcPr>
            <w:tcW w:w="2268" w:type="dxa"/>
          </w:tcPr>
          <w:p w:rsidR="00021AD9" w:rsidRPr="00BD635F" w:rsidRDefault="00021AD9" w:rsidP="00021AD9">
            <w:pPr>
              <w:jc w:val="center"/>
              <w:rPr>
                <w:rFonts w:ascii="Times New Roman" w:hAnsi="Times New Roman" w:cs="Times New Roman"/>
                <w:i/>
                <w:iCs/>
                <w:sz w:val="18"/>
                <w:szCs w:val="18"/>
              </w:rPr>
            </w:pPr>
          </w:p>
        </w:tc>
        <w:tc>
          <w:tcPr>
            <w:tcW w:w="236" w:type="dxa"/>
          </w:tcPr>
          <w:p w:rsidR="00021AD9" w:rsidRPr="00BD635F" w:rsidRDefault="00021AD9" w:rsidP="00021AD9">
            <w:pPr>
              <w:rPr>
                <w:rFonts w:ascii="Times New Roman" w:hAnsi="Times New Roman" w:cs="Times New Roman"/>
                <w:sz w:val="24"/>
                <w:szCs w:val="24"/>
              </w:rPr>
            </w:pPr>
          </w:p>
        </w:tc>
        <w:tc>
          <w:tcPr>
            <w:tcW w:w="2599" w:type="dxa"/>
            <w:tcBorders>
              <w:bottom w:val="single" w:sz="4" w:space="0" w:color="auto"/>
            </w:tcBorders>
          </w:tcPr>
          <w:p w:rsidR="00021AD9" w:rsidRPr="00BD635F" w:rsidRDefault="00021AD9" w:rsidP="00021AD9">
            <w:pPr>
              <w:rPr>
                <w:rFonts w:ascii="Times New Roman" w:hAnsi="Times New Roman" w:cs="Times New Roman"/>
                <w:bCs/>
                <w:sz w:val="24"/>
                <w:szCs w:val="24"/>
              </w:rPr>
            </w:pPr>
          </w:p>
        </w:tc>
      </w:tr>
      <w:tr w:rsidR="00021AD9" w:rsidRPr="00BD635F" w:rsidTr="00021AD9">
        <w:tc>
          <w:tcPr>
            <w:tcW w:w="3686" w:type="dxa"/>
          </w:tcPr>
          <w:p w:rsidR="00021AD9" w:rsidRPr="00BD635F" w:rsidRDefault="00021AD9" w:rsidP="00021AD9">
            <w:pPr>
              <w:jc w:val="center"/>
              <w:rPr>
                <w:rFonts w:ascii="Times New Roman" w:hAnsi="Times New Roman" w:cs="Times New Roman"/>
                <w:i/>
                <w:iCs/>
                <w:sz w:val="18"/>
                <w:szCs w:val="18"/>
              </w:rPr>
            </w:pPr>
          </w:p>
        </w:tc>
        <w:tc>
          <w:tcPr>
            <w:tcW w:w="283" w:type="dxa"/>
          </w:tcPr>
          <w:p w:rsidR="00021AD9" w:rsidRPr="00BD635F" w:rsidRDefault="00021AD9" w:rsidP="00021AD9">
            <w:pPr>
              <w:rPr>
                <w:rFonts w:ascii="Times New Roman" w:hAnsi="Times New Roman" w:cs="Times New Roman"/>
                <w:i/>
                <w:iCs/>
                <w:sz w:val="18"/>
                <w:szCs w:val="18"/>
              </w:rPr>
            </w:pPr>
          </w:p>
        </w:tc>
        <w:tc>
          <w:tcPr>
            <w:tcW w:w="2268" w:type="dxa"/>
          </w:tcPr>
          <w:p w:rsidR="00021AD9" w:rsidRPr="00BD635F" w:rsidRDefault="00021AD9" w:rsidP="00021AD9">
            <w:pPr>
              <w:jc w:val="center"/>
              <w:rPr>
                <w:rFonts w:ascii="Times New Roman" w:hAnsi="Times New Roman" w:cs="Times New Roman"/>
                <w:i/>
                <w:iCs/>
                <w:sz w:val="18"/>
                <w:szCs w:val="18"/>
              </w:rPr>
            </w:pPr>
          </w:p>
        </w:tc>
        <w:tc>
          <w:tcPr>
            <w:tcW w:w="236" w:type="dxa"/>
          </w:tcPr>
          <w:p w:rsidR="00021AD9" w:rsidRPr="00BD635F" w:rsidRDefault="00021AD9" w:rsidP="00021AD9">
            <w:pPr>
              <w:rPr>
                <w:rFonts w:ascii="Times New Roman" w:hAnsi="Times New Roman" w:cs="Times New Roman"/>
                <w:sz w:val="24"/>
                <w:szCs w:val="24"/>
              </w:rPr>
            </w:pPr>
          </w:p>
        </w:tc>
        <w:tc>
          <w:tcPr>
            <w:tcW w:w="2599" w:type="dxa"/>
            <w:tcBorders>
              <w:top w:val="single" w:sz="4" w:space="0" w:color="auto"/>
            </w:tcBorders>
          </w:tcPr>
          <w:p w:rsidR="00021AD9" w:rsidRPr="00BD635F" w:rsidRDefault="00021AD9" w:rsidP="00021AD9">
            <w:pPr>
              <w:jc w:val="center"/>
              <w:rPr>
                <w:rFonts w:ascii="Times New Roman" w:hAnsi="Times New Roman" w:cs="Times New Roman"/>
                <w:bCs/>
                <w:i/>
                <w:iCs/>
                <w:sz w:val="18"/>
                <w:szCs w:val="18"/>
              </w:rPr>
            </w:pPr>
            <w:r w:rsidRPr="00BD635F">
              <w:rPr>
                <w:rFonts w:ascii="Times New Roman" w:hAnsi="Times New Roman" w:cs="Times New Roman"/>
                <w:bCs/>
                <w:i/>
                <w:iCs/>
                <w:sz w:val="18"/>
                <w:szCs w:val="18"/>
              </w:rPr>
              <w:t>(дата)</w:t>
            </w:r>
          </w:p>
        </w:tc>
      </w:tr>
    </w:tbl>
    <w:p w:rsidR="00021AD9" w:rsidRPr="00021AD9" w:rsidRDefault="00021AD9" w:rsidP="00021AD9">
      <w:pPr>
        <w:tabs>
          <w:tab w:val="left" w:pos="4120"/>
        </w:tabs>
        <w:spacing w:after="0" w:line="240" w:lineRule="auto"/>
        <w:jc w:val="both"/>
        <w:rPr>
          <w:rFonts w:ascii="Times New Roman" w:eastAsia="MS Mincho" w:hAnsi="Times New Roman" w:cs="Times New Roman"/>
          <w:kern w:val="2"/>
          <w:sz w:val="28"/>
          <w:szCs w:val="28"/>
        </w:rPr>
      </w:pPr>
    </w:p>
    <w:p w:rsidR="00021AD9" w:rsidRPr="00021AD9" w:rsidRDefault="00021AD9" w:rsidP="00021AD9">
      <w:pPr>
        <w:tabs>
          <w:tab w:val="left" w:pos="4120"/>
        </w:tabs>
        <w:spacing w:after="0" w:line="240" w:lineRule="auto"/>
        <w:jc w:val="both"/>
        <w:rPr>
          <w:rFonts w:ascii="Times New Roman" w:eastAsia="MS Mincho" w:hAnsi="Times New Roman" w:cs="Times New Roman"/>
          <w:kern w:val="2"/>
          <w:sz w:val="28"/>
          <w:szCs w:val="28"/>
        </w:rPr>
      </w:pPr>
      <w:r w:rsidRPr="00021AD9">
        <w:rPr>
          <w:rFonts w:ascii="Times New Roman" w:eastAsia="MS Mincho" w:hAnsi="Times New Roman" w:cs="Times New Roman"/>
          <w:kern w:val="2"/>
          <w:sz w:val="28"/>
          <w:szCs w:val="28"/>
        </w:rPr>
        <w:t>КОНЕЦ ФОРМЫ</w:t>
      </w:r>
    </w:p>
    <w:p w:rsidR="00021AD9" w:rsidRPr="007D36CF" w:rsidRDefault="00021AD9" w:rsidP="00021AD9">
      <w:pPr>
        <w:widowControl w:val="0"/>
        <w:spacing w:after="0" w:line="240" w:lineRule="auto"/>
        <w:ind w:left="5670"/>
        <w:jc w:val="right"/>
        <w:outlineLvl w:val="1"/>
        <w:rPr>
          <w:rFonts w:ascii="Times New Roman" w:eastAsia="Yu Gothic Light" w:hAnsi="Times New Roman" w:cs="Times New Roman"/>
          <w:sz w:val="28"/>
          <w:szCs w:val="28"/>
        </w:rPr>
      </w:pPr>
    </w:p>
    <w:p w:rsidR="00FB5AD5" w:rsidRDefault="00FB5AD5" w:rsidP="00375851">
      <w:pPr>
        <w:pStyle w:val="ConsPlusNormal"/>
        <w:jc w:val="right"/>
        <w:outlineLvl w:val="1"/>
        <w:rPr>
          <w:rFonts w:ascii="Times New Roman" w:hAnsi="Times New Roman" w:cs="Times New Roman"/>
          <w:b/>
          <w:color w:val="000000" w:themeColor="text1"/>
          <w:sz w:val="26"/>
          <w:szCs w:val="26"/>
        </w:rPr>
      </w:pPr>
    </w:p>
    <w:sectPr w:rsidR="00FB5AD5" w:rsidSect="00555387">
      <w:pgSz w:w="11905" w:h="16838"/>
      <w:pgMar w:top="567" w:right="567" w:bottom="567" w:left="1418"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D24" w:rsidRDefault="00632D24">
      <w:pPr>
        <w:spacing w:after="0" w:line="240" w:lineRule="auto"/>
      </w:pPr>
      <w:r>
        <w:separator/>
      </w:r>
    </w:p>
  </w:endnote>
  <w:endnote w:type="continuationSeparator" w:id="0">
    <w:p w:rsidR="00632D24" w:rsidRDefault="0063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BoldMT">
    <w:altName w:val="Times New Roman"/>
    <w:charset w:val="CC"/>
    <w:family w:val="roman"/>
    <w:pitch w:val="variable"/>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Aptos">
    <w:altName w:val="Arial"/>
    <w:charset w:val="00"/>
    <w:family w:val="swiss"/>
    <w:pitch w:val="variable"/>
    <w:sig w:usb0="00000001" w:usb1="00000003" w:usb2="00000000" w:usb3="00000000" w:csb0="0000019F" w:csb1="00000000"/>
  </w:font>
  <w:font w:name="Yu Mincho">
    <w:charset w:val="80"/>
    <w:family w:val="roman"/>
    <w:pitch w:val="variable"/>
    <w:sig w:usb0="800002E7" w:usb1="2AC7FCFF" w:usb2="00000012" w:usb3="00000000" w:csb0="000200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9"/>
      </w:rPr>
      <w:id w:val="-1919630339"/>
      <w:docPartObj>
        <w:docPartGallery w:val="Page Numbers (Bottom of Page)"/>
        <w:docPartUnique/>
      </w:docPartObj>
    </w:sdtPr>
    <w:sdtContent>
      <w:p w:rsidR="00D02397" w:rsidRDefault="00D02397" w:rsidP="00021AD9">
        <w:pPr>
          <w:pStyle w:val="af7"/>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rsidR="00D02397" w:rsidRDefault="00D02397">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9"/>
      </w:rPr>
      <w:id w:val="956528539"/>
      <w:docPartObj>
        <w:docPartGallery w:val="Page Numbers (Bottom of Page)"/>
        <w:docPartUnique/>
      </w:docPartObj>
    </w:sdtPr>
    <w:sdtContent>
      <w:p w:rsidR="00D02397" w:rsidRDefault="00D02397" w:rsidP="00021AD9">
        <w:pPr>
          <w:pStyle w:val="af7"/>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rsidR="00D02397" w:rsidRDefault="00D02397">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D24" w:rsidRDefault="00632D24">
      <w:pPr>
        <w:spacing w:after="0" w:line="240" w:lineRule="auto"/>
      </w:pPr>
      <w:r>
        <w:separator/>
      </w:r>
    </w:p>
  </w:footnote>
  <w:footnote w:type="continuationSeparator" w:id="0">
    <w:p w:rsidR="00632D24" w:rsidRDefault="00632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9"/>
      </w:rPr>
      <w:id w:val="187042823"/>
      <w:docPartObj>
        <w:docPartGallery w:val="Page Numbers (Top of Page)"/>
        <w:docPartUnique/>
      </w:docPartObj>
    </w:sdtPr>
    <w:sdtContent>
      <w:p w:rsidR="00D02397" w:rsidRDefault="00D02397" w:rsidP="00021AD9">
        <w:pPr>
          <w:pStyle w:val="af5"/>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rsidR="00D02397" w:rsidRDefault="00D02397">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397" w:rsidRDefault="00D02397">
    <w:pPr>
      <w:pStyle w:val="af5"/>
    </w:pPr>
  </w:p>
  <w:p w:rsidR="00D02397" w:rsidRPr="00A0412E" w:rsidRDefault="00D02397" w:rsidP="00021AD9">
    <w:pPr>
      <w:pStyle w:val="af5"/>
      <w:tabs>
        <w:tab w:val="left" w:pos="300"/>
      </w:tabs>
      <w:jc w:val="right"/>
      <w:rPr>
        <w:rFonts w:ascii="Times New Roman" w:hAnsi="Times New Roman" w:cs="Times New Roman"/>
      </w:rPr>
    </w:pPr>
    <w:r>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397" w:rsidRDefault="00D02397" w:rsidP="00021AD9">
    <w:pPr>
      <w:pStyle w:val="af5"/>
      <w:tabs>
        <w:tab w:val="left" w:pos="300"/>
      </w:tabs>
      <w:ind w:right="220"/>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73016"/>
    <w:multiLevelType w:val="hybridMultilevel"/>
    <w:tmpl w:val="FD4CD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F7833"/>
    <w:multiLevelType w:val="multilevel"/>
    <w:tmpl w:val="3254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95025"/>
    <w:multiLevelType w:val="multilevel"/>
    <w:tmpl w:val="514424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4B572F"/>
    <w:multiLevelType w:val="hybridMultilevel"/>
    <w:tmpl w:val="3FC49C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43F5AD4"/>
    <w:multiLevelType w:val="hybridMultilevel"/>
    <w:tmpl w:val="5C2EA5A8"/>
    <w:lvl w:ilvl="0" w:tplc="9788AB70">
      <w:start w:val="1"/>
      <w:numFmt w:val="bullet"/>
      <w:lvlText w:val="-"/>
      <w:lvlJc w:val="left"/>
      <w:pPr>
        <w:ind w:left="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962FDE">
      <w:start w:val="1"/>
      <w:numFmt w:val="bullet"/>
      <w:lvlText w:val="o"/>
      <w:lvlJc w:val="left"/>
      <w:pPr>
        <w:ind w:left="1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EA5EF6">
      <w:start w:val="1"/>
      <w:numFmt w:val="bullet"/>
      <w:lvlText w:val="▪"/>
      <w:lvlJc w:val="left"/>
      <w:pPr>
        <w:ind w:left="2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80CB32">
      <w:start w:val="1"/>
      <w:numFmt w:val="bullet"/>
      <w:lvlText w:val="•"/>
      <w:lvlJc w:val="left"/>
      <w:pPr>
        <w:ind w:left="3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FC4DA2">
      <w:start w:val="1"/>
      <w:numFmt w:val="bullet"/>
      <w:lvlText w:val="o"/>
      <w:lvlJc w:val="left"/>
      <w:pPr>
        <w:ind w:left="40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B89146">
      <w:start w:val="1"/>
      <w:numFmt w:val="bullet"/>
      <w:lvlText w:val="▪"/>
      <w:lvlJc w:val="left"/>
      <w:pPr>
        <w:ind w:left="4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F66C04">
      <w:start w:val="1"/>
      <w:numFmt w:val="bullet"/>
      <w:lvlText w:val="•"/>
      <w:lvlJc w:val="left"/>
      <w:pPr>
        <w:ind w:left="5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C4048C">
      <w:start w:val="1"/>
      <w:numFmt w:val="bullet"/>
      <w:lvlText w:val="o"/>
      <w:lvlJc w:val="left"/>
      <w:pPr>
        <w:ind w:left="6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D882E4">
      <w:start w:val="1"/>
      <w:numFmt w:val="bullet"/>
      <w:lvlText w:val="▪"/>
      <w:lvlJc w:val="left"/>
      <w:pPr>
        <w:ind w:left="68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A760AA"/>
    <w:multiLevelType w:val="hybridMultilevel"/>
    <w:tmpl w:val="53A2C2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4D20B2F"/>
    <w:multiLevelType w:val="multilevel"/>
    <w:tmpl w:val="0D00F9C8"/>
    <w:lvl w:ilvl="0">
      <w:start w:val="1"/>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976177F"/>
    <w:multiLevelType w:val="hybridMultilevel"/>
    <w:tmpl w:val="4C2482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E812ABD"/>
    <w:multiLevelType w:val="hybridMultilevel"/>
    <w:tmpl w:val="1B9A3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713C06"/>
    <w:multiLevelType w:val="hybridMultilevel"/>
    <w:tmpl w:val="FD4CD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AF2055"/>
    <w:multiLevelType w:val="hybridMultilevel"/>
    <w:tmpl w:val="3FC49C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204198B"/>
    <w:multiLevelType w:val="hybridMultilevel"/>
    <w:tmpl w:val="627ED9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4017F78"/>
    <w:multiLevelType w:val="hybridMultilevel"/>
    <w:tmpl w:val="FD4CD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AB19A4"/>
    <w:multiLevelType w:val="multilevel"/>
    <w:tmpl w:val="8A72A742"/>
    <w:lvl w:ilvl="0">
      <w:start w:val="1"/>
      <w:numFmt w:val="decimal"/>
      <w:lvlText w:val="%1."/>
      <w:lvlJc w:val="left"/>
      <w:pPr>
        <w:ind w:left="927"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5BD65A8E"/>
    <w:multiLevelType w:val="hybridMultilevel"/>
    <w:tmpl w:val="FD4CD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BC307F"/>
    <w:multiLevelType w:val="multilevel"/>
    <w:tmpl w:val="E63652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E9F3F32"/>
    <w:multiLevelType w:val="hybridMultilevel"/>
    <w:tmpl w:val="627ED9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59A02DF"/>
    <w:multiLevelType w:val="hybridMultilevel"/>
    <w:tmpl w:val="FD4CD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F526D0"/>
    <w:multiLevelType w:val="hybridMultilevel"/>
    <w:tmpl w:val="627ED9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A9B56C7"/>
    <w:multiLevelType w:val="hybridMultilevel"/>
    <w:tmpl w:val="758AD1C6"/>
    <w:lvl w:ilvl="0" w:tplc="55B2FB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C2C738E"/>
    <w:multiLevelType w:val="hybridMultilevel"/>
    <w:tmpl w:val="627ED9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4"/>
  </w:num>
  <w:num w:numId="2">
    <w:abstractNumId w:val="8"/>
  </w:num>
  <w:num w:numId="3">
    <w:abstractNumId w:val="15"/>
  </w:num>
  <w:num w:numId="4">
    <w:abstractNumId w:val="1"/>
  </w:num>
  <w:num w:numId="5">
    <w:abstractNumId w:val="9"/>
  </w:num>
  <w:num w:numId="6">
    <w:abstractNumId w:val="0"/>
  </w:num>
  <w:num w:numId="7">
    <w:abstractNumId w:val="17"/>
  </w:num>
  <w:num w:numId="8">
    <w:abstractNumId w:val="14"/>
  </w:num>
  <w:num w:numId="9">
    <w:abstractNumId w:val="12"/>
  </w:num>
  <w:num w:numId="10">
    <w:abstractNumId w:val="13"/>
  </w:num>
  <w:num w:numId="11">
    <w:abstractNumId w:val="6"/>
  </w:num>
  <w:num w:numId="12">
    <w:abstractNumId w:val="2"/>
  </w:num>
  <w:num w:numId="13">
    <w:abstractNumId w:val="11"/>
  </w:num>
  <w:num w:numId="14">
    <w:abstractNumId w:val="20"/>
  </w:num>
  <w:num w:numId="15">
    <w:abstractNumId w:val="18"/>
  </w:num>
  <w:num w:numId="16">
    <w:abstractNumId w:val="16"/>
  </w:num>
  <w:num w:numId="17">
    <w:abstractNumId w:val="19"/>
  </w:num>
  <w:num w:numId="18">
    <w:abstractNumId w:val="10"/>
  </w:num>
  <w:num w:numId="19">
    <w:abstractNumId w:val="7"/>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2C62"/>
    <w:rsid w:val="0001716D"/>
    <w:rsid w:val="00021AD9"/>
    <w:rsid w:val="00022030"/>
    <w:rsid w:val="0004677B"/>
    <w:rsid w:val="00053D80"/>
    <w:rsid w:val="00063EE8"/>
    <w:rsid w:val="00084F2C"/>
    <w:rsid w:val="000B368A"/>
    <w:rsid w:val="000B4D0E"/>
    <w:rsid w:val="000B5220"/>
    <w:rsid w:val="000C45A6"/>
    <w:rsid w:val="000D4DD9"/>
    <w:rsid w:val="000D792A"/>
    <w:rsid w:val="000E073D"/>
    <w:rsid w:val="000F0441"/>
    <w:rsid w:val="000F54A3"/>
    <w:rsid w:val="000F6EDD"/>
    <w:rsid w:val="0011001D"/>
    <w:rsid w:val="00115B3A"/>
    <w:rsid w:val="00124A3C"/>
    <w:rsid w:val="001347A7"/>
    <w:rsid w:val="00151CC4"/>
    <w:rsid w:val="00167A3E"/>
    <w:rsid w:val="0017642F"/>
    <w:rsid w:val="00183E88"/>
    <w:rsid w:val="00190901"/>
    <w:rsid w:val="00192130"/>
    <w:rsid w:val="00192782"/>
    <w:rsid w:val="001B31F5"/>
    <w:rsid w:val="001B5515"/>
    <w:rsid w:val="001B5F29"/>
    <w:rsid w:val="001D140C"/>
    <w:rsid w:val="001E106F"/>
    <w:rsid w:val="001E2414"/>
    <w:rsid w:val="0020080C"/>
    <w:rsid w:val="00220125"/>
    <w:rsid w:val="002269C6"/>
    <w:rsid w:val="002361BB"/>
    <w:rsid w:val="00240E5A"/>
    <w:rsid w:val="002460EC"/>
    <w:rsid w:val="00282C62"/>
    <w:rsid w:val="00296AB0"/>
    <w:rsid w:val="002A000B"/>
    <w:rsid w:val="002A4BA9"/>
    <w:rsid w:val="002B2BA5"/>
    <w:rsid w:val="002B7524"/>
    <w:rsid w:val="002C2002"/>
    <w:rsid w:val="002C68E6"/>
    <w:rsid w:val="002D19EC"/>
    <w:rsid w:val="002D5281"/>
    <w:rsid w:val="002E71AC"/>
    <w:rsid w:val="003043D4"/>
    <w:rsid w:val="00305B9A"/>
    <w:rsid w:val="003206E2"/>
    <w:rsid w:val="0032329A"/>
    <w:rsid w:val="00324189"/>
    <w:rsid w:val="00334D08"/>
    <w:rsid w:val="00340E75"/>
    <w:rsid w:val="00343CF7"/>
    <w:rsid w:val="00347E48"/>
    <w:rsid w:val="003677D3"/>
    <w:rsid w:val="00367BD9"/>
    <w:rsid w:val="00375851"/>
    <w:rsid w:val="00381D61"/>
    <w:rsid w:val="003869D5"/>
    <w:rsid w:val="00396A45"/>
    <w:rsid w:val="003A0436"/>
    <w:rsid w:val="003A708A"/>
    <w:rsid w:val="003C1CE5"/>
    <w:rsid w:val="003C3036"/>
    <w:rsid w:val="003C47BE"/>
    <w:rsid w:val="003C66E8"/>
    <w:rsid w:val="003E232D"/>
    <w:rsid w:val="003F53FB"/>
    <w:rsid w:val="004100E1"/>
    <w:rsid w:val="004107A1"/>
    <w:rsid w:val="0042038C"/>
    <w:rsid w:val="0042059D"/>
    <w:rsid w:val="004243B2"/>
    <w:rsid w:val="004257F4"/>
    <w:rsid w:val="00464D63"/>
    <w:rsid w:val="00465C78"/>
    <w:rsid w:val="00466C73"/>
    <w:rsid w:val="004733A6"/>
    <w:rsid w:val="00473D46"/>
    <w:rsid w:val="0048556C"/>
    <w:rsid w:val="004872AE"/>
    <w:rsid w:val="00490E4C"/>
    <w:rsid w:val="0049677C"/>
    <w:rsid w:val="004A35F8"/>
    <w:rsid w:val="004D11D1"/>
    <w:rsid w:val="004E4FCA"/>
    <w:rsid w:val="00506AC6"/>
    <w:rsid w:val="00521AD2"/>
    <w:rsid w:val="00522153"/>
    <w:rsid w:val="00522E18"/>
    <w:rsid w:val="00533935"/>
    <w:rsid w:val="00552CD4"/>
    <w:rsid w:val="00555387"/>
    <w:rsid w:val="00555EAE"/>
    <w:rsid w:val="005701E0"/>
    <w:rsid w:val="00577EAB"/>
    <w:rsid w:val="005833A7"/>
    <w:rsid w:val="005B56FB"/>
    <w:rsid w:val="005B6F3C"/>
    <w:rsid w:val="005F51FF"/>
    <w:rsid w:val="00604416"/>
    <w:rsid w:val="00617E40"/>
    <w:rsid w:val="00632D24"/>
    <w:rsid w:val="0064145E"/>
    <w:rsid w:val="006414C7"/>
    <w:rsid w:val="006779A5"/>
    <w:rsid w:val="00686FD4"/>
    <w:rsid w:val="006939CD"/>
    <w:rsid w:val="006A320C"/>
    <w:rsid w:val="006A4B59"/>
    <w:rsid w:val="006B0291"/>
    <w:rsid w:val="006B047B"/>
    <w:rsid w:val="006B0E5E"/>
    <w:rsid w:val="006B2064"/>
    <w:rsid w:val="006C37AE"/>
    <w:rsid w:val="006C3A9A"/>
    <w:rsid w:val="006C564A"/>
    <w:rsid w:val="006D4F2C"/>
    <w:rsid w:val="006E4B1E"/>
    <w:rsid w:val="006F430D"/>
    <w:rsid w:val="0070529D"/>
    <w:rsid w:val="00707814"/>
    <w:rsid w:val="00712E0B"/>
    <w:rsid w:val="007143D3"/>
    <w:rsid w:val="0071656B"/>
    <w:rsid w:val="00722580"/>
    <w:rsid w:val="00726F36"/>
    <w:rsid w:val="00733E8D"/>
    <w:rsid w:val="0073640D"/>
    <w:rsid w:val="007425DD"/>
    <w:rsid w:val="00763BFD"/>
    <w:rsid w:val="00774C7A"/>
    <w:rsid w:val="00785671"/>
    <w:rsid w:val="00787041"/>
    <w:rsid w:val="00792FD4"/>
    <w:rsid w:val="007A4123"/>
    <w:rsid w:val="007B7F63"/>
    <w:rsid w:val="007E2226"/>
    <w:rsid w:val="007E379A"/>
    <w:rsid w:val="00800AB3"/>
    <w:rsid w:val="00803644"/>
    <w:rsid w:val="00815EDC"/>
    <w:rsid w:val="00823B3F"/>
    <w:rsid w:val="00831F09"/>
    <w:rsid w:val="0084688A"/>
    <w:rsid w:val="0086651A"/>
    <w:rsid w:val="0086683D"/>
    <w:rsid w:val="00874934"/>
    <w:rsid w:val="008765A8"/>
    <w:rsid w:val="00893056"/>
    <w:rsid w:val="008A009A"/>
    <w:rsid w:val="008A462B"/>
    <w:rsid w:val="008C25E6"/>
    <w:rsid w:val="00921554"/>
    <w:rsid w:val="0093263A"/>
    <w:rsid w:val="0093524C"/>
    <w:rsid w:val="0095201D"/>
    <w:rsid w:val="0097212E"/>
    <w:rsid w:val="009741D3"/>
    <w:rsid w:val="00981264"/>
    <w:rsid w:val="00992495"/>
    <w:rsid w:val="00997C7D"/>
    <w:rsid w:val="009A389A"/>
    <w:rsid w:val="009C5D3D"/>
    <w:rsid w:val="009C6636"/>
    <w:rsid w:val="009F0C4C"/>
    <w:rsid w:val="00A07C3F"/>
    <w:rsid w:val="00A3679B"/>
    <w:rsid w:val="00A71A75"/>
    <w:rsid w:val="00A73492"/>
    <w:rsid w:val="00A834FC"/>
    <w:rsid w:val="00A85375"/>
    <w:rsid w:val="00AA5C3A"/>
    <w:rsid w:val="00AB14CF"/>
    <w:rsid w:val="00AF64AA"/>
    <w:rsid w:val="00AF655F"/>
    <w:rsid w:val="00B151C2"/>
    <w:rsid w:val="00B15678"/>
    <w:rsid w:val="00B16818"/>
    <w:rsid w:val="00B17352"/>
    <w:rsid w:val="00B325FB"/>
    <w:rsid w:val="00B32B30"/>
    <w:rsid w:val="00B67CA1"/>
    <w:rsid w:val="00B731ED"/>
    <w:rsid w:val="00B7768E"/>
    <w:rsid w:val="00B810DE"/>
    <w:rsid w:val="00B94812"/>
    <w:rsid w:val="00BA296E"/>
    <w:rsid w:val="00BA385E"/>
    <w:rsid w:val="00C12034"/>
    <w:rsid w:val="00C251FD"/>
    <w:rsid w:val="00C3003E"/>
    <w:rsid w:val="00C32C62"/>
    <w:rsid w:val="00C355CB"/>
    <w:rsid w:val="00C4048D"/>
    <w:rsid w:val="00C439DE"/>
    <w:rsid w:val="00C43BCE"/>
    <w:rsid w:val="00C831AA"/>
    <w:rsid w:val="00C9129F"/>
    <w:rsid w:val="00CA006C"/>
    <w:rsid w:val="00CA635E"/>
    <w:rsid w:val="00CC2797"/>
    <w:rsid w:val="00CD1FCC"/>
    <w:rsid w:val="00D01CCA"/>
    <w:rsid w:val="00D02397"/>
    <w:rsid w:val="00D318A3"/>
    <w:rsid w:val="00D32F45"/>
    <w:rsid w:val="00D40B50"/>
    <w:rsid w:val="00D42477"/>
    <w:rsid w:val="00D823A4"/>
    <w:rsid w:val="00D914DA"/>
    <w:rsid w:val="00D97D24"/>
    <w:rsid w:val="00DB7591"/>
    <w:rsid w:val="00DC6F8C"/>
    <w:rsid w:val="00DD339F"/>
    <w:rsid w:val="00DD56D7"/>
    <w:rsid w:val="00DE294E"/>
    <w:rsid w:val="00DE73EE"/>
    <w:rsid w:val="00DF6EE5"/>
    <w:rsid w:val="00E03C13"/>
    <w:rsid w:val="00E06F32"/>
    <w:rsid w:val="00E071D8"/>
    <w:rsid w:val="00E10E16"/>
    <w:rsid w:val="00E24242"/>
    <w:rsid w:val="00E32804"/>
    <w:rsid w:val="00E361CC"/>
    <w:rsid w:val="00E37541"/>
    <w:rsid w:val="00E41118"/>
    <w:rsid w:val="00E4739B"/>
    <w:rsid w:val="00E7228E"/>
    <w:rsid w:val="00E830B2"/>
    <w:rsid w:val="00E93ECA"/>
    <w:rsid w:val="00E949FA"/>
    <w:rsid w:val="00EC21E4"/>
    <w:rsid w:val="00EC6796"/>
    <w:rsid w:val="00ED05CF"/>
    <w:rsid w:val="00ED480E"/>
    <w:rsid w:val="00EF4CA7"/>
    <w:rsid w:val="00F025E0"/>
    <w:rsid w:val="00F174F5"/>
    <w:rsid w:val="00F2160F"/>
    <w:rsid w:val="00F46E52"/>
    <w:rsid w:val="00F501AA"/>
    <w:rsid w:val="00F50378"/>
    <w:rsid w:val="00F526F8"/>
    <w:rsid w:val="00F62506"/>
    <w:rsid w:val="00F73F3A"/>
    <w:rsid w:val="00F9135A"/>
    <w:rsid w:val="00F920A9"/>
    <w:rsid w:val="00FA63AC"/>
    <w:rsid w:val="00FB18D3"/>
    <w:rsid w:val="00FB5AD5"/>
    <w:rsid w:val="00FD3A1C"/>
    <w:rsid w:val="00FE4278"/>
    <w:rsid w:val="00FF6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9F2D"/>
  <w15:docId w15:val="{1DF37972-928F-4278-A4F4-968DC2BE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5220"/>
  </w:style>
  <w:style w:type="paragraph" w:styleId="1">
    <w:name w:val="heading 1"/>
    <w:basedOn w:val="a"/>
    <w:next w:val="a"/>
    <w:link w:val="10"/>
    <w:uiPriority w:val="9"/>
    <w:qFormat/>
    <w:rsid w:val="00555387"/>
    <w:pPr>
      <w:keepNext/>
      <w:keepLines/>
      <w:spacing w:before="360" w:after="80"/>
      <w:outlineLvl w:val="0"/>
    </w:pPr>
    <w:rPr>
      <w:rFonts w:asciiTheme="majorHAnsi" w:eastAsiaTheme="majorEastAsia" w:hAnsiTheme="majorHAnsi" w:cstheme="majorBidi"/>
      <w:color w:val="2E74B5" w:themeColor="accent1" w:themeShade="BF"/>
      <w:kern w:val="2"/>
      <w:sz w:val="40"/>
      <w:szCs w:val="40"/>
    </w:rPr>
  </w:style>
  <w:style w:type="paragraph" w:styleId="2">
    <w:name w:val="heading 2"/>
    <w:basedOn w:val="a"/>
    <w:next w:val="a"/>
    <w:link w:val="20"/>
    <w:uiPriority w:val="9"/>
    <w:unhideWhenUsed/>
    <w:qFormat/>
    <w:rsid w:val="00555387"/>
    <w:pPr>
      <w:keepNext/>
      <w:keepLines/>
      <w:spacing w:before="160" w:after="80"/>
      <w:outlineLvl w:val="1"/>
    </w:pPr>
    <w:rPr>
      <w:rFonts w:asciiTheme="majorHAnsi" w:eastAsiaTheme="majorEastAsia" w:hAnsiTheme="majorHAnsi" w:cstheme="majorBidi"/>
      <w:color w:val="2E74B5" w:themeColor="accent1" w:themeShade="BF"/>
      <w:kern w:val="2"/>
      <w:sz w:val="32"/>
      <w:szCs w:val="32"/>
    </w:rPr>
  </w:style>
  <w:style w:type="paragraph" w:styleId="3">
    <w:name w:val="heading 3"/>
    <w:basedOn w:val="a"/>
    <w:next w:val="a"/>
    <w:link w:val="30"/>
    <w:uiPriority w:val="9"/>
    <w:semiHidden/>
    <w:unhideWhenUsed/>
    <w:qFormat/>
    <w:rsid w:val="00555387"/>
    <w:pPr>
      <w:keepNext/>
      <w:keepLines/>
      <w:spacing w:before="160" w:after="80"/>
      <w:outlineLvl w:val="2"/>
    </w:pPr>
    <w:rPr>
      <w:rFonts w:eastAsiaTheme="majorEastAsia" w:cstheme="majorBidi"/>
      <w:color w:val="2E74B5" w:themeColor="accent1" w:themeShade="BF"/>
      <w:kern w:val="2"/>
      <w:sz w:val="28"/>
      <w:szCs w:val="28"/>
    </w:rPr>
  </w:style>
  <w:style w:type="paragraph" w:styleId="4">
    <w:name w:val="heading 4"/>
    <w:basedOn w:val="a"/>
    <w:next w:val="a"/>
    <w:link w:val="40"/>
    <w:uiPriority w:val="9"/>
    <w:unhideWhenUsed/>
    <w:qFormat/>
    <w:rsid w:val="00555387"/>
    <w:pPr>
      <w:keepNext/>
      <w:keepLines/>
      <w:spacing w:before="80" w:after="40"/>
      <w:outlineLvl w:val="3"/>
    </w:pPr>
    <w:rPr>
      <w:rFonts w:eastAsiaTheme="majorEastAsia" w:cstheme="majorBidi"/>
      <w:i/>
      <w:iCs/>
      <w:color w:val="2E74B5" w:themeColor="accent1" w:themeShade="BF"/>
      <w:kern w:val="2"/>
    </w:rPr>
  </w:style>
  <w:style w:type="paragraph" w:styleId="5">
    <w:name w:val="heading 5"/>
    <w:basedOn w:val="a"/>
    <w:next w:val="a"/>
    <w:link w:val="50"/>
    <w:uiPriority w:val="9"/>
    <w:semiHidden/>
    <w:unhideWhenUsed/>
    <w:qFormat/>
    <w:rsid w:val="00555387"/>
    <w:pPr>
      <w:keepNext/>
      <w:keepLines/>
      <w:spacing w:before="80" w:after="40"/>
      <w:outlineLvl w:val="4"/>
    </w:pPr>
    <w:rPr>
      <w:rFonts w:eastAsiaTheme="majorEastAsia" w:cstheme="majorBidi"/>
      <w:color w:val="2E74B5" w:themeColor="accent1" w:themeShade="BF"/>
      <w:kern w:val="2"/>
    </w:rPr>
  </w:style>
  <w:style w:type="paragraph" w:styleId="6">
    <w:name w:val="heading 6"/>
    <w:basedOn w:val="a"/>
    <w:next w:val="a"/>
    <w:link w:val="60"/>
    <w:uiPriority w:val="9"/>
    <w:semiHidden/>
    <w:unhideWhenUsed/>
    <w:qFormat/>
    <w:rsid w:val="00555387"/>
    <w:pPr>
      <w:keepNext/>
      <w:keepLines/>
      <w:spacing w:before="40" w:after="0"/>
      <w:outlineLvl w:val="5"/>
    </w:pPr>
    <w:rPr>
      <w:rFonts w:eastAsiaTheme="majorEastAsia" w:cstheme="majorBidi"/>
      <w:i/>
      <w:iCs/>
      <w:color w:val="595959" w:themeColor="text1" w:themeTint="A6"/>
      <w:kern w:val="2"/>
    </w:rPr>
  </w:style>
  <w:style w:type="paragraph" w:styleId="7">
    <w:name w:val="heading 7"/>
    <w:basedOn w:val="a"/>
    <w:next w:val="a"/>
    <w:link w:val="70"/>
    <w:uiPriority w:val="9"/>
    <w:semiHidden/>
    <w:unhideWhenUsed/>
    <w:qFormat/>
    <w:rsid w:val="00555387"/>
    <w:pPr>
      <w:keepNext/>
      <w:keepLines/>
      <w:spacing w:before="40" w:after="0"/>
      <w:outlineLvl w:val="6"/>
    </w:pPr>
    <w:rPr>
      <w:rFonts w:eastAsiaTheme="majorEastAsia" w:cstheme="majorBidi"/>
      <w:color w:val="595959" w:themeColor="text1" w:themeTint="A6"/>
      <w:kern w:val="2"/>
    </w:rPr>
  </w:style>
  <w:style w:type="paragraph" w:styleId="8">
    <w:name w:val="heading 8"/>
    <w:basedOn w:val="a"/>
    <w:next w:val="a"/>
    <w:link w:val="80"/>
    <w:uiPriority w:val="9"/>
    <w:semiHidden/>
    <w:unhideWhenUsed/>
    <w:qFormat/>
    <w:rsid w:val="00555387"/>
    <w:pPr>
      <w:keepNext/>
      <w:keepLines/>
      <w:spacing w:after="0"/>
      <w:outlineLvl w:val="7"/>
    </w:pPr>
    <w:rPr>
      <w:rFonts w:eastAsiaTheme="majorEastAsia" w:cstheme="majorBidi"/>
      <w:i/>
      <w:iCs/>
      <w:color w:val="272727" w:themeColor="text1" w:themeTint="D8"/>
      <w:kern w:val="2"/>
    </w:rPr>
  </w:style>
  <w:style w:type="paragraph" w:styleId="9">
    <w:name w:val="heading 9"/>
    <w:basedOn w:val="a"/>
    <w:next w:val="a"/>
    <w:link w:val="90"/>
    <w:uiPriority w:val="9"/>
    <w:semiHidden/>
    <w:unhideWhenUsed/>
    <w:qFormat/>
    <w:rsid w:val="00555387"/>
    <w:pPr>
      <w:keepNext/>
      <w:keepLines/>
      <w:spacing w:after="0"/>
      <w:outlineLvl w:val="8"/>
    </w:pPr>
    <w:rPr>
      <w:rFonts w:eastAsiaTheme="majorEastAsia" w:cstheme="majorBidi"/>
      <w:color w:val="272727" w:themeColor="text1" w:themeTint="D8"/>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5387"/>
    <w:rPr>
      <w:rFonts w:asciiTheme="majorHAnsi" w:eastAsiaTheme="majorEastAsia" w:hAnsiTheme="majorHAnsi" w:cstheme="majorBidi"/>
      <w:color w:val="2E74B5" w:themeColor="accent1" w:themeShade="BF"/>
      <w:kern w:val="2"/>
      <w:sz w:val="40"/>
      <w:szCs w:val="40"/>
    </w:rPr>
  </w:style>
  <w:style w:type="character" w:customStyle="1" w:styleId="20">
    <w:name w:val="Заголовок 2 Знак"/>
    <w:basedOn w:val="a0"/>
    <w:link w:val="2"/>
    <w:uiPriority w:val="9"/>
    <w:rsid w:val="00555387"/>
    <w:rPr>
      <w:rFonts w:asciiTheme="majorHAnsi" w:eastAsiaTheme="majorEastAsia" w:hAnsiTheme="majorHAnsi" w:cstheme="majorBidi"/>
      <w:color w:val="2E74B5" w:themeColor="accent1" w:themeShade="BF"/>
      <w:kern w:val="2"/>
      <w:sz w:val="32"/>
      <w:szCs w:val="32"/>
    </w:rPr>
  </w:style>
  <w:style w:type="character" w:customStyle="1" w:styleId="30">
    <w:name w:val="Заголовок 3 Знак"/>
    <w:basedOn w:val="a0"/>
    <w:link w:val="3"/>
    <w:uiPriority w:val="9"/>
    <w:rsid w:val="00555387"/>
    <w:rPr>
      <w:rFonts w:eastAsiaTheme="majorEastAsia" w:cstheme="majorBidi"/>
      <w:color w:val="2E74B5" w:themeColor="accent1" w:themeShade="BF"/>
      <w:kern w:val="2"/>
      <w:sz w:val="28"/>
      <w:szCs w:val="28"/>
    </w:rPr>
  </w:style>
  <w:style w:type="paragraph" w:customStyle="1" w:styleId="ConsPlusNormal">
    <w:name w:val="ConsPlusNormal"/>
    <w:qFormat/>
    <w:rsid w:val="00C32C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qFormat/>
    <w:rsid w:val="00C32C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2C6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143D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143D3"/>
    <w:rPr>
      <w:rFonts w:ascii="Segoe UI" w:hAnsi="Segoe UI" w:cs="Segoe UI"/>
      <w:sz w:val="18"/>
      <w:szCs w:val="18"/>
    </w:rPr>
  </w:style>
  <w:style w:type="paragraph" w:styleId="a5">
    <w:name w:val="No Spacing"/>
    <w:uiPriority w:val="1"/>
    <w:qFormat/>
    <w:rsid w:val="00921554"/>
    <w:pPr>
      <w:spacing w:after="0" w:line="240" w:lineRule="auto"/>
    </w:pPr>
  </w:style>
  <w:style w:type="paragraph" w:styleId="a6">
    <w:name w:val="Body Text"/>
    <w:basedOn w:val="a"/>
    <w:link w:val="a7"/>
    <w:rsid w:val="00DB7591"/>
    <w:pPr>
      <w:spacing w:after="0" w:line="240" w:lineRule="auto"/>
    </w:pPr>
    <w:rPr>
      <w:rFonts w:ascii="Times New Roman" w:eastAsia="Times New Roman" w:hAnsi="Times New Roman" w:cs="Times New Roman"/>
      <w:b/>
      <w:color w:val="000000"/>
      <w:sz w:val="26"/>
      <w:szCs w:val="20"/>
      <w:lang w:eastAsia="ru-RU"/>
    </w:rPr>
  </w:style>
  <w:style w:type="character" w:customStyle="1" w:styleId="a7">
    <w:name w:val="Основной текст Знак"/>
    <w:basedOn w:val="a0"/>
    <w:link w:val="a6"/>
    <w:rsid w:val="00DB7591"/>
    <w:rPr>
      <w:rFonts w:ascii="Times New Roman" w:eastAsia="Times New Roman" w:hAnsi="Times New Roman" w:cs="Times New Roman"/>
      <w:b/>
      <w:color w:val="000000"/>
      <w:sz w:val="26"/>
      <w:szCs w:val="20"/>
      <w:lang w:eastAsia="ru-RU"/>
    </w:rPr>
  </w:style>
  <w:style w:type="paragraph" w:customStyle="1" w:styleId="ConsPlusCell">
    <w:name w:val="ConsPlusCell"/>
    <w:rsid w:val="0086651A"/>
    <w:pPr>
      <w:autoSpaceDE w:val="0"/>
      <w:autoSpaceDN w:val="0"/>
      <w:adjustRightInd w:val="0"/>
      <w:spacing w:after="0" w:line="240" w:lineRule="auto"/>
    </w:pPr>
    <w:rPr>
      <w:rFonts w:ascii="Times New Roman" w:eastAsia="Calibri" w:hAnsi="Times New Roman" w:cs="Times New Roman"/>
      <w:sz w:val="26"/>
      <w:szCs w:val="26"/>
      <w:lang w:eastAsia="ru-RU"/>
    </w:rPr>
  </w:style>
  <w:style w:type="paragraph" w:customStyle="1" w:styleId="Default">
    <w:name w:val="Default"/>
    <w:rsid w:val="0086651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59"/>
    <w:rsid w:val="006F4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Table-Normal,RSHB_Table-Normal,Предусловия,List Paragraph,Абзац маркированнный,UL,SL_Абзац списка,Содержание. 2 уровень,Цветной список - Акцент 12,Список_Ав,Булит 1,Bullet List,FooterText,numbered,Paragraphe de liste1,lp1,Нумерованый список"/>
    <w:basedOn w:val="a"/>
    <w:link w:val="aa"/>
    <w:uiPriority w:val="34"/>
    <w:qFormat/>
    <w:rsid w:val="006F430D"/>
    <w:pPr>
      <w:ind w:left="720"/>
      <w:contextualSpacing/>
    </w:pPr>
  </w:style>
  <w:style w:type="character" w:customStyle="1" w:styleId="aa">
    <w:name w:val="Абзац списка Знак"/>
    <w:aliases w:val="Table-Normal Знак,RSHB_Table-Normal Знак,Предусловия Знак,List Paragraph Знак,Абзац маркированнный Знак,UL Знак,SL_Абзац списка Знак,Содержание. 2 уровень Знак,Цветной список - Акцент 12 Знак,Список_Ав Знак,Булит 1 Знак,FooterText Знак"/>
    <w:basedOn w:val="a0"/>
    <w:link w:val="a9"/>
    <w:uiPriority w:val="34"/>
    <w:qFormat/>
    <w:rsid w:val="00555387"/>
  </w:style>
  <w:style w:type="paragraph" w:customStyle="1" w:styleId="thesis-text">
    <w:name w:val="thesis-text"/>
    <w:basedOn w:val="a"/>
    <w:rsid w:val="003758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375851"/>
  </w:style>
  <w:style w:type="character" w:customStyle="1" w:styleId="hidden-bullet">
    <w:name w:val="hidden-bullet"/>
    <w:basedOn w:val="a0"/>
    <w:rsid w:val="00375851"/>
  </w:style>
  <w:style w:type="character" w:customStyle="1" w:styleId="icon-wrapper">
    <w:name w:val="icon-wrapper"/>
    <w:basedOn w:val="a0"/>
    <w:rsid w:val="00375851"/>
  </w:style>
  <w:style w:type="character" w:customStyle="1" w:styleId="40">
    <w:name w:val="Заголовок 4 Знак"/>
    <w:basedOn w:val="a0"/>
    <w:link w:val="4"/>
    <w:uiPriority w:val="9"/>
    <w:qFormat/>
    <w:rsid w:val="00555387"/>
    <w:rPr>
      <w:rFonts w:eastAsiaTheme="majorEastAsia" w:cstheme="majorBidi"/>
      <w:i/>
      <w:iCs/>
      <w:color w:val="2E74B5" w:themeColor="accent1" w:themeShade="BF"/>
      <w:kern w:val="2"/>
    </w:rPr>
  </w:style>
  <w:style w:type="character" w:customStyle="1" w:styleId="50">
    <w:name w:val="Заголовок 5 Знак"/>
    <w:basedOn w:val="a0"/>
    <w:link w:val="5"/>
    <w:uiPriority w:val="9"/>
    <w:rsid w:val="00555387"/>
    <w:rPr>
      <w:rFonts w:eastAsiaTheme="majorEastAsia" w:cstheme="majorBidi"/>
      <w:color w:val="2E74B5" w:themeColor="accent1" w:themeShade="BF"/>
      <w:kern w:val="2"/>
    </w:rPr>
  </w:style>
  <w:style w:type="character" w:customStyle="1" w:styleId="60">
    <w:name w:val="Заголовок 6 Знак"/>
    <w:basedOn w:val="a0"/>
    <w:link w:val="6"/>
    <w:uiPriority w:val="9"/>
    <w:semiHidden/>
    <w:rsid w:val="00555387"/>
    <w:rPr>
      <w:rFonts w:eastAsiaTheme="majorEastAsia" w:cstheme="majorBidi"/>
      <w:i/>
      <w:iCs/>
      <w:color w:val="595959" w:themeColor="text1" w:themeTint="A6"/>
      <w:kern w:val="2"/>
    </w:rPr>
  </w:style>
  <w:style w:type="character" w:customStyle="1" w:styleId="70">
    <w:name w:val="Заголовок 7 Знак"/>
    <w:basedOn w:val="a0"/>
    <w:link w:val="7"/>
    <w:uiPriority w:val="9"/>
    <w:semiHidden/>
    <w:rsid w:val="00555387"/>
    <w:rPr>
      <w:rFonts w:eastAsiaTheme="majorEastAsia" w:cstheme="majorBidi"/>
      <w:color w:val="595959" w:themeColor="text1" w:themeTint="A6"/>
      <w:kern w:val="2"/>
    </w:rPr>
  </w:style>
  <w:style w:type="character" w:customStyle="1" w:styleId="80">
    <w:name w:val="Заголовок 8 Знак"/>
    <w:basedOn w:val="a0"/>
    <w:link w:val="8"/>
    <w:uiPriority w:val="9"/>
    <w:semiHidden/>
    <w:rsid w:val="00555387"/>
    <w:rPr>
      <w:rFonts w:eastAsiaTheme="majorEastAsia" w:cstheme="majorBidi"/>
      <w:i/>
      <w:iCs/>
      <w:color w:val="272727" w:themeColor="text1" w:themeTint="D8"/>
      <w:kern w:val="2"/>
    </w:rPr>
  </w:style>
  <w:style w:type="character" w:customStyle="1" w:styleId="90">
    <w:name w:val="Заголовок 9 Знак"/>
    <w:basedOn w:val="a0"/>
    <w:link w:val="9"/>
    <w:uiPriority w:val="9"/>
    <w:semiHidden/>
    <w:rsid w:val="00555387"/>
    <w:rPr>
      <w:rFonts w:eastAsiaTheme="majorEastAsia" w:cstheme="majorBidi"/>
      <w:color w:val="272727" w:themeColor="text1" w:themeTint="D8"/>
      <w:kern w:val="2"/>
    </w:rPr>
  </w:style>
  <w:style w:type="paragraph" w:styleId="ab">
    <w:name w:val="Title"/>
    <w:basedOn w:val="a"/>
    <w:next w:val="a"/>
    <w:link w:val="ac"/>
    <w:uiPriority w:val="10"/>
    <w:qFormat/>
    <w:rsid w:val="00555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555387"/>
    <w:rPr>
      <w:rFonts w:asciiTheme="majorHAnsi" w:eastAsiaTheme="majorEastAsia" w:hAnsiTheme="majorHAnsi" w:cstheme="majorBidi"/>
      <w:spacing w:val="-10"/>
      <w:kern w:val="28"/>
      <w:sz w:val="56"/>
      <w:szCs w:val="56"/>
    </w:rPr>
  </w:style>
  <w:style w:type="paragraph" w:styleId="ad">
    <w:name w:val="Subtitle"/>
    <w:basedOn w:val="a"/>
    <w:next w:val="a"/>
    <w:link w:val="ae"/>
    <w:uiPriority w:val="11"/>
    <w:qFormat/>
    <w:rsid w:val="00555387"/>
    <w:pPr>
      <w:numPr>
        <w:ilvl w:val="1"/>
      </w:numPr>
    </w:pPr>
    <w:rPr>
      <w:rFonts w:eastAsiaTheme="majorEastAsia" w:cstheme="majorBidi"/>
      <w:color w:val="595959" w:themeColor="text1" w:themeTint="A6"/>
      <w:spacing w:val="15"/>
      <w:kern w:val="2"/>
      <w:sz w:val="28"/>
      <w:szCs w:val="28"/>
    </w:rPr>
  </w:style>
  <w:style w:type="character" w:customStyle="1" w:styleId="ae">
    <w:name w:val="Подзаголовок Знак"/>
    <w:basedOn w:val="a0"/>
    <w:link w:val="ad"/>
    <w:uiPriority w:val="11"/>
    <w:rsid w:val="00555387"/>
    <w:rPr>
      <w:rFonts w:eastAsiaTheme="majorEastAsia" w:cstheme="majorBidi"/>
      <w:color w:val="595959" w:themeColor="text1" w:themeTint="A6"/>
      <w:spacing w:val="15"/>
      <w:kern w:val="2"/>
      <w:sz w:val="28"/>
      <w:szCs w:val="28"/>
    </w:rPr>
  </w:style>
  <w:style w:type="paragraph" w:styleId="21">
    <w:name w:val="Quote"/>
    <w:basedOn w:val="a"/>
    <w:next w:val="a"/>
    <w:link w:val="22"/>
    <w:uiPriority w:val="29"/>
    <w:qFormat/>
    <w:rsid w:val="00555387"/>
    <w:pPr>
      <w:spacing w:before="160"/>
      <w:jc w:val="center"/>
    </w:pPr>
    <w:rPr>
      <w:i/>
      <w:iCs/>
      <w:color w:val="404040" w:themeColor="text1" w:themeTint="BF"/>
      <w:kern w:val="2"/>
    </w:rPr>
  </w:style>
  <w:style w:type="character" w:customStyle="1" w:styleId="22">
    <w:name w:val="Цитата 2 Знак"/>
    <w:basedOn w:val="a0"/>
    <w:link w:val="21"/>
    <w:uiPriority w:val="29"/>
    <w:rsid w:val="00555387"/>
    <w:rPr>
      <w:i/>
      <w:iCs/>
      <w:color w:val="404040" w:themeColor="text1" w:themeTint="BF"/>
      <w:kern w:val="2"/>
    </w:rPr>
  </w:style>
  <w:style w:type="character" w:styleId="af">
    <w:name w:val="Intense Emphasis"/>
    <w:basedOn w:val="a0"/>
    <w:uiPriority w:val="21"/>
    <w:qFormat/>
    <w:rsid w:val="00555387"/>
    <w:rPr>
      <w:i/>
      <w:iCs/>
      <w:color w:val="2E74B5" w:themeColor="accent1" w:themeShade="BF"/>
    </w:rPr>
  </w:style>
  <w:style w:type="paragraph" w:styleId="af0">
    <w:name w:val="Intense Quote"/>
    <w:basedOn w:val="a"/>
    <w:next w:val="a"/>
    <w:link w:val="af1"/>
    <w:uiPriority w:val="30"/>
    <w:qFormat/>
    <w:rsid w:val="005553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rPr>
  </w:style>
  <w:style w:type="character" w:customStyle="1" w:styleId="af1">
    <w:name w:val="Выделенная цитата Знак"/>
    <w:basedOn w:val="a0"/>
    <w:link w:val="af0"/>
    <w:uiPriority w:val="30"/>
    <w:rsid w:val="00555387"/>
    <w:rPr>
      <w:i/>
      <w:iCs/>
      <w:color w:val="2E74B5" w:themeColor="accent1" w:themeShade="BF"/>
      <w:kern w:val="2"/>
    </w:rPr>
  </w:style>
  <w:style w:type="character" w:styleId="af2">
    <w:name w:val="Intense Reference"/>
    <w:basedOn w:val="a0"/>
    <w:uiPriority w:val="32"/>
    <w:qFormat/>
    <w:rsid w:val="00555387"/>
    <w:rPr>
      <w:b/>
      <w:bCs/>
      <w:smallCaps/>
      <w:color w:val="2E74B5" w:themeColor="accent1" w:themeShade="BF"/>
      <w:spacing w:val="5"/>
    </w:rPr>
  </w:style>
  <w:style w:type="character" w:customStyle="1" w:styleId="fontstyle01">
    <w:name w:val="fontstyle01"/>
    <w:basedOn w:val="a0"/>
    <w:qFormat/>
    <w:rsid w:val="00555387"/>
    <w:rPr>
      <w:rFonts w:ascii="Arial-BoldMT" w:hAnsi="Arial-BoldMT"/>
      <w:b/>
      <w:bCs/>
      <w:i w:val="0"/>
      <w:iCs w:val="0"/>
      <w:color w:val="000000"/>
      <w:sz w:val="30"/>
      <w:szCs w:val="30"/>
    </w:rPr>
  </w:style>
  <w:style w:type="character" w:styleId="af3">
    <w:name w:val="Hyperlink"/>
    <w:basedOn w:val="a0"/>
    <w:uiPriority w:val="99"/>
    <w:unhideWhenUsed/>
    <w:rsid w:val="00555387"/>
    <w:rPr>
      <w:color w:val="0563C1" w:themeColor="hyperlink"/>
      <w:u w:val="single"/>
    </w:rPr>
  </w:style>
  <w:style w:type="paragraph" w:customStyle="1" w:styleId="formattext">
    <w:name w:val="formattext"/>
    <w:basedOn w:val="a"/>
    <w:qFormat/>
    <w:rsid w:val="00555387"/>
    <w:pPr>
      <w:spacing w:beforeAutospacing="1" w:after="200" w:afterAutospacing="1" w:line="240" w:lineRule="auto"/>
    </w:pPr>
    <w:rPr>
      <w:rFonts w:ascii="Times New Roman" w:eastAsia="Times New Roman" w:hAnsi="Times New Roman" w:cs="Times New Roman"/>
      <w:sz w:val="24"/>
      <w:szCs w:val="24"/>
      <w:lang w:eastAsia="ru-RU"/>
    </w:rPr>
  </w:style>
  <w:style w:type="paragraph" w:styleId="af4">
    <w:name w:val="TOC Heading"/>
    <w:basedOn w:val="1"/>
    <w:next w:val="a"/>
    <w:uiPriority w:val="39"/>
    <w:unhideWhenUsed/>
    <w:qFormat/>
    <w:rsid w:val="00555387"/>
    <w:pPr>
      <w:spacing w:before="240" w:after="0" w:line="240" w:lineRule="auto"/>
      <w:jc w:val="center"/>
      <w:outlineLvl w:val="9"/>
    </w:pPr>
    <w:rPr>
      <w:rFonts w:ascii="Times New Roman" w:hAnsi="Times New Roman"/>
      <w:color w:val="auto"/>
      <w:kern w:val="0"/>
      <w:sz w:val="32"/>
      <w:szCs w:val="32"/>
      <w:lang w:eastAsia="ru-RU"/>
    </w:rPr>
  </w:style>
  <w:style w:type="paragraph" w:styleId="23">
    <w:name w:val="toc 2"/>
    <w:basedOn w:val="a"/>
    <w:next w:val="a"/>
    <w:autoRedefine/>
    <w:uiPriority w:val="39"/>
    <w:unhideWhenUsed/>
    <w:rsid w:val="00555387"/>
    <w:pPr>
      <w:tabs>
        <w:tab w:val="right" w:leader="dot" w:pos="10206"/>
      </w:tabs>
      <w:spacing w:after="0" w:line="240" w:lineRule="auto"/>
      <w:ind w:right="-1"/>
      <w:jc w:val="both"/>
    </w:pPr>
    <w:rPr>
      <w:rFonts w:eastAsiaTheme="minorEastAsia" w:cs="Times New Roman"/>
      <w:lang w:eastAsia="ru-RU"/>
    </w:rPr>
  </w:style>
  <w:style w:type="paragraph" w:styleId="11">
    <w:name w:val="toc 1"/>
    <w:basedOn w:val="a"/>
    <w:next w:val="a"/>
    <w:autoRedefine/>
    <w:uiPriority w:val="39"/>
    <w:unhideWhenUsed/>
    <w:rsid w:val="00555387"/>
    <w:pPr>
      <w:tabs>
        <w:tab w:val="right" w:leader="dot" w:pos="10206"/>
      </w:tabs>
      <w:spacing w:after="0" w:line="240" w:lineRule="auto"/>
      <w:ind w:right="-1"/>
      <w:jc w:val="both"/>
    </w:pPr>
    <w:rPr>
      <w:rFonts w:eastAsiaTheme="minorEastAsia" w:cs="Times New Roman"/>
      <w:lang w:eastAsia="ru-RU"/>
    </w:rPr>
  </w:style>
  <w:style w:type="paragraph" w:styleId="31">
    <w:name w:val="toc 3"/>
    <w:basedOn w:val="a"/>
    <w:next w:val="a"/>
    <w:autoRedefine/>
    <w:uiPriority w:val="39"/>
    <w:unhideWhenUsed/>
    <w:rsid w:val="00555387"/>
    <w:pPr>
      <w:spacing w:after="0" w:line="240" w:lineRule="auto"/>
      <w:ind w:firstLine="142"/>
      <w:jc w:val="both"/>
    </w:pPr>
    <w:rPr>
      <w:rFonts w:eastAsiaTheme="minorEastAsia" w:cs="Times New Roman"/>
      <w:lang w:eastAsia="ru-RU"/>
    </w:rPr>
  </w:style>
  <w:style w:type="paragraph" w:styleId="af5">
    <w:name w:val="header"/>
    <w:basedOn w:val="a"/>
    <w:link w:val="af6"/>
    <w:uiPriority w:val="99"/>
    <w:unhideWhenUsed/>
    <w:rsid w:val="00555387"/>
    <w:pPr>
      <w:tabs>
        <w:tab w:val="center" w:pos="4677"/>
        <w:tab w:val="right" w:pos="9355"/>
      </w:tabs>
      <w:spacing w:after="0" w:line="240" w:lineRule="auto"/>
    </w:pPr>
    <w:rPr>
      <w:kern w:val="2"/>
    </w:rPr>
  </w:style>
  <w:style w:type="character" w:customStyle="1" w:styleId="af6">
    <w:name w:val="Верхний колонтитул Знак"/>
    <w:basedOn w:val="a0"/>
    <w:link w:val="af5"/>
    <w:uiPriority w:val="99"/>
    <w:rsid w:val="00555387"/>
    <w:rPr>
      <w:kern w:val="2"/>
    </w:rPr>
  </w:style>
  <w:style w:type="paragraph" w:styleId="af7">
    <w:name w:val="footer"/>
    <w:basedOn w:val="a"/>
    <w:link w:val="af8"/>
    <w:uiPriority w:val="99"/>
    <w:unhideWhenUsed/>
    <w:rsid w:val="00555387"/>
    <w:pPr>
      <w:tabs>
        <w:tab w:val="center" w:pos="4677"/>
        <w:tab w:val="right" w:pos="9355"/>
      </w:tabs>
      <w:spacing w:after="0" w:line="240" w:lineRule="auto"/>
    </w:pPr>
    <w:rPr>
      <w:kern w:val="2"/>
    </w:rPr>
  </w:style>
  <w:style w:type="character" w:customStyle="1" w:styleId="af8">
    <w:name w:val="Нижний колонтитул Знак"/>
    <w:basedOn w:val="a0"/>
    <w:link w:val="af7"/>
    <w:uiPriority w:val="99"/>
    <w:rsid w:val="00555387"/>
    <w:rPr>
      <w:kern w:val="2"/>
    </w:rPr>
  </w:style>
  <w:style w:type="character" w:styleId="af9">
    <w:name w:val="page number"/>
    <w:basedOn w:val="a0"/>
    <w:uiPriority w:val="99"/>
    <w:semiHidden/>
    <w:unhideWhenUsed/>
    <w:rsid w:val="00555387"/>
  </w:style>
  <w:style w:type="paragraph" w:styleId="afa">
    <w:name w:val="annotation text"/>
    <w:basedOn w:val="a"/>
    <w:link w:val="afb"/>
    <w:uiPriority w:val="99"/>
    <w:unhideWhenUsed/>
    <w:rsid w:val="00555387"/>
    <w:pPr>
      <w:spacing w:line="240" w:lineRule="auto"/>
    </w:pPr>
    <w:rPr>
      <w:kern w:val="2"/>
      <w:sz w:val="20"/>
      <w:szCs w:val="20"/>
    </w:rPr>
  </w:style>
  <w:style w:type="character" w:customStyle="1" w:styleId="afb">
    <w:name w:val="Текст примечания Знак"/>
    <w:basedOn w:val="a0"/>
    <w:link w:val="afa"/>
    <w:uiPriority w:val="99"/>
    <w:rsid w:val="00555387"/>
    <w:rPr>
      <w:kern w:val="2"/>
      <w:sz w:val="20"/>
      <w:szCs w:val="20"/>
    </w:rPr>
  </w:style>
  <w:style w:type="character" w:customStyle="1" w:styleId="afc">
    <w:name w:val="Тема примечания Знак"/>
    <w:basedOn w:val="afb"/>
    <w:link w:val="afd"/>
    <w:uiPriority w:val="99"/>
    <w:semiHidden/>
    <w:rsid w:val="00555387"/>
    <w:rPr>
      <w:b/>
      <w:bCs/>
      <w:kern w:val="2"/>
      <w:sz w:val="20"/>
      <w:szCs w:val="20"/>
    </w:rPr>
  </w:style>
  <w:style w:type="paragraph" w:styleId="afd">
    <w:name w:val="annotation subject"/>
    <w:basedOn w:val="afa"/>
    <w:next w:val="afa"/>
    <w:link w:val="afc"/>
    <w:uiPriority w:val="99"/>
    <w:semiHidden/>
    <w:unhideWhenUsed/>
    <w:rsid w:val="00555387"/>
    <w:rPr>
      <w:b/>
      <w:bCs/>
    </w:rPr>
  </w:style>
  <w:style w:type="table" w:customStyle="1" w:styleId="24">
    <w:name w:val="Сетка таблицы2"/>
    <w:basedOn w:val="a1"/>
    <w:next w:val="a8"/>
    <w:uiPriority w:val="59"/>
    <w:rsid w:val="00555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обычный приложения"/>
    <w:basedOn w:val="a"/>
    <w:link w:val="aff"/>
    <w:qFormat/>
    <w:rsid w:val="00555387"/>
    <w:pPr>
      <w:spacing w:after="200" w:line="276" w:lineRule="auto"/>
      <w:jc w:val="center"/>
    </w:pPr>
    <w:rPr>
      <w:rFonts w:ascii="Times New Roman" w:eastAsia="Calibri" w:hAnsi="Times New Roman" w:cs="Times New Roman"/>
      <w:b/>
      <w:sz w:val="24"/>
    </w:rPr>
  </w:style>
  <w:style w:type="character" w:customStyle="1" w:styleId="aff">
    <w:name w:val="обычный приложения Знак"/>
    <w:basedOn w:val="a0"/>
    <w:link w:val="afe"/>
    <w:rsid w:val="00555387"/>
    <w:rPr>
      <w:rFonts w:ascii="Times New Roman" w:eastAsia="Calibri" w:hAnsi="Times New Roman" w:cs="Times New Roman"/>
      <w:b/>
      <w:sz w:val="24"/>
    </w:rPr>
  </w:style>
  <w:style w:type="paragraph" w:customStyle="1" w:styleId="25">
    <w:name w:val="АР Прил 2"/>
    <w:basedOn w:val="afe"/>
    <w:link w:val="26"/>
    <w:qFormat/>
    <w:rsid w:val="00555387"/>
  </w:style>
  <w:style w:type="character" w:customStyle="1" w:styleId="26">
    <w:name w:val="АР Прил 2 Знак"/>
    <w:basedOn w:val="aff"/>
    <w:link w:val="25"/>
    <w:rsid w:val="00555387"/>
    <w:rPr>
      <w:rFonts w:ascii="Times New Roman" w:eastAsia="Calibri" w:hAnsi="Times New Roman" w:cs="Times New Roman"/>
      <w:b/>
      <w:sz w:val="24"/>
    </w:rPr>
  </w:style>
  <w:style w:type="paragraph" w:customStyle="1" w:styleId="110">
    <w:name w:val="Заголовок 11"/>
    <w:basedOn w:val="a"/>
    <w:next w:val="a"/>
    <w:uiPriority w:val="9"/>
    <w:qFormat/>
    <w:rsid w:val="00021AD9"/>
    <w:pPr>
      <w:keepNext/>
      <w:keepLines/>
      <w:spacing w:after="0" w:line="240" w:lineRule="auto"/>
      <w:jc w:val="center"/>
      <w:outlineLvl w:val="0"/>
    </w:pPr>
    <w:rPr>
      <w:rFonts w:ascii="Times New Roman" w:eastAsia="Yu Gothic Light" w:hAnsi="Times New Roman" w:cs="Times New Roman"/>
      <w:kern w:val="2"/>
      <w:sz w:val="28"/>
      <w:szCs w:val="40"/>
    </w:rPr>
  </w:style>
  <w:style w:type="paragraph" w:customStyle="1" w:styleId="210">
    <w:name w:val="Заголовок 21"/>
    <w:basedOn w:val="a"/>
    <w:next w:val="a"/>
    <w:uiPriority w:val="9"/>
    <w:unhideWhenUsed/>
    <w:qFormat/>
    <w:rsid w:val="00021AD9"/>
    <w:pPr>
      <w:keepNext/>
      <w:keepLines/>
      <w:spacing w:after="0" w:line="240" w:lineRule="auto"/>
      <w:outlineLvl w:val="1"/>
    </w:pPr>
    <w:rPr>
      <w:rFonts w:ascii="Times New Roman" w:eastAsia="Yu Gothic Light" w:hAnsi="Times New Roman" w:cs="Times New Roman"/>
      <w:kern w:val="2"/>
      <w:sz w:val="28"/>
      <w:szCs w:val="32"/>
    </w:rPr>
  </w:style>
  <w:style w:type="paragraph" w:customStyle="1" w:styleId="310">
    <w:name w:val="Заголовок 31"/>
    <w:basedOn w:val="a"/>
    <w:next w:val="a"/>
    <w:uiPriority w:val="9"/>
    <w:unhideWhenUsed/>
    <w:qFormat/>
    <w:rsid w:val="00021AD9"/>
    <w:pPr>
      <w:keepNext/>
      <w:keepLines/>
      <w:spacing w:after="0" w:line="240" w:lineRule="auto"/>
      <w:ind w:firstLine="709"/>
      <w:jc w:val="both"/>
      <w:outlineLvl w:val="2"/>
    </w:pPr>
    <w:rPr>
      <w:rFonts w:ascii="Times New Roman" w:eastAsia="Yu Gothic Light" w:hAnsi="Times New Roman" w:cs="Times New Roman"/>
      <w:kern w:val="2"/>
      <w:sz w:val="28"/>
      <w:szCs w:val="28"/>
    </w:rPr>
  </w:style>
  <w:style w:type="paragraph" w:customStyle="1" w:styleId="41">
    <w:name w:val="Заголовок 41"/>
    <w:basedOn w:val="a"/>
    <w:next w:val="a"/>
    <w:uiPriority w:val="9"/>
    <w:unhideWhenUsed/>
    <w:qFormat/>
    <w:rsid w:val="00021AD9"/>
    <w:pPr>
      <w:keepNext/>
      <w:keepLines/>
      <w:spacing w:after="0" w:line="240" w:lineRule="auto"/>
      <w:outlineLvl w:val="3"/>
    </w:pPr>
    <w:rPr>
      <w:rFonts w:ascii="Times New Roman" w:eastAsia="Yu Gothic Light" w:hAnsi="Times New Roman" w:cs="Times New Roman"/>
      <w:iCs/>
      <w:kern w:val="2"/>
      <w:sz w:val="28"/>
    </w:rPr>
  </w:style>
  <w:style w:type="paragraph" w:customStyle="1" w:styleId="51">
    <w:name w:val="Заголовок 51"/>
    <w:basedOn w:val="a"/>
    <w:next w:val="a"/>
    <w:uiPriority w:val="9"/>
    <w:unhideWhenUsed/>
    <w:qFormat/>
    <w:rsid w:val="00021AD9"/>
    <w:pPr>
      <w:keepNext/>
      <w:keepLines/>
      <w:spacing w:before="80" w:after="40"/>
      <w:outlineLvl w:val="4"/>
    </w:pPr>
    <w:rPr>
      <w:rFonts w:eastAsia="Yu Gothic Light" w:cs="Times New Roman"/>
      <w:color w:val="2F5496"/>
      <w:kern w:val="2"/>
    </w:rPr>
  </w:style>
  <w:style w:type="paragraph" w:customStyle="1" w:styleId="61">
    <w:name w:val="Заголовок 61"/>
    <w:basedOn w:val="a"/>
    <w:next w:val="a"/>
    <w:uiPriority w:val="9"/>
    <w:semiHidden/>
    <w:unhideWhenUsed/>
    <w:qFormat/>
    <w:rsid w:val="00021AD9"/>
    <w:pPr>
      <w:keepNext/>
      <w:keepLines/>
      <w:spacing w:before="40" w:after="0"/>
      <w:outlineLvl w:val="5"/>
    </w:pPr>
    <w:rPr>
      <w:rFonts w:eastAsia="Yu Gothic Light" w:cs="Times New Roman"/>
      <w:i/>
      <w:iCs/>
      <w:color w:val="595959"/>
      <w:kern w:val="2"/>
    </w:rPr>
  </w:style>
  <w:style w:type="paragraph" w:customStyle="1" w:styleId="71">
    <w:name w:val="Заголовок 71"/>
    <w:basedOn w:val="a"/>
    <w:next w:val="a"/>
    <w:uiPriority w:val="9"/>
    <w:semiHidden/>
    <w:unhideWhenUsed/>
    <w:qFormat/>
    <w:rsid w:val="00021AD9"/>
    <w:pPr>
      <w:keepNext/>
      <w:keepLines/>
      <w:spacing w:before="40" w:after="0"/>
      <w:outlineLvl w:val="6"/>
    </w:pPr>
    <w:rPr>
      <w:rFonts w:eastAsia="Yu Gothic Light" w:cs="Times New Roman"/>
      <w:color w:val="595959"/>
      <w:kern w:val="2"/>
    </w:rPr>
  </w:style>
  <w:style w:type="paragraph" w:customStyle="1" w:styleId="81">
    <w:name w:val="Заголовок 81"/>
    <w:basedOn w:val="a"/>
    <w:next w:val="a"/>
    <w:uiPriority w:val="9"/>
    <w:semiHidden/>
    <w:unhideWhenUsed/>
    <w:qFormat/>
    <w:rsid w:val="00021AD9"/>
    <w:pPr>
      <w:keepNext/>
      <w:keepLines/>
      <w:spacing w:after="0"/>
      <w:outlineLvl w:val="7"/>
    </w:pPr>
    <w:rPr>
      <w:rFonts w:eastAsia="Yu Gothic Light" w:cs="Times New Roman"/>
      <w:i/>
      <w:iCs/>
      <w:color w:val="272727"/>
      <w:kern w:val="2"/>
    </w:rPr>
  </w:style>
  <w:style w:type="paragraph" w:customStyle="1" w:styleId="91">
    <w:name w:val="Заголовок 91"/>
    <w:basedOn w:val="a"/>
    <w:next w:val="a"/>
    <w:uiPriority w:val="9"/>
    <w:semiHidden/>
    <w:unhideWhenUsed/>
    <w:qFormat/>
    <w:rsid w:val="00021AD9"/>
    <w:pPr>
      <w:keepNext/>
      <w:keepLines/>
      <w:spacing w:after="0"/>
      <w:outlineLvl w:val="8"/>
    </w:pPr>
    <w:rPr>
      <w:rFonts w:eastAsia="Yu Gothic Light" w:cs="Times New Roman"/>
      <w:color w:val="272727"/>
      <w:kern w:val="2"/>
    </w:rPr>
  </w:style>
  <w:style w:type="numbering" w:customStyle="1" w:styleId="12">
    <w:name w:val="Нет списка1"/>
    <w:next w:val="a2"/>
    <w:uiPriority w:val="99"/>
    <w:semiHidden/>
    <w:unhideWhenUsed/>
    <w:rsid w:val="00021AD9"/>
  </w:style>
  <w:style w:type="paragraph" w:customStyle="1" w:styleId="13">
    <w:name w:val="Заголовок1"/>
    <w:basedOn w:val="a"/>
    <w:next w:val="a"/>
    <w:uiPriority w:val="10"/>
    <w:qFormat/>
    <w:rsid w:val="00021AD9"/>
    <w:pPr>
      <w:spacing w:after="80" w:line="240" w:lineRule="auto"/>
      <w:contextualSpacing/>
    </w:pPr>
    <w:rPr>
      <w:rFonts w:ascii="Calibri Light" w:eastAsia="Yu Gothic Light" w:hAnsi="Calibri Light" w:cs="Times New Roman"/>
      <w:spacing w:val="-10"/>
      <w:kern w:val="28"/>
      <w:sz w:val="56"/>
      <w:szCs w:val="56"/>
    </w:rPr>
  </w:style>
  <w:style w:type="paragraph" w:customStyle="1" w:styleId="14">
    <w:name w:val="Подзаголовок1"/>
    <w:basedOn w:val="a"/>
    <w:next w:val="a"/>
    <w:uiPriority w:val="11"/>
    <w:qFormat/>
    <w:rsid w:val="00021AD9"/>
    <w:pPr>
      <w:numPr>
        <w:ilvl w:val="1"/>
      </w:numPr>
    </w:pPr>
    <w:rPr>
      <w:rFonts w:eastAsia="Yu Gothic Light" w:cs="Times New Roman"/>
      <w:color w:val="595959"/>
      <w:spacing w:val="15"/>
      <w:kern w:val="2"/>
      <w:sz w:val="28"/>
      <w:szCs w:val="28"/>
    </w:rPr>
  </w:style>
  <w:style w:type="paragraph" w:customStyle="1" w:styleId="211">
    <w:name w:val="Цитата 21"/>
    <w:basedOn w:val="a"/>
    <w:next w:val="a"/>
    <w:uiPriority w:val="29"/>
    <w:qFormat/>
    <w:rsid w:val="00021AD9"/>
    <w:pPr>
      <w:spacing w:before="160"/>
      <w:jc w:val="center"/>
    </w:pPr>
    <w:rPr>
      <w:i/>
      <w:iCs/>
      <w:color w:val="404040"/>
      <w:kern w:val="2"/>
    </w:rPr>
  </w:style>
  <w:style w:type="paragraph" w:customStyle="1" w:styleId="15">
    <w:name w:val="Абзац списка1"/>
    <w:basedOn w:val="a"/>
    <w:next w:val="a9"/>
    <w:uiPriority w:val="34"/>
    <w:qFormat/>
    <w:rsid w:val="00021AD9"/>
    <w:pPr>
      <w:ind w:left="720"/>
      <w:contextualSpacing/>
    </w:pPr>
    <w:rPr>
      <w:kern w:val="2"/>
    </w:rPr>
  </w:style>
  <w:style w:type="character" w:customStyle="1" w:styleId="16">
    <w:name w:val="Сильное выделение1"/>
    <w:basedOn w:val="a0"/>
    <w:uiPriority w:val="21"/>
    <w:qFormat/>
    <w:rsid w:val="00021AD9"/>
    <w:rPr>
      <w:i/>
      <w:iCs/>
      <w:color w:val="2F5496"/>
    </w:rPr>
  </w:style>
  <w:style w:type="paragraph" w:customStyle="1" w:styleId="17">
    <w:name w:val="Выделенная цитата1"/>
    <w:basedOn w:val="a"/>
    <w:next w:val="a"/>
    <w:uiPriority w:val="30"/>
    <w:qFormat/>
    <w:rsid w:val="00021AD9"/>
    <w:pPr>
      <w:pBdr>
        <w:top w:val="single" w:sz="4" w:space="10" w:color="2F5496"/>
        <w:bottom w:val="single" w:sz="4" w:space="10" w:color="2F5496"/>
      </w:pBdr>
      <w:spacing w:before="360" w:after="360"/>
      <w:ind w:left="864" w:right="864"/>
      <w:jc w:val="center"/>
    </w:pPr>
    <w:rPr>
      <w:i/>
      <w:iCs/>
      <w:color w:val="2F5496"/>
      <w:kern w:val="2"/>
    </w:rPr>
  </w:style>
  <w:style w:type="character" w:customStyle="1" w:styleId="18">
    <w:name w:val="Сильная ссылка1"/>
    <w:basedOn w:val="a0"/>
    <w:uiPriority w:val="32"/>
    <w:qFormat/>
    <w:rsid w:val="00021AD9"/>
    <w:rPr>
      <w:b/>
      <w:bCs/>
      <w:smallCaps/>
      <w:color w:val="2F5496"/>
      <w:spacing w:val="5"/>
    </w:rPr>
  </w:style>
  <w:style w:type="character" w:customStyle="1" w:styleId="19">
    <w:name w:val="Гиперссылка1"/>
    <w:basedOn w:val="a0"/>
    <w:uiPriority w:val="99"/>
    <w:unhideWhenUsed/>
    <w:rsid w:val="00021AD9"/>
    <w:rPr>
      <w:color w:val="0563C1"/>
      <w:u w:val="single"/>
    </w:rPr>
  </w:style>
  <w:style w:type="character" w:customStyle="1" w:styleId="1a">
    <w:name w:val="Неразрешенное упоминание1"/>
    <w:basedOn w:val="a0"/>
    <w:uiPriority w:val="99"/>
    <w:semiHidden/>
    <w:unhideWhenUsed/>
    <w:rsid w:val="00021AD9"/>
    <w:rPr>
      <w:color w:val="605E5C"/>
      <w:shd w:val="clear" w:color="auto" w:fill="E1DFDD"/>
    </w:rPr>
  </w:style>
  <w:style w:type="paragraph" w:customStyle="1" w:styleId="1b">
    <w:name w:val="Верхний колонтитул1"/>
    <w:basedOn w:val="a"/>
    <w:next w:val="af5"/>
    <w:unhideWhenUsed/>
    <w:rsid w:val="00021AD9"/>
    <w:pPr>
      <w:tabs>
        <w:tab w:val="center" w:pos="4677"/>
        <w:tab w:val="right" w:pos="9355"/>
      </w:tabs>
      <w:spacing w:after="0" w:line="240" w:lineRule="auto"/>
    </w:pPr>
  </w:style>
  <w:style w:type="paragraph" w:customStyle="1" w:styleId="1c">
    <w:name w:val="Нижний колонтитул1"/>
    <w:basedOn w:val="a"/>
    <w:next w:val="af7"/>
    <w:uiPriority w:val="99"/>
    <w:unhideWhenUsed/>
    <w:rsid w:val="00021AD9"/>
    <w:pPr>
      <w:tabs>
        <w:tab w:val="center" w:pos="4677"/>
        <w:tab w:val="right" w:pos="9355"/>
      </w:tabs>
      <w:spacing w:after="0" w:line="240" w:lineRule="auto"/>
    </w:pPr>
  </w:style>
  <w:style w:type="paragraph" w:customStyle="1" w:styleId="1d">
    <w:name w:val="Текст примечания1"/>
    <w:basedOn w:val="a"/>
    <w:next w:val="afa"/>
    <w:uiPriority w:val="99"/>
    <w:unhideWhenUsed/>
    <w:rsid w:val="00021AD9"/>
    <w:pPr>
      <w:spacing w:line="240" w:lineRule="auto"/>
    </w:pPr>
    <w:rPr>
      <w:sz w:val="20"/>
      <w:szCs w:val="20"/>
    </w:rPr>
  </w:style>
  <w:style w:type="character" w:styleId="aff0">
    <w:name w:val="annotation reference"/>
    <w:basedOn w:val="a0"/>
    <w:uiPriority w:val="99"/>
    <w:semiHidden/>
    <w:unhideWhenUsed/>
    <w:rsid w:val="00021AD9"/>
    <w:rPr>
      <w:sz w:val="16"/>
      <w:szCs w:val="16"/>
    </w:rPr>
  </w:style>
  <w:style w:type="table" w:customStyle="1" w:styleId="1e">
    <w:name w:val="Сетка таблицы1"/>
    <w:basedOn w:val="a1"/>
    <w:next w:val="a8"/>
    <w:uiPriority w:val="59"/>
    <w:rsid w:val="00021AD9"/>
    <w:pPr>
      <w:spacing w:after="0" w:line="240" w:lineRule="auto"/>
    </w:pPr>
    <w:rPr>
      <w:kern w:val="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Обычный (веб)1"/>
    <w:basedOn w:val="a"/>
    <w:next w:val="aff1"/>
    <w:uiPriority w:val="99"/>
    <w:unhideWhenUsed/>
    <w:rsid w:val="00021AD9"/>
    <w:rPr>
      <w:rFonts w:ascii="Times New Roman" w:hAnsi="Times New Roman" w:cs="Times New Roman"/>
      <w:kern w:val="2"/>
      <w:sz w:val="24"/>
      <w:szCs w:val="24"/>
    </w:rPr>
  </w:style>
  <w:style w:type="paragraph" w:customStyle="1" w:styleId="1f0">
    <w:name w:val="Рецензия1"/>
    <w:next w:val="aff2"/>
    <w:hidden/>
    <w:uiPriority w:val="99"/>
    <w:semiHidden/>
    <w:rsid w:val="00021AD9"/>
    <w:pPr>
      <w:spacing w:after="0" w:line="240" w:lineRule="auto"/>
    </w:pPr>
    <w:rPr>
      <w:kern w:val="2"/>
    </w:rPr>
  </w:style>
  <w:style w:type="paragraph" w:customStyle="1" w:styleId="1f1">
    <w:name w:val="Заголовок оглавления1"/>
    <w:basedOn w:val="1"/>
    <w:next w:val="a"/>
    <w:uiPriority w:val="39"/>
    <w:unhideWhenUsed/>
    <w:qFormat/>
    <w:rsid w:val="00021AD9"/>
    <w:pPr>
      <w:spacing w:before="240" w:after="0" w:line="276" w:lineRule="auto"/>
    </w:pPr>
    <w:rPr>
      <w:rFonts w:ascii="Times New Roman" w:eastAsia="Yu Gothic Light" w:hAnsi="Times New Roman" w:cs="Times New Roman"/>
      <w:color w:val="auto"/>
      <w:kern w:val="0"/>
      <w:sz w:val="28"/>
    </w:rPr>
  </w:style>
  <w:style w:type="paragraph" w:customStyle="1" w:styleId="212">
    <w:name w:val="Оглавление 21"/>
    <w:basedOn w:val="a"/>
    <w:next w:val="a"/>
    <w:autoRedefine/>
    <w:uiPriority w:val="39"/>
    <w:unhideWhenUsed/>
    <w:rsid w:val="00021AD9"/>
    <w:pPr>
      <w:tabs>
        <w:tab w:val="right" w:leader="dot" w:pos="9060"/>
      </w:tabs>
      <w:spacing w:after="0"/>
      <w:jc w:val="both"/>
    </w:pPr>
    <w:rPr>
      <w:rFonts w:cs="Calibri"/>
      <w:smallCaps/>
      <w:kern w:val="2"/>
      <w:sz w:val="20"/>
      <w:szCs w:val="20"/>
    </w:rPr>
  </w:style>
  <w:style w:type="paragraph" w:customStyle="1" w:styleId="111">
    <w:name w:val="Оглавление 11"/>
    <w:basedOn w:val="a"/>
    <w:next w:val="a"/>
    <w:autoRedefine/>
    <w:uiPriority w:val="39"/>
    <w:unhideWhenUsed/>
    <w:rsid w:val="00021AD9"/>
    <w:pPr>
      <w:tabs>
        <w:tab w:val="right" w:leader="dot" w:pos="9060"/>
      </w:tabs>
      <w:spacing w:after="0"/>
      <w:jc w:val="both"/>
    </w:pPr>
    <w:rPr>
      <w:rFonts w:cs="Calibri"/>
      <w:b/>
      <w:bCs/>
      <w:caps/>
      <w:kern w:val="2"/>
      <w:sz w:val="20"/>
      <w:szCs w:val="20"/>
    </w:rPr>
  </w:style>
  <w:style w:type="paragraph" w:customStyle="1" w:styleId="311">
    <w:name w:val="Оглавление 31"/>
    <w:basedOn w:val="a"/>
    <w:next w:val="a"/>
    <w:autoRedefine/>
    <w:uiPriority w:val="39"/>
    <w:unhideWhenUsed/>
    <w:rsid w:val="00021AD9"/>
    <w:pPr>
      <w:spacing w:after="0"/>
      <w:ind w:left="440"/>
    </w:pPr>
    <w:rPr>
      <w:rFonts w:cs="Calibri"/>
      <w:i/>
      <w:iCs/>
      <w:kern w:val="2"/>
      <w:sz w:val="20"/>
      <w:szCs w:val="20"/>
    </w:rPr>
  </w:style>
  <w:style w:type="paragraph" w:customStyle="1" w:styleId="410">
    <w:name w:val="Оглавление 41"/>
    <w:basedOn w:val="a"/>
    <w:next w:val="a"/>
    <w:autoRedefine/>
    <w:uiPriority w:val="39"/>
    <w:unhideWhenUsed/>
    <w:rsid w:val="00021AD9"/>
    <w:pPr>
      <w:spacing w:after="0"/>
      <w:ind w:left="660"/>
    </w:pPr>
    <w:rPr>
      <w:rFonts w:cs="Calibri"/>
      <w:kern w:val="2"/>
      <w:sz w:val="18"/>
      <w:szCs w:val="18"/>
    </w:rPr>
  </w:style>
  <w:style w:type="paragraph" w:customStyle="1" w:styleId="510">
    <w:name w:val="Оглавление 51"/>
    <w:basedOn w:val="a"/>
    <w:next w:val="a"/>
    <w:autoRedefine/>
    <w:uiPriority w:val="39"/>
    <w:unhideWhenUsed/>
    <w:rsid w:val="00021AD9"/>
    <w:pPr>
      <w:spacing w:after="0"/>
      <w:ind w:left="880"/>
    </w:pPr>
    <w:rPr>
      <w:rFonts w:cs="Calibri"/>
      <w:kern w:val="2"/>
      <w:sz w:val="18"/>
      <w:szCs w:val="18"/>
    </w:rPr>
  </w:style>
  <w:style w:type="paragraph" w:customStyle="1" w:styleId="610">
    <w:name w:val="Оглавление 61"/>
    <w:basedOn w:val="a"/>
    <w:next w:val="a"/>
    <w:autoRedefine/>
    <w:uiPriority w:val="39"/>
    <w:unhideWhenUsed/>
    <w:rsid w:val="00021AD9"/>
    <w:pPr>
      <w:spacing w:after="0"/>
      <w:ind w:left="1100"/>
    </w:pPr>
    <w:rPr>
      <w:rFonts w:cs="Calibri"/>
      <w:kern w:val="2"/>
      <w:sz w:val="18"/>
      <w:szCs w:val="18"/>
    </w:rPr>
  </w:style>
  <w:style w:type="paragraph" w:customStyle="1" w:styleId="710">
    <w:name w:val="Оглавление 71"/>
    <w:basedOn w:val="a"/>
    <w:next w:val="a"/>
    <w:autoRedefine/>
    <w:uiPriority w:val="39"/>
    <w:unhideWhenUsed/>
    <w:rsid w:val="00021AD9"/>
    <w:pPr>
      <w:spacing w:after="0"/>
      <w:ind w:left="1320"/>
    </w:pPr>
    <w:rPr>
      <w:rFonts w:cs="Calibri"/>
      <w:kern w:val="2"/>
      <w:sz w:val="18"/>
      <w:szCs w:val="18"/>
    </w:rPr>
  </w:style>
  <w:style w:type="paragraph" w:customStyle="1" w:styleId="810">
    <w:name w:val="Оглавление 81"/>
    <w:basedOn w:val="a"/>
    <w:next w:val="a"/>
    <w:autoRedefine/>
    <w:uiPriority w:val="39"/>
    <w:unhideWhenUsed/>
    <w:rsid w:val="00021AD9"/>
    <w:pPr>
      <w:spacing w:after="0"/>
      <w:ind w:left="1540"/>
    </w:pPr>
    <w:rPr>
      <w:rFonts w:cs="Calibri"/>
      <w:kern w:val="2"/>
      <w:sz w:val="18"/>
      <w:szCs w:val="18"/>
    </w:rPr>
  </w:style>
  <w:style w:type="paragraph" w:customStyle="1" w:styleId="910">
    <w:name w:val="Оглавление 91"/>
    <w:basedOn w:val="a"/>
    <w:next w:val="a"/>
    <w:autoRedefine/>
    <w:uiPriority w:val="39"/>
    <w:unhideWhenUsed/>
    <w:rsid w:val="00021AD9"/>
    <w:pPr>
      <w:spacing w:after="0"/>
      <w:ind w:left="1760"/>
    </w:pPr>
    <w:rPr>
      <w:rFonts w:cs="Calibri"/>
      <w:kern w:val="2"/>
      <w:sz w:val="18"/>
      <w:szCs w:val="18"/>
    </w:rPr>
  </w:style>
  <w:style w:type="character" w:customStyle="1" w:styleId="1f2">
    <w:name w:val="Просмотренная гиперссылка1"/>
    <w:basedOn w:val="a0"/>
    <w:uiPriority w:val="99"/>
    <w:semiHidden/>
    <w:unhideWhenUsed/>
    <w:rsid w:val="00021AD9"/>
    <w:rPr>
      <w:color w:val="954F72"/>
      <w:u w:val="single"/>
    </w:rPr>
  </w:style>
  <w:style w:type="paragraph" w:customStyle="1" w:styleId="ConsPlusNonformat">
    <w:name w:val="ConsPlusNonformat"/>
    <w:qFormat/>
    <w:rsid w:val="00021AD9"/>
    <w:pPr>
      <w:widowControl w:val="0"/>
      <w:autoSpaceDE w:val="0"/>
      <w:autoSpaceDN w:val="0"/>
      <w:spacing w:after="0" w:line="240" w:lineRule="auto"/>
    </w:pPr>
    <w:rPr>
      <w:rFonts w:ascii="Courier New" w:eastAsia="Yu Gothic" w:hAnsi="Courier New" w:cs="Courier New"/>
      <w:kern w:val="2"/>
      <w:sz w:val="20"/>
      <w:lang w:eastAsia="ru-RU"/>
    </w:rPr>
  </w:style>
  <w:style w:type="table" w:customStyle="1" w:styleId="112">
    <w:name w:val="Сетка таблицы11"/>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Тема примечания1"/>
    <w:basedOn w:val="afa"/>
    <w:next w:val="afa"/>
    <w:uiPriority w:val="99"/>
    <w:semiHidden/>
    <w:unhideWhenUsed/>
    <w:rsid w:val="00021AD9"/>
    <w:rPr>
      <w:b/>
      <w:bCs/>
    </w:rPr>
  </w:style>
  <w:style w:type="table" w:customStyle="1" w:styleId="32">
    <w:name w:val="Сетка таблицы3"/>
    <w:basedOn w:val="a1"/>
    <w:next w:val="a8"/>
    <w:uiPriority w:val="59"/>
    <w:rsid w:val="00021AD9"/>
    <w:pPr>
      <w:suppressAutoHyphens/>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8"/>
    <w:uiPriority w:val="59"/>
    <w:rsid w:val="00021AD9"/>
    <w:pPr>
      <w:suppressAutoHyphens/>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8"/>
    <w:uiPriority w:val="59"/>
    <w:rsid w:val="00021AD9"/>
    <w:pPr>
      <w:suppressAutoHyphens/>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8"/>
    <w:uiPriority w:val="59"/>
    <w:rsid w:val="00021AD9"/>
    <w:pPr>
      <w:suppressAutoHyphens/>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021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Текст выноски1"/>
    <w:basedOn w:val="a"/>
    <w:next w:val="a3"/>
    <w:uiPriority w:val="99"/>
    <w:semiHidden/>
    <w:unhideWhenUsed/>
    <w:rsid w:val="00021AD9"/>
    <w:pPr>
      <w:spacing w:after="0" w:line="240" w:lineRule="auto"/>
    </w:pPr>
    <w:rPr>
      <w:rFonts w:ascii="Segoe UI" w:hAnsi="Segoe UI" w:cs="Segoe UI"/>
      <w:sz w:val="18"/>
      <w:szCs w:val="18"/>
    </w:rPr>
  </w:style>
  <w:style w:type="character" w:customStyle="1" w:styleId="113">
    <w:name w:val="Заголовок 1 Знак1"/>
    <w:basedOn w:val="a0"/>
    <w:uiPriority w:val="9"/>
    <w:rsid w:val="00021AD9"/>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021AD9"/>
    <w:rPr>
      <w:rFonts w:asciiTheme="majorHAnsi" w:eastAsiaTheme="majorEastAsia" w:hAnsiTheme="majorHAnsi" w:cstheme="majorBidi"/>
      <w:color w:val="2E74B5" w:themeColor="accent1" w:themeShade="BF"/>
      <w:sz w:val="26"/>
      <w:szCs w:val="26"/>
    </w:rPr>
  </w:style>
  <w:style w:type="character" w:customStyle="1" w:styleId="312">
    <w:name w:val="Заголовок 3 Знак1"/>
    <w:basedOn w:val="a0"/>
    <w:uiPriority w:val="9"/>
    <w:semiHidden/>
    <w:rsid w:val="00021AD9"/>
    <w:rPr>
      <w:rFonts w:asciiTheme="majorHAnsi" w:eastAsiaTheme="majorEastAsia" w:hAnsiTheme="majorHAnsi" w:cstheme="majorBidi"/>
      <w:color w:val="1F4D78" w:themeColor="accent1" w:themeShade="7F"/>
      <w:sz w:val="24"/>
      <w:szCs w:val="24"/>
    </w:rPr>
  </w:style>
  <w:style w:type="character" w:customStyle="1" w:styleId="411">
    <w:name w:val="Заголовок 4 Знак1"/>
    <w:basedOn w:val="a0"/>
    <w:uiPriority w:val="9"/>
    <w:semiHidden/>
    <w:rsid w:val="00021AD9"/>
    <w:rPr>
      <w:rFonts w:asciiTheme="majorHAnsi" w:eastAsiaTheme="majorEastAsia" w:hAnsiTheme="majorHAnsi" w:cstheme="majorBidi"/>
      <w:i/>
      <w:iCs/>
      <w:color w:val="2E74B5" w:themeColor="accent1" w:themeShade="BF"/>
    </w:rPr>
  </w:style>
  <w:style w:type="character" w:customStyle="1" w:styleId="511">
    <w:name w:val="Заголовок 5 Знак1"/>
    <w:basedOn w:val="a0"/>
    <w:uiPriority w:val="9"/>
    <w:semiHidden/>
    <w:rsid w:val="00021AD9"/>
    <w:rPr>
      <w:rFonts w:asciiTheme="majorHAnsi" w:eastAsiaTheme="majorEastAsia" w:hAnsiTheme="majorHAnsi" w:cstheme="majorBidi"/>
      <w:color w:val="2E74B5" w:themeColor="accent1" w:themeShade="BF"/>
    </w:rPr>
  </w:style>
  <w:style w:type="character" w:customStyle="1" w:styleId="611">
    <w:name w:val="Заголовок 6 Знак1"/>
    <w:basedOn w:val="a0"/>
    <w:uiPriority w:val="9"/>
    <w:semiHidden/>
    <w:rsid w:val="00021AD9"/>
    <w:rPr>
      <w:rFonts w:asciiTheme="majorHAnsi" w:eastAsiaTheme="majorEastAsia" w:hAnsiTheme="majorHAnsi" w:cstheme="majorBidi"/>
      <w:color w:val="1F4D78" w:themeColor="accent1" w:themeShade="7F"/>
    </w:rPr>
  </w:style>
  <w:style w:type="character" w:customStyle="1" w:styleId="711">
    <w:name w:val="Заголовок 7 Знак1"/>
    <w:basedOn w:val="a0"/>
    <w:uiPriority w:val="9"/>
    <w:semiHidden/>
    <w:rsid w:val="00021AD9"/>
    <w:rPr>
      <w:rFonts w:asciiTheme="majorHAnsi" w:eastAsiaTheme="majorEastAsia" w:hAnsiTheme="majorHAnsi" w:cstheme="majorBidi"/>
      <w:i/>
      <w:iCs/>
      <w:color w:val="1F4D78" w:themeColor="accent1" w:themeShade="7F"/>
    </w:rPr>
  </w:style>
  <w:style w:type="character" w:customStyle="1" w:styleId="811">
    <w:name w:val="Заголовок 8 Знак1"/>
    <w:basedOn w:val="a0"/>
    <w:uiPriority w:val="9"/>
    <w:semiHidden/>
    <w:rsid w:val="00021AD9"/>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0"/>
    <w:uiPriority w:val="9"/>
    <w:semiHidden/>
    <w:rsid w:val="00021AD9"/>
    <w:rPr>
      <w:rFonts w:asciiTheme="majorHAnsi" w:eastAsiaTheme="majorEastAsia" w:hAnsiTheme="majorHAnsi" w:cstheme="majorBidi"/>
      <w:i/>
      <w:iCs/>
      <w:color w:val="272727" w:themeColor="text1" w:themeTint="D8"/>
      <w:sz w:val="21"/>
      <w:szCs w:val="21"/>
    </w:rPr>
  </w:style>
  <w:style w:type="character" w:customStyle="1" w:styleId="1f5">
    <w:name w:val="Заголовок Знак1"/>
    <w:basedOn w:val="a0"/>
    <w:uiPriority w:val="10"/>
    <w:rsid w:val="00021AD9"/>
    <w:rPr>
      <w:rFonts w:asciiTheme="majorHAnsi" w:eastAsiaTheme="majorEastAsia" w:hAnsiTheme="majorHAnsi" w:cstheme="majorBidi"/>
      <w:spacing w:val="-10"/>
      <w:kern w:val="28"/>
      <w:sz w:val="56"/>
      <w:szCs w:val="56"/>
    </w:rPr>
  </w:style>
  <w:style w:type="character" w:customStyle="1" w:styleId="1f6">
    <w:name w:val="Подзаголовок Знак1"/>
    <w:basedOn w:val="a0"/>
    <w:uiPriority w:val="11"/>
    <w:rsid w:val="00021AD9"/>
    <w:rPr>
      <w:rFonts w:eastAsiaTheme="minorEastAsia"/>
      <w:color w:val="5A5A5A" w:themeColor="text1" w:themeTint="A5"/>
      <w:spacing w:val="15"/>
    </w:rPr>
  </w:style>
  <w:style w:type="character" w:customStyle="1" w:styleId="214">
    <w:name w:val="Цитата 2 Знак1"/>
    <w:basedOn w:val="a0"/>
    <w:uiPriority w:val="29"/>
    <w:rsid w:val="00021AD9"/>
    <w:rPr>
      <w:i/>
      <w:iCs/>
      <w:color w:val="404040" w:themeColor="text1" w:themeTint="BF"/>
    </w:rPr>
  </w:style>
  <w:style w:type="character" w:customStyle="1" w:styleId="1f7">
    <w:name w:val="Выделенная цитата Знак1"/>
    <w:basedOn w:val="a0"/>
    <w:uiPriority w:val="30"/>
    <w:rsid w:val="00021AD9"/>
    <w:rPr>
      <w:i/>
      <w:iCs/>
      <w:color w:val="5B9BD5" w:themeColor="accent1"/>
    </w:rPr>
  </w:style>
  <w:style w:type="character" w:customStyle="1" w:styleId="1f8">
    <w:name w:val="Верхний колонтитул Знак1"/>
    <w:basedOn w:val="a0"/>
    <w:uiPriority w:val="99"/>
    <w:semiHidden/>
    <w:rsid w:val="00021AD9"/>
  </w:style>
  <w:style w:type="character" w:customStyle="1" w:styleId="1f9">
    <w:name w:val="Нижний колонтитул Знак1"/>
    <w:basedOn w:val="a0"/>
    <w:uiPriority w:val="99"/>
    <w:semiHidden/>
    <w:rsid w:val="00021AD9"/>
  </w:style>
  <w:style w:type="character" w:customStyle="1" w:styleId="1fa">
    <w:name w:val="Текст примечания Знак1"/>
    <w:basedOn w:val="a0"/>
    <w:uiPriority w:val="99"/>
    <w:semiHidden/>
    <w:rsid w:val="00021AD9"/>
    <w:rPr>
      <w:sz w:val="20"/>
      <w:szCs w:val="20"/>
    </w:rPr>
  </w:style>
  <w:style w:type="paragraph" w:styleId="aff1">
    <w:name w:val="Normal (Web)"/>
    <w:basedOn w:val="a"/>
    <w:uiPriority w:val="99"/>
    <w:unhideWhenUsed/>
    <w:rsid w:val="00021AD9"/>
    <w:pPr>
      <w:spacing w:after="200" w:line="276" w:lineRule="auto"/>
    </w:pPr>
    <w:rPr>
      <w:rFonts w:ascii="Times New Roman" w:hAnsi="Times New Roman" w:cs="Times New Roman"/>
      <w:sz w:val="24"/>
      <w:szCs w:val="24"/>
    </w:rPr>
  </w:style>
  <w:style w:type="paragraph" w:styleId="aff2">
    <w:name w:val="Revision"/>
    <w:hidden/>
    <w:uiPriority w:val="99"/>
    <w:semiHidden/>
    <w:rsid w:val="00021AD9"/>
    <w:pPr>
      <w:spacing w:after="0" w:line="240" w:lineRule="auto"/>
    </w:pPr>
  </w:style>
  <w:style w:type="character" w:styleId="aff3">
    <w:name w:val="FollowedHyperlink"/>
    <w:basedOn w:val="a0"/>
    <w:uiPriority w:val="99"/>
    <w:semiHidden/>
    <w:unhideWhenUsed/>
    <w:rsid w:val="00021AD9"/>
    <w:rPr>
      <w:color w:val="954F72" w:themeColor="followedHyperlink"/>
      <w:u w:val="single"/>
    </w:rPr>
  </w:style>
  <w:style w:type="character" w:customStyle="1" w:styleId="1fb">
    <w:name w:val="Тема примечания Знак1"/>
    <w:basedOn w:val="1fa"/>
    <w:uiPriority w:val="99"/>
    <w:semiHidden/>
    <w:rsid w:val="00021AD9"/>
    <w:rPr>
      <w:b/>
      <w:bCs/>
      <w:sz w:val="20"/>
      <w:szCs w:val="20"/>
    </w:rPr>
  </w:style>
  <w:style w:type="character" w:customStyle="1" w:styleId="1fc">
    <w:name w:val="Текст выноски Знак1"/>
    <w:basedOn w:val="a0"/>
    <w:uiPriority w:val="99"/>
    <w:semiHidden/>
    <w:rsid w:val="00021AD9"/>
    <w:rPr>
      <w:rFonts w:ascii="Segoe UI" w:hAnsi="Segoe UI" w:cs="Segoe UI"/>
      <w:sz w:val="18"/>
      <w:szCs w:val="18"/>
    </w:rPr>
  </w:style>
  <w:style w:type="character" w:customStyle="1" w:styleId="27">
    <w:name w:val="Неразрешенное упоминание2"/>
    <w:basedOn w:val="a0"/>
    <w:uiPriority w:val="99"/>
    <w:semiHidden/>
    <w:unhideWhenUsed/>
    <w:rsid w:val="00021AD9"/>
    <w:rPr>
      <w:color w:val="605E5C"/>
      <w:shd w:val="clear" w:color="auto" w:fill="E1DFDD"/>
    </w:rPr>
  </w:style>
  <w:style w:type="numbering" w:customStyle="1" w:styleId="28">
    <w:name w:val="Нет списка2"/>
    <w:next w:val="a2"/>
    <w:uiPriority w:val="99"/>
    <w:semiHidden/>
    <w:unhideWhenUsed/>
    <w:rsid w:val="00021AD9"/>
  </w:style>
  <w:style w:type="paragraph" w:customStyle="1" w:styleId="aff4">
    <w:name w:val="Содержимое таблицы"/>
    <w:basedOn w:val="a"/>
    <w:qFormat/>
    <w:rsid w:val="00021AD9"/>
    <w:pPr>
      <w:widowControl w:val="0"/>
      <w:suppressLineNumbers/>
      <w:suppressAutoHyphens/>
      <w:spacing w:after="200" w:line="276" w:lineRule="auto"/>
    </w:pPr>
    <w:rPr>
      <w:rFonts w:eastAsia="MS Mincho"/>
      <w:kern w:val="2"/>
    </w:rPr>
  </w:style>
  <w:style w:type="table" w:customStyle="1" w:styleId="120">
    <w:name w:val="Сетка таблицы12"/>
    <w:basedOn w:val="a1"/>
    <w:next w:val="a8"/>
    <w:uiPriority w:val="59"/>
    <w:rsid w:val="00021AD9"/>
    <w:pPr>
      <w:spacing w:after="0" w:line="240" w:lineRule="auto"/>
    </w:pPr>
    <w:rPr>
      <w:rFonts w:eastAsia="MS Mincho"/>
      <w:kern w:val="2"/>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021A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0">
    <w:name w:val="Оглавление 22"/>
    <w:basedOn w:val="a"/>
    <w:next w:val="a"/>
    <w:autoRedefine/>
    <w:uiPriority w:val="39"/>
    <w:unhideWhenUsed/>
    <w:rsid w:val="00021AD9"/>
    <w:pPr>
      <w:spacing w:after="0"/>
      <w:ind w:left="220"/>
    </w:pPr>
    <w:rPr>
      <w:rFonts w:eastAsia="MS Mincho" w:cs="Calibri"/>
      <w:smallCaps/>
      <w:kern w:val="2"/>
      <w:sz w:val="20"/>
      <w:szCs w:val="20"/>
    </w:rPr>
  </w:style>
  <w:style w:type="paragraph" w:customStyle="1" w:styleId="320">
    <w:name w:val="Оглавление 32"/>
    <w:basedOn w:val="a"/>
    <w:next w:val="a"/>
    <w:autoRedefine/>
    <w:uiPriority w:val="39"/>
    <w:unhideWhenUsed/>
    <w:rsid w:val="00021AD9"/>
    <w:pPr>
      <w:spacing w:after="0"/>
      <w:ind w:left="440"/>
    </w:pPr>
    <w:rPr>
      <w:rFonts w:eastAsia="MS Mincho" w:cs="Calibri"/>
      <w:i/>
      <w:iCs/>
      <w:kern w:val="2"/>
      <w:sz w:val="20"/>
      <w:szCs w:val="20"/>
    </w:rPr>
  </w:style>
  <w:style w:type="paragraph" w:customStyle="1" w:styleId="420">
    <w:name w:val="Оглавление 42"/>
    <w:basedOn w:val="a"/>
    <w:next w:val="a"/>
    <w:autoRedefine/>
    <w:uiPriority w:val="39"/>
    <w:unhideWhenUsed/>
    <w:rsid w:val="00021AD9"/>
    <w:pPr>
      <w:spacing w:after="0"/>
      <w:ind w:left="660"/>
    </w:pPr>
    <w:rPr>
      <w:rFonts w:eastAsia="MS Mincho" w:cs="Calibri"/>
      <w:kern w:val="2"/>
      <w:sz w:val="18"/>
      <w:szCs w:val="18"/>
    </w:rPr>
  </w:style>
  <w:style w:type="paragraph" w:customStyle="1" w:styleId="520">
    <w:name w:val="Оглавление 52"/>
    <w:basedOn w:val="a"/>
    <w:next w:val="a"/>
    <w:autoRedefine/>
    <w:uiPriority w:val="39"/>
    <w:unhideWhenUsed/>
    <w:rsid w:val="00021AD9"/>
    <w:pPr>
      <w:spacing w:after="0"/>
      <w:ind w:left="880"/>
    </w:pPr>
    <w:rPr>
      <w:rFonts w:eastAsia="MS Mincho" w:cs="Calibri"/>
      <w:kern w:val="2"/>
      <w:sz w:val="18"/>
      <w:szCs w:val="18"/>
    </w:rPr>
  </w:style>
  <w:style w:type="paragraph" w:customStyle="1" w:styleId="620">
    <w:name w:val="Оглавление 62"/>
    <w:basedOn w:val="a"/>
    <w:next w:val="a"/>
    <w:autoRedefine/>
    <w:uiPriority w:val="39"/>
    <w:unhideWhenUsed/>
    <w:rsid w:val="00021AD9"/>
    <w:pPr>
      <w:spacing w:after="0"/>
      <w:ind w:left="1100"/>
    </w:pPr>
    <w:rPr>
      <w:rFonts w:eastAsia="MS Mincho" w:cs="Calibri"/>
      <w:kern w:val="2"/>
      <w:sz w:val="18"/>
      <w:szCs w:val="18"/>
    </w:rPr>
  </w:style>
  <w:style w:type="paragraph" w:customStyle="1" w:styleId="720">
    <w:name w:val="Оглавление 72"/>
    <w:basedOn w:val="a"/>
    <w:next w:val="a"/>
    <w:autoRedefine/>
    <w:uiPriority w:val="39"/>
    <w:unhideWhenUsed/>
    <w:rsid w:val="00021AD9"/>
    <w:pPr>
      <w:spacing w:after="0"/>
      <w:ind w:left="1320"/>
    </w:pPr>
    <w:rPr>
      <w:rFonts w:eastAsia="MS Mincho" w:cs="Calibri"/>
      <w:kern w:val="2"/>
      <w:sz w:val="18"/>
      <w:szCs w:val="18"/>
    </w:rPr>
  </w:style>
  <w:style w:type="paragraph" w:customStyle="1" w:styleId="820">
    <w:name w:val="Оглавление 82"/>
    <w:basedOn w:val="a"/>
    <w:next w:val="a"/>
    <w:autoRedefine/>
    <w:uiPriority w:val="39"/>
    <w:unhideWhenUsed/>
    <w:rsid w:val="00021AD9"/>
    <w:pPr>
      <w:spacing w:after="0"/>
      <w:ind w:left="1540"/>
    </w:pPr>
    <w:rPr>
      <w:rFonts w:eastAsia="MS Mincho" w:cs="Calibri"/>
      <w:kern w:val="2"/>
      <w:sz w:val="18"/>
      <w:szCs w:val="18"/>
    </w:rPr>
  </w:style>
  <w:style w:type="paragraph" w:customStyle="1" w:styleId="920">
    <w:name w:val="Оглавление 92"/>
    <w:basedOn w:val="a"/>
    <w:next w:val="a"/>
    <w:autoRedefine/>
    <w:uiPriority w:val="39"/>
    <w:unhideWhenUsed/>
    <w:rsid w:val="00021AD9"/>
    <w:pPr>
      <w:spacing w:after="0"/>
      <w:ind w:left="1760"/>
    </w:pPr>
    <w:rPr>
      <w:rFonts w:eastAsia="MS Mincho" w:cs="Calibri"/>
      <w:kern w:val="2"/>
      <w:sz w:val="18"/>
      <w:szCs w:val="18"/>
    </w:rPr>
  </w:style>
  <w:style w:type="table" w:customStyle="1" w:styleId="130">
    <w:name w:val="Сетка таблицы13"/>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Заголовок оглавления2"/>
    <w:basedOn w:val="1"/>
    <w:next w:val="a"/>
    <w:uiPriority w:val="39"/>
    <w:unhideWhenUsed/>
    <w:qFormat/>
    <w:rsid w:val="00021AD9"/>
    <w:pPr>
      <w:spacing w:before="240" w:after="0"/>
      <w:outlineLvl w:val="9"/>
    </w:pPr>
    <w:rPr>
      <w:rFonts w:ascii="Calibri Light" w:eastAsia="Yu Gothic Light" w:hAnsi="Calibri Light" w:cs="Times New Roman"/>
      <w:color w:val="2F5496"/>
      <w:kern w:val="0"/>
      <w:sz w:val="32"/>
      <w:szCs w:val="32"/>
      <w:lang w:eastAsia="ru-RU"/>
    </w:rPr>
  </w:style>
  <w:style w:type="table" w:customStyle="1" w:styleId="313">
    <w:name w:val="Сетка таблицы31"/>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next w:val="a8"/>
    <w:uiPriority w:val="59"/>
    <w:rsid w:val="00021A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8"/>
    <w:uiPriority w:val="59"/>
    <w:rsid w:val="00021AD9"/>
    <w:pPr>
      <w:suppressAutoHyphens/>
      <w:spacing w:after="0" w:line="240" w:lineRule="auto"/>
    </w:pPr>
    <w:rPr>
      <w:rFonts w:eastAsia="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8"/>
    <w:uiPriority w:val="59"/>
    <w:rsid w:val="00021AD9"/>
    <w:pPr>
      <w:suppressAutoHyphens/>
      <w:spacing w:after="0" w:line="240" w:lineRule="auto"/>
    </w:pPr>
    <w:rPr>
      <w:rFonts w:eastAsia="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8"/>
    <w:uiPriority w:val="59"/>
    <w:rsid w:val="00021AD9"/>
    <w:pPr>
      <w:suppressAutoHyphens/>
      <w:spacing w:after="0" w:line="240" w:lineRule="auto"/>
    </w:pPr>
    <w:rPr>
      <w:rFonts w:eastAsia="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8"/>
    <w:uiPriority w:val="59"/>
    <w:rsid w:val="00021AD9"/>
    <w:pPr>
      <w:suppressAutoHyphens/>
      <w:spacing w:after="0" w:line="240" w:lineRule="auto"/>
    </w:pPr>
    <w:rPr>
      <w:rFonts w:eastAsia="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021AD9"/>
    <w:pPr>
      <w:spacing w:after="0" w:line="240" w:lineRule="auto"/>
    </w:pPr>
    <w:rPr>
      <w:rFonts w:eastAsia="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8"/>
    <w:uiPriority w:val="59"/>
    <w:rsid w:val="00021A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Неразрешенное упоминание2"/>
    <w:basedOn w:val="a0"/>
    <w:uiPriority w:val="99"/>
    <w:semiHidden/>
    <w:unhideWhenUsed/>
    <w:rsid w:val="00021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79573">
      <w:bodyDiv w:val="1"/>
      <w:marLeft w:val="0"/>
      <w:marRight w:val="0"/>
      <w:marTop w:val="0"/>
      <w:marBottom w:val="0"/>
      <w:divBdr>
        <w:top w:val="none" w:sz="0" w:space="0" w:color="auto"/>
        <w:left w:val="none" w:sz="0" w:space="0" w:color="auto"/>
        <w:bottom w:val="none" w:sz="0" w:space="0" w:color="auto"/>
        <w:right w:val="none" w:sz="0" w:space="0" w:color="auto"/>
      </w:divBdr>
    </w:div>
    <w:div w:id="328561196">
      <w:bodyDiv w:val="1"/>
      <w:marLeft w:val="0"/>
      <w:marRight w:val="0"/>
      <w:marTop w:val="0"/>
      <w:marBottom w:val="0"/>
      <w:divBdr>
        <w:top w:val="none" w:sz="0" w:space="0" w:color="auto"/>
        <w:left w:val="none" w:sz="0" w:space="0" w:color="auto"/>
        <w:bottom w:val="none" w:sz="0" w:space="0" w:color="auto"/>
        <w:right w:val="none" w:sz="0" w:space="0" w:color="auto"/>
      </w:divBdr>
    </w:div>
    <w:div w:id="392041344">
      <w:bodyDiv w:val="1"/>
      <w:marLeft w:val="0"/>
      <w:marRight w:val="0"/>
      <w:marTop w:val="0"/>
      <w:marBottom w:val="0"/>
      <w:divBdr>
        <w:top w:val="none" w:sz="0" w:space="0" w:color="auto"/>
        <w:left w:val="none" w:sz="0" w:space="0" w:color="auto"/>
        <w:bottom w:val="none" w:sz="0" w:space="0" w:color="auto"/>
        <w:right w:val="none" w:sz="0" w:space="0" w:color="auto"/>
      </w:divBdr>
    </w:div>
    <w:div w:id="578829590">
      <w:bodyDiv w:val="1"/>
      <w:marLeft w:val="0"/>
      <w:marRight w:val="0"/>
      <w:marTop w:val="0"/>
      <w:marBottom w:val="0"/>
      <w:divBdr>
        <w:top w:val="none" w:sz="0" w:space="0" w:color="auto"/>
        <w:left w:val="none" w:sz="0" w:space="0" w:color="auto"/>
        <w:bottom w:val="none" w:sz="0" w:space="0" w:color="auto"/>
        <w:right w:val="none" w:sz="0" w:space="0" w:color="auto"/>
      </w:divBdr>
    </w:div>
    <w:div w:id="583805860">
      <w:bodyDiv w:val="1"/>
      <w:marLeft w:val="0"/>
      <w:marRight w:val="0"/>
      <w:marTop w:val="0"/>
      <w:marBottom w:val="0"/>
      <w:divBdr>
        <w:top w:val="none" w:sz="0" w:space="0" w:color="auto"/>
        <w:left w:val="none" w:sz="0" w:space="0" w:color="auto"/>
        <w:bottom w:val="none" w:sz="0" w:space="0" w:color="auto"/>
        <w:right w:val="none" w:sz="0" w:space="0" w:color="auto"/>
      </w:divBdr>
    </w:div>
    <w:div w:id="1221357429">
      <w:bodyDiv w:val="1"/>
      <w:marLeft w:val="0"/>
      <w:marRight w:val="0"/>
      <w:marTop w:val="0"/>
      <w:marBottom w:val="0"/>
      <w:divBdr>
        <w:top w:val="none" w:sz="0" w:space="0" w:color="auto"/>
        <w:left w:val="none" w:sz="0" w:space="0" w:color="auto"/>
        <w:bottom w:val="none" w:sz="0" w:space="0" w:color="auto"/>
        <w:right w:val="none" w:sz="0" w:space="0" w:color="auto"/>
      </w:divBdr>
    </w:div>
    <w:div w:id="1488980099">
      <w:bodyDiv w:val="1"/>
      <w:marLeft w:val="0"/>
      <w:marRight w:val="0"/>
      <w:marTop w:val="0"/>
      <w:marBottom w:val="0"/>
      <w:divBdr>
        <w:top w:val="none" w:sz="0" w:space="0" w:color="auto"/>
        <w:left w:val="none" w:sz="0" w:space="0" w:color="auto"/>
        <w:bottom w:val="none" w:sz="0" w:space="0" w:color="auto"/>
        <w:right w:val="none" w:sz="0" w:space="0" w:color="auto"/>
      </w:divBdr>
    </w:div>
    <w:div w:id="152898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kuv.gosuslugi.ru/paip-porta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75F9C-846F-4CF8-8C47-2AC2C70FA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Pages>
  <Words>17545</Words>
  <Characters>100010</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KAB2-</cp:lastModifiedBy>
  <cp:revision>70</cp:revision>
  <cp:lastPrinted>2026-03-19T13:03:00Z</cp:lastPrinted>
  <dcterms:created xsi:type="dcterms:W3CDTF">2025-10-07T14:10:00Z</dcterms:created>
  <dcterms:modified xsi:type="dcterms:W3CDTF">2026-03-19T13:06:00Z</dcterms:modified>
</cp:coreProperties>
</file>